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047D" w14:textId="77777777" w:rsidR="00D767CA" w:rsidRPr="00D767CA" w:rsidRDefault="00D767CA" w:rsidP="00D767CA">
      <w:pPr>
        <w:rPr>
          <w:rFonts w:ascii="Calibri" w:hAnsi="Calibri" w:cs="Calibri"/>
          <w:b/>
          <w:bCs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Comprehensive manual test case suite</w:t>
      </w:r>
    </w:p>
    <w:p w14:paraId="16FB26A0" w14:textId="77777777" w:rsidR="00D767CA" w:rsidRPr="00D767CA" w:rsidRDefault="00D767CA" w:rsidP="00D767CA">
      <w:p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sz w:val="22"/>
          <w:szCs w:val="22"/>
        </w:rPr>
        <w:t>Replace the “REQ-XXX” and example content with your SRS requirements. The “Actual Results” column is intentionally blank.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695"/>
        <w:gridCol w:w="1196"/>
        <w:gridCol w:w="1258"/>
        <w:gridCol w:w="1915"/>
        <w:gridCol w:w="2162"/>
        <w:gridCol w:w="1727"/>
        <w:gridCol w:w="760"/>
        <w:gridCol w:w="842"/>
        <w:gridCol w:w="1347"/>
        <w:gridCol w:w="1190"/>
      </w:tblGrid>
      <w:tr w:rsidR="00D767CA" w:rsidRPr="00D767CA" w14:paraId="3516E288" w14:textId="77777777" w:rsidTr="00D767CA">
        <w:tc>
          <w:tcPr>
            <w:tcW w:w="0" w:type="auto"/>
            <w:hideMark/>
          </w:tcPr>
          <w:p w14:paraId="3C057B4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3958152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32FA33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5595B4C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B45CFF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Detailed Steps</w:t>
            </w:r>
          </w:p>
        </w:tc>
        <w:tc>
          <w:tcPr>
            <w:tcW w:w="0" w:type="auto"/>
            <w:hideMark/>
          </w:tcPr>
          <w:p w14:paraId="704785F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2EAB20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0" w:type="auto"/>
            <w:hideMark/>
          </w:tcPr>
          <w:p w14:paraId="00BCFFB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0" w:type="auto"/>
            <w:hideMark/>
          </w:tcPr>
          <w:p w14:paraId="6DAB511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053045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BDA69B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Environment details</w:t>
            </w:r>
          </w:p>
        </w:tc>
      </w:tr>
      <w:tr w:rsidR="00D767CA" w:rsidRPr="00D767CA" w14:paraId="630B0F13" w14:textId="77777777" w:rsidTr="00D767CA">
        <w:tc>
          <w:tcPr>
            <w:tcW w:w="0" w:type="auto"/>
            <w:hideMark/>
          </w:tcPr>
          <w:p w14:paraId="49FD4CD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REQ-001 User authentication</w:t>
            </w:r>
          </w:p>
        </w:tc>
        <w:tc>
          <w:tcPr>
            <w:tcW w:w="0" w:type="auto"/>
            <w:hideMark/>
          </w:tcPr>
          <w:p w14:paraId="157A320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TC-AUTH-001</w:t>
            </w:r>
          </w:p>
        </w:tc>
        <w:tc>
          <w:tcPr>
            <w:tcW w:w="0" w:type="auto"/>
            <w:hideMark/>
          </w:tcPr>
          <w:p w14:paraId="0BDEAA9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Successful login with valid credentials</w:t>
            </w:r>
          </w:p>
        </w:tc>
        <w:tc>
          <w:tcPr>
            <w:tcW w:w="0" w:type="auto"/>
            <w:hideMark/>
          </w:tcPr>
          <w:p w14:paraId="7843071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User account exists and is active&lt;br&gt;- App is reachable</w:t>
            </w:r>
          </w:p>
        </w:tc>
        <w:tc>
          <w:tcPr>
            <w:tcW w:w="0" w:type="auto"/>
            <w:hideMark/>
          </w:tcPr>
          <w:p w14:paraId="3E7506C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Open login page&lt;br&gt;2. Enter valid email&lt;br&gt;3. Enter valid password&lt;br&gt;4. Click “Sign in”</w:t>
            </w:r>
          </w:p>
        </w:tc>
        <w:tc>
          <w:tcPr>
            <w:tcW w:w="0" w:type="auto"/>
            <w:hideMark/>
          </w:tcPr>
          <w:p w14:paraId="2A92DEE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Email: user@example.com&lt;br&gt;- Password: ValidPass!23</w:t>
            </w:r>
          </w:p>
        </w:tc>
        <w:tc>
          <w:tcPr>
            <w:tcW w:w="0" w:type="auto"/>
            <w:hideMark/>
          </w:tcPr>
          <w:p w14:paraId="5F7D59F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User is authenticated and redirected to dashboard within 2 seconds&lt;br&gt;- Session/token established with correct scope&lt;br&gt;- User name displayed in header</w:t>
            </w:r>
          </w:p>
        </w:tc>
        <w:tc>
          <w:tcPr>
            <w:tcW w:w="0" w:type="auto"/>
            <w:hideMark/>
          </w:tcPr>
          <w:p w14:paraId="66F15F1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D94FE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FDABE9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Smoke, Regression, Security</w:t>
            </w:r>
          </w:p>
        </w:tc>
        <w:tc>
          <w:tcPr>
            <w:tcW w:w="0" w:type="auto"/>
            <w:hideMark/>
          </w:tcPr>
          <w:p w14:paraId="75CD60E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Web: Chrome 128, Win 11, 1920x1080; API v1; DB: staging; Build: 1.0.0</w:t>
            </w:r>
          </w:p>
        </w:tc>
      </w:tr>
      <w:tr w:rsidR="00D767CA" w:rsidRPr="00D767CA" w14:paraId="23C591CE" w14:textId="77777777" w:rsidTr="00D767CA">
        <w:tc>
          <w:tcPr>
            <w:tcW w:w="0" w:type="auto"/>
            <w:hideMark/>
          </w:tcPr>
          <w:p w14:paraId="3A4E3CA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REQ-001 User authentication</w:t>
            </w:r>
          </w:p>
        </w:tc>
        <w:tc>
          <w:tcPr>
            <w:tcW w:w="0" w:type="auto"/>
            <w:hideMark/>
          </w:tcPr>
          <w:p w14:paraId="667A541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TC-AUTH-002</w:t>
            </w:r>
          </w:p>
        </w:tc>
        <w:tc>
          <w:tcPr>
            <w:tcW w:w="0" w:type="auto"/>
            <w:hideMark/>
          </w:tcPr>
          <w:p w14:paraId="7DFA079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Login fails with invalid password</w:t>
            </w:r>
          </w:p>
        </w:tc>
        <w:tc>
          <w:tcPr>
            <w:tcW w:w="0" w:type="auto"/>
            <w:hideMark/>
          </w:tcPr>
          <w:p w14:paraId="7C02465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Existing user</w:t>
            </w:r>
          </w:p>
        </w:tc>
        <w:tc>
          <w:tcPr>
            <w:tcW w:w="0" w:type="auto"/>
            <w:hideMark/>
          </w:tcPr>
          <w:p w14:paraId="7E51FFE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Open login page&lt;br&gt;2. Enter valid email&lt;br&gt;3. Enter invalid password&lt;br&gt;4. Click “Sign in”</w:t>
            </w:r>
          </w:p>
        </w:tc>
        <w:tc>
          <w:tcPr>
            <w:tcW w:w="0" w:type="auto"/>
            <w:hideMark/>
          </w:tcPr>
          <w:p w14:paraId="2AD2271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Email: user@example.com&lt;br&gt;- Password: WrongPass</w:t>
            </w:r>
          </w:p>
        </w:tc>
        <w:tc>
          <w:tcPr>
            <w:tcW w:w="0" w:type="auto"/>
            <w:hideMark/>
          </w:tcPr>
          <w:p w14:paraId="5B327AC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Authentication fails&lt;br&gt;- Error banner: “Invalid credentials” without revealing which field is wrong&lt;br&gt;- No session created</w:t>
            </w:r>
          </w:p>
        </w:tc>
        <w:tc>
          <w:tcPr>
            <w:tcW w:w="0" w:type="auto"/>
            <w:hideMark/>
          </w:tcPr>
          <w:p w14:paraId="3A9D84A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F5E7E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FCDA94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4FE51E3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 as above</w:t>
            </w:r>
          </w:p>
        </w:tc>
      </w:tr>
      <w:tr w:rsidR="00D767CA" w:rsidRPr="00D767CA" w14:paraId="2B845ECB" w14:textId="77777777" w:rsidTr="00D767CA">
        <w:tc>
          <w:tcPr>
            <w:tcW w:w="0" w:type="auto"/>
            <w:hideMark/>
          </w:tcPr>
          <w:p w14:paraId="6D77538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REQ-001 User authentication</w:t>
            </w:r>
          </w:p>
        </w:tc>
        <w:tc>
          <w:tcPr>
            <w:tcW w:w="0" w:type="auto"/>
            <w:hideMark/>
          </w:tcPr>
          <w:p w14:paraId="15CCCED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TC-AUTH-003</w:t>
            </w:r>
          </w:p>
        </w:tc>
        <w:tc>
          <w:tcPr>
            <w:tcW w:w="0" w:type="auto"/>
            <w:hideMark/>
          </w:tcPr>
          <w:p w14:paraId="6D27012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 xml:space="preserve">Account lockout after </w:t>
            </w: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consecutive failures</w:t>
            </w:r>
          </w:p>
        </w:tc>
        <w:tc>
          <w:tcPr>
            <w:tcW w:w="0" w:type="auto"/>
            <w:hideMark/>
          </w:tcPr>
          <w:p w14:paraId="0C648EE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- Account with known password</w:t>
            </w:r>
          </w:p>
        </w:tc>
        <w:tc>
          <w:tcPr>
            <w:tcW w:w="0" w:type="auto"/>
            <w:hideMark/>
          </w:tcPr>
          <w:p w14:paraId="08CB54C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Attempt login with wrong password 5 times consecutively&lt;br&gt;</w:t>
            </w: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2. Try 6th attempt with correct password</w:t>
            </w:r>
          </w:p>
        </w:tc>
        <w:tc>
          <w:tcPr>
            <w:tcW w:w="0" w:type="auto"/>
            <w:hideMark/>
          </w:tcPr>
          <w:p w14:paraId="7B80A28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- Email: user@example.com</w:t>
            </w:r>
          </w:p>
        </w:tc>
        <w:tc>
          <w:tcPr>
            <w:tcW w:w="0" w:type="auto"/>
            <w:hideMark/>
          </w:tcPr>
          <w:p w14:paraId="10E8B48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 xml:space="preserve">- After 5th failure, account is locked per SRS threshold&lt;br&gt;- </w:t>
            </w: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6th attempt blocked with “Account locked” message&lt;br&gt;- Lockout duration and reset flow follow SRS</w:t>
            </w:r>
          </w:p>
        </w:tc>
        <w:tc>
          <w:tcPr>
            <w:tcW w:w="0" w:type="auto"/>
            <w:hideMark/>
          </w:tcPr>
          <w:p w14:paraId="4A6310B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8401C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44456C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0CC2E2D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 as above</w:t>
            </w:r>
          </w:p>
        </w:tc>
      </w:tr>
      <w:tr w:rsidR="00D767CA" w:rsidRPr="00D767CA" w14:paraId="2347A5E7" w14:textId="77777777" w:rsidTr="00D767CA">
        <w:tc>
          <w:tcPr>
            <w:tcW w:w="0" w:type="auto"/>
            <w:hideMark/>
          </w:tcPr>
          <w:p w14:paraId="103556A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REQ-002 Password policy</w:t>
            </w:r>
          </w:p>
        </w:tc>
        <w:tc>
          <w:tcPr>
            <w:tcW w:w="0" w:type="auto"/>
            <w:hideMark/>
          </w:tcPr>
          <w:p w14:paraId="694B2F3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TC-PASS-001</w:t>
            </w:r>
          </w:p>
        </w:tc>
        <w:tc>
          <w:tcPr>
            <w:tcW w:w="0" w:type="auto"/>
            <w:hideMark/>
          </w:tcPr>
          <w:p w14:paraId="04605C2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Enforce password complexity on signup</w:t>
            </w:r>
          </w:p>
        </w:tc>
        <w:tc>
          <w:tcPr>
            <w:tcW w:w="0" w:type="auto"/>
            <w:hideMark/>
          </w:tcPr>
          <w:p w14:paraId="7FBC1CF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Signup enabled</w:t>
            </w:r>
          </w:p>
        </w:tc>
        <w:tc>
          <w:tcPr>
            <w:tcW w:w="0" w:type="auto"/>
            <w:hideMark/>
          </w:tcPr>
          <w:p w14:paraId="6EAFC63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Open signup&lt;br&gt;2. Enter password below complexity&lt;br&gt;3. Submit</w:t>
            </w:r>
          </w:p>
        </w:tc>
        <w:tc>
          <w:tcPr>
            <w:tcW w:w="0" w:type="auto"/>
            <w:hideMark/>
          </w:tcPr>
          <w:p w14:paraId="6853CBF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Password: abc123</w:t>
            </w:r>
          </w:p>
        </w:tc>
        <w:tc>
          <w:tcPr>
            <w:tcW w:w="0" w:type="auto"/>
            <w:hideMark/>
          </w:tcPr>
          <w:p w14:paraId="71C4FED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Inline validation shows unmet rules (length, upper/lower, digit, special)&lt;br&gt;- Submission blocked</w:t>
            </w:r>
          </w:p>
        </w:tc>
        <w:tc>
          <w:tcPr>
            <w:tcW w:w="0" w:type="auto"/>
            <w:hideMark/>
          </w:tcPr>
          <w:p w14:paraId="2D72B50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497F63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4CD243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Usability</w:t>
            </w:r>
          </w:p>
        </w:tc>
        <w:tc>
          <w:tcPr>
            <w:tcW w:w="0" w:type="auto"/>
            <w:hideMark/>
          </w:tcPr>
          <w:p w14:paraId="7CF377C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5B505D12" w14:textId="77777777" w:rsidTr="00D767CA">
        <w:tc>
          <w:tcPr>
            <w:tcW w:w="0" w:type="auto"/>
            <w:hideMark/>
          </w:tcPr>
          <w:p w14:paraId="0EB44BD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REQ-002 Password policy</w:t>
            </w:r>
          </w:p>
        </w:tc>
        <w:tc>
          <w:tcPr>
            <w:tcW w:w="0" w:type="auto"/>
            <w:hideMark/>
          </w:tcPr>
          <w:p w14:paraId="35CE1E1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TC-PASS-002</w:t>
            </w:r>
          </w:p>
        </w:tc>
        <w:tc>
          <w:tcPr>
            <w:tcW w:w="0" w:type="auto"/>
            <w:hideMark/>
          </w:tcPr>
          <w:p w14:paraId="3F645D6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Accept password meeting all criteria</w:t>
            </w:r>
          </w:p>
        </w:tc>
        <w:tc>
          <w:tcPr>
            <w:tcW w:w="0" w:type="auto"/>
            <w:hideMark/>
          </w:tcPr>
          <w:p w14:paraId="085FE92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Signup enabled</w:t>
            </w:r>
          </w:p>
        </w:tc>
        <w:tc>
          <w:tcPr>
            <w:tcW w:w="0" w:type="auto"/>
            <w:hideMark/>
          </w:tcPr>
          <w:p w14:paraId="627F26A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Open signup&lt;br&gt;2. Enter fully compliant password&lt;br&gt;3. Submit</w:t>
            </w:r>
          </w:p>
        </w:tc>
        <w:tc>
          <w:tcPr>
            <w:tcW w:w="0" w:type="auto"/>
            <w:hideMark/>
          </w:tcPr>
          <w:p w14:paraId="42FA86B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Password: GoodP@ssw0rd!</w:t>
            </w:r>
          </w:p>
        </w:tc>
        <w:tc>
          <w:tcPr>
            <w:tcW w:w="0" w:type="auto"/>
            <w:hideMark/>
          </w:tcPr>
          <w:p w14:paraId="200F279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Account created&lt;br&gt;- Password stored hashed (verify via API/logs per SRS or via security review evidence)</w:t>
            </w:r>
          </w:p>
        </w:tc>
        <w:tc>
          <w:tcPr>
            <w:tcW w:w="0" w:type="auto"/>
            <w:hideMark/>
          </w:tcPr>
          <w:p w14:paraId="006DE70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343D87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CD45BE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Smoke</w:t>
            </w:r>
          </w:p>
        </w:tc>
        <w:tc>
          <w:tcPr>
            <w:tcW w:w="0" w:type="auto"/>
            <w:hideMark/>
          </w:tcPr>
          <w:p w14:paraId="69D63F8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1172F96E" w14:textId="77777777" w:rsidTr="00D767CA">
        <w:tc>
          <w:tcPr>
            <w:tcW w:w="0" w:type="auto"/>
            <w:hideMark/>
          </w:tcPr>
          <w:p w14:paraId="350F6C1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REQ-003 Session management</w:t>
            </w:r>
          </w:p>
        </w:tc>
        <w:tc>
          <w:tcPr>
            <w:tcW w:w="0" w:type="auto"/>
            <w:hideMark/>
          </w:tcPr>
          <w:p w14:paraId="2BB234B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TC-SES-001</w:t>
            </w:r>
          </w:p>
        </w:tc>
        <w:tc>
          <w:tcPr>
            <w:tcW w:w="0" w:type="auto"/>
            <w:hideMark/>
          </w:tcPr>
          <w:p w14:paraId="6E9D87E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Session timeout after inactivity</w:t>
            </w:r>
          </w:p>
        </w:tc>
        <w:tc>
          <w:tcPr>
            <w:tcW w:w="0" w:type="auto"/>
            <w:hideMark/>
          </w:tcPr>
          <w:p w14:paraId="2C739BE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Logged-in user</w:t>
            </w:r>
          </w:p>
        </w:tc>
        <w:tc>
          <w:tcPr>
            <w:tcW w:w="0" w:type="auto"/>
            <w:hideMark/>
          </w:tcPr>
          <w:p w14:paraId="6A31F2C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Log in&lt;br&gt;2. Stay idle until timeout threshold&lt;br&gt;3. Interact</w:t>
            </w:r>
          </w:p>
        </w:tc>
        <w:tc>
          <w:tcPr>
            <w:tcW w:w="0" w:type="auto"/>
            <w:hideMark/>
          </w:tcPr>
          <w:p w14:paraId="193B4C5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12EC076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On interaction after threshold, user is redirected to login&lt;br&gt;- Unsaved work warning per SRS</w:t>
            </w:r>
          </w:p>
        </w:tc>
        <w:tc>
          <w:tcPr>
            <w:tcW w:w="0" w:type="auto"/>
            <w:hideMark/>
          </w:tcPr>
          <w:p w14:paraId="03E5194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07228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7C4E3F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176B7BA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23F16409" w14:textId="77777777" w:rsidTr="00D767CA">
        <w:tc>
          <w:tcPr>
            <w:tcW w:w="0" w:type="auto"/>
            <w:hideMark/>
          </w:tcPr>
          <w:p w14:paraId="02D7A2F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REQ-003 Session management</w:t>
            </w:r>
          </w:p>
        </w:tc>
        <w:tc>
          <w:tcPr>
            <w:tcW w:w="0" w:type="auto"/>
            <w:hideMark/>
          </w:tcPr>
          <w:p w14:paraId="2592B0F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TC-SES-002</w:t>
            </w:r>
          </w:p>
        </w:tc>
        <w:tc>
          <w:tcPr>
            <w:tcW w:w="0" w:type="auto"/>
            <w:hideMark/>
          </w:tcPr>
          <w:p w14:paraId="079B130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Remember-me extends session per policy</w:t>
            </w:r>
          </w:p>
        </w:tc>
        <w:tc>
          <w:tcPr>
            <w:tcW w:w="0" w:type="auto"/>
            <w:hideMark/>
          </w:tcPr>
          <w:p w14:paraId="6334C4B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Remember-me checkbox available</w:t>
            </w:r>
          </w:p>
        </w:tc>
        <w:tc>
          <w:tcPr>
            <w:tcW w:w="0" w:type="auto"/>
            <w:hideMark/>
          </w:tcPr>
          <w:p w14:paraId="7A6C430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Log in with “Remember me” checked&lt;br&gt;2. Close browser&lt;br&gt;3. Reopen within allowed window</w:t>
            </w:r>
          </w:p>
        </w:tc>
        <w:tc>
          <w:tcPr>
            <w:tcW w:w="0" w:type="auto"/>
            <w:hideMark/>
          </w:tcPr>
          <w:p w14:paraId="2655330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2D92426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User remains authenticated within allowed window&lt;br&gt;- Persistent cookie has secure and HttpOnly flags</w:t>
            </w:r>
          </w:p>
        </w:tc>
        <w:tc>
          <w:tcPr>
            <w:tcW w:w="0" w:type="auto"/>
            <w:hideMark/>
          </w:tcPr>
          <w:p w14:paraId="5F0ADE4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FE611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FDEE57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65164F6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35B51F42" w14:textId="77777777" w:rsidTr="00D767CA">
        <w:tc>
          <w:tcPr>
            <w:tcW w:w="0" w:type="auto"/>
            <w:hideMark/>
          </w:tcPr>
          <w:p w14:paraId="7E976E8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REQ-004 Role-based access control</w:t>
            </w:r>
          </w:p>
        </w:tc>
        <w:tc>
          <w:tcPr>
            <w:tcW w:w="0" w:type="auto"/>
            <w:hideMark/>
          </w:tcPr>
          <w:p w14:paraId="1278394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TC-RBAC-001</w:t>
            </w:r>
          </w:p>
        </w:tc>
        <w:tc>
          <w:tcPr>
            <w:tcW w:w="0" w:type="auto"/>
            <w:hideMark/>
          </w:tcPr>
          <w:p w14:paraId="2939A1D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Role cannot access restricted module</w:t>
            </w:r>
          </w:p>
        </w:tc>
        <w:tc>
          <w:tcPr>
            <w:tcW w:w="0" w:type="auto"/>
            <w:hideMark/>
          </w:tcPr>
          <w:p w14:paraId="2303BC6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User with “Viewer” role</w:t>
            </w:r>
          </w:p>
        </w:tc>
        <w:tc>
          <w:tcPr>
            <w:tcW w:w="0" w:type="auto"/>
            <w:hideMark/>
          </w:tcPr>
          <w:p w14:paraId="615EC34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Log in as Viewer&lt;br&gt;2. Navigate to Admin page</w:t>
            </w:r>
          </w:p>
        </w:tc>
        <w:tc>
          <w:tcPr>
            <w:tcW w:w="0" w:type="auto"/>
            <w:hideMark/>
          </w:tcPr>
          <w:p w14:paraId="0B77810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User: viewer@example.com</w:t>
            </w:r>
          </w:p>
        </w:tc>
        <w:tc>
          <w:tcPr>
            <w:tcW w:w="0" w:type="auto"/>
            <w:hideMark/>
          </w:tcPr>
          <w:p w14:paraId="029D760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Access denied with 403 page&lt;br&gt;- No sensitive data leaked in message</w:t>
            </w:r>
          </w:p>
        </w:tc>
        <w:tc>
          <w:tcPr>
            <w:tcW w:w="0" w:type="auto"/>
            <w:hideMark/>
          </w:tcPr>
          <w:p w14:paraId="6DC6DDB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356FA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A09624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550B833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114CE39C" w14:textId="77777777" w:rsidTr="00D767CA">
        <w:tc>
          <w:tcPr>
            <w:tcW w:w="0" w:type="auto"/>
            <w:hideMark/>
          </w:tcPr>
          <w:p w14:paraId="007CF7C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REQ-004 Role-based access control</w:t>
            </w:r>
          </w:p>
        </w:tc>
        <w:tc>
          <w:tcPr>
            <w:tcW w:w="0" w:type="auto"/>
            <w:hideMark/>
          </w:tcPr>
          <w:p w14:paraId="5539533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TC-RBAC-002</w:t>
            </w:r>
          </w:p>
        </w:tc>
        <w:tc>
          <w:tcPr>
            <w:tcW w:w="0" w:type="auto"/>
            <w:hideMark/>
          </w:tcPr>
          <w:p w14:paraId="133B713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Admin can access and edit</w:t>
            </w:r>
          </w:p>
        </w:tc>
        <w:tc>
          <w:tcPr>
            <w:tcW w:w="0" w:type="auto"/>
            <w:hideMark/>
          </w:tcPr>
          <w:p w14:paraId="6A72AA9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User with “Admin” role</w:t>
            </w:r>
          </w:p>
        </w:tc>
        <w:tc>
          <w:tcPr>
            <w:tcW w:w="0" w:type="auto"/>
            <w:hideMark/>
          </w:tcPr>
          <w:p w14:paraId="4C0810E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Log in as Admin&lt;br&gt;2. Open Admin settings&lt;br&gt;3. Update configuration</w:t>
            </w:r>
          </w:p>
        </w:tc>
        <w:tc>
          <w:tcPr>
            <w:tcW w:w="0" w:type="auto"/>
            <w:hideMark/>
          </w:tcPr>
          <w:p w14:paraId="6C7CDC1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Config: Toggle feature flag X</w:t>
            </w:r>
          </w:p>
        </w:tc>
        <w:tc>
          <w:tcPr>
            <w:tcW w:w="0" w:type="auto"/>
            <w:hideMark/>
          </w:tcPr>
          <w:p w14:paraId="0D1408F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Access granted&lt;br&gt;- Update persists and audit log entry recorded (user, timestamp, change)</w:t>
            </w:r>
          </w:p>
        </w:tc>
        <w:tc>
          <w:tcPr>
            <w:tcW w:w="0" w:type="auto"/>
            <w:hideMark/>
          </w:tcPr>
          <w:p w14:paraId="54A9B96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E39DEE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D286EB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Smoke, Regression, Security</w:t>
            </w:r>
          </w:p>
        </w:tc>
        <w:tc>
          <w:tcPr>
            <w:tcW w:w="0" w:type="auto"/>
            <w:hideMark/>
          </w:tcPr>
          <w:p w14:paraId="732C9B4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64BD7570" w14:textId="77777777" w:rsidTr="00D767CA">
        <w:tc>
          <w:tcPr>
            <w:tcW w:w="0" w:type="auto"/>
            <w:hideMark/>
          </w:tcPr>
          <w:p w14:paraId="4DC486C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REQ-005 Audit logging</w:t>
            </w:r>
          </w:p>
        </w:tc>
        <w:tc>
          <w:tcPr>
            <w:tcW w:w="0" w:type="auto"/>
            <w:hideMark/>
          </w:tcPr>
          <w:p w14:paraId="077449F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TC-AUD-001</w:t>
            </w:r>
          </w:p>
        </w:tc>
        <w:tc>
          <w:tcPr>
            <w:tcW w:w="0" w:type="auto"/>
            <w:hideMark/>
          </w:tcPr>
          <w:p w14:paraId="1346DE0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Sensitive actions are logged</w:t>
            </w:r>
          </w:p>
        </w:tc>
        <w:tc>
          <w:tcPr>
            <w:tcW w:w="0" w:type="auto"/>
            <w:hideMark/>
          </w:tcPr>
          <w:p w14:paraId="20C1779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Audit service running</w:t>
            </w:r>
          </w:p>
        </w:tc>
        <w:tc>
          <w:tcPr>
            <w:tcW w:w="0" w:type="auto"/>
            <w:hideMark/>
          </w:tcPr>
          <w:p w14:paraId="3915675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Perform password change&lt;br&gt;2. Review audit log</w:t>
            </w:r>
          </w:p>
        </w:tc>
        <w:tc>
          <w:tcPr>
            <w:tcW w:w="0" w:type="auto"/>
            <w:hideMark/>
          </w:tcPr>
          <w:p w14:paraId="0529869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251DF60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Log contains user id, action, time, IP, success/failure&lt;br&gt;- No secrets in logs</w:t>
            </w:r>
          </w:p>
        </w:tc>
        <w:tc>
          <w:tcPr>
            <w:tcW w:w="0" w:type="auto"/>
            <w:hideMark/>
          </w:tcPr>
          <w:p w14:paraId="097323F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38470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70A82A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3943451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1FAAB329" w14:textId="77777777" w:rsidTr="00D767CA">
        <w:tc>
          <w:tcPr>
            <w:tcW w:w="0" w:type="auto"/>
            <w:hideMark/>
          </w:tcPr>
          <w:p w14:paraId="534F48D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REQ-006 Data validation</w:t>
            </w:r>
          </w:p>
        </w:tc>
        <w:tc>
          <w:tcPr>
            <w:tcW w:w="0" w:type="auto"/>
            <w:hideMark/>
          </w:tcPr>
          <w:p w14:paraId="23AA435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TC-VAL-001</w:t>
            </w:r>
          </w:p>
        </w:tc>
        <w:tc>
          <w:tcPr>
            <w:tcW w:w="0" w:type="auto"/>
            <w:hideMark/>
          </w:tcPr>
          <w:p w14:paraId="55E51A6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Client-side and server-</w:t>
            </w: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side validation</w:t>
            </w:r>
          </w:p>
        </w:tc>
        <w:tc>
          <w:tcPr>
            <w:tcW w:w="0" w:type="auto"/>
            <w:hideMark/>
          </w:tcPr>
          <w:p w14:paraId="51336A3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- Form available</w:t>
            </w:r>
          </w:p>
        </w:tc>
        <w:tc>
          <w:tcPr>
            <w:tcW w:w="0" w:type="auto"/>
            <w:hideMark/>
          </w:tcPr>
          <w:p w14:paraId="3C7E96A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Submit form with JS disabled</w:t>
            </w:r>
          </w:p>
        </w:tc>
        <w:tc>
          <w:tcPr>
            <w:tcW w:w="0" w:type="auto"/>
            <w:hideMark/>
          </w:tcPr>
          <w:p w14:paraId="5F67246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Invalid email: abc</w:t>
            </w:r>
          </w:p>
        </w:tc>
        <w:tc>
          <w:tcPr>
            <w:tcW w:w="0" w:type="auto"/>
            <w:hideMark/>
          </w:tcPr>
          <w:p w14:paraId="12EBFD5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 xml:space="preserve">- Server returns validation errors&lt;br&gt;- Status 400 with </w:t>
            </w: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field-level messages</w:t>
            </w:r>
          </w:p>
        </w:tc>
        <w:tc>
          <w:tcPr>
            <w:tcW w:w="0" w:type="auto"/>
            <w:hideMark/>
          </w:tcPr>
          <w:p w14:paraId="0263243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700BA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57B9A5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01DD3E4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670684E5" w14:textId="77777777" w:rsidTr="00D767CA">
        <w:tc>
          <w:tcPr>
            <w:tcW w:w="0" w:type="auto"/>
            <w:hideMark/>
          </w:tcPr>
          <w:p w14:paraId="72A7FA6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REQ-006 Data validation</w:t>
            </w:r>
          </w:p>
        </w:tc>
        <w:tc>
          <w:tcPr>
            <w:tcW w:w="0" w:type="auto"/>
            <w:hideMark/>
          </w:tcPr>
          <w:p w14:paraId="313ED98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TC-VAL-002</w:t>
            </w:r>
          </w:p>
        </w:tc>
        <w:tc>
          <w:tcPr>
            <w:tcW w:w="0" w:type="auto"/>
            <w:hideMark/>
          </w:tcPr>
          <w:p w14:paraId="532ADC7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Boundary values for numeric fields</w:t>
            </w:r>
          </w:p>
        </w:tc>
        <w:tc>
          <w:tcPr>
            <w:tcW w:w="0" w:type="auto"/>
            <w:hideMark/>
          </w:tcPr>
          <w:p w14:paraId="2E57A5D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Form with min=1, max=100</w:t>
            </w:r>
          </w:p>
        </w:tc>
        <w:tc>
          <w:tcPr>
            <w:tcW w:w="0" w:type="auto"/>
            <w:hideMark/>
          </w:tcPr>
          <w:p w14:paraId="73819A7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Enter 0, 1, 100, 101&lt;br&gt;2. Submit each</w:t>
            </w:r>
          </w:p>
        </w:tc>
        <w:tc>
          <w:tcPr>
            <w:tcW w:w="0" w:type="auto"/>
            <w:hideMark/>
          </w:tcPr>
          <w:p w14:paraId="4E10C3D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Values: 0,1,100,101</w:t>
            </w:r>
          </w:p>
        </w:tc>
        <w:tc>
          <w:tcPr>
            <w:tcW w:w="0" w:type="auto"/>
            <w:hideMark/>
          </w:tcPr>
          <w:p w14:paraId="7436EB4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- 0 and 101 rejected with clear messages&lt;br&gt;- 1 and 100 accepted</w:t>
            </w:r>
          </w:p>
        </w:tc>
        <w:tc>
          <w:tcPr>
            <w:tcW w:w="0" w:type="auto"/>
            <w:hideMark/>
          </w:tcPr>
          <w:p w14:paraId="79ED9FA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C13540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C8BD34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1B354E3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06019EAB" w14:textId="77777777" w:rsidTr="00D767CA">
        <w:tc>
          <w:tcPr>
            <w:tcW w:w="0" w:type="auto"/>
            <w:hideMark/>
          </w:tcPr>
          <w:p w14:paraId="00253B2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REQ-007 File uploads</w:t>
            </w:r>
          </w:p>
        </w:tc>
        <w:tc>
          <w:tcPr>
            <w:tcW w:w="0" w:type="auto"/>
            <w:hideMark/>
          </w:tcPr>
          <w:p w14:paraId="2F5A371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TC-UPL-001</w:t>
            </w:r>
          </w:p>
        </w:tc>
        <w:tc>
          <w:tcPr>
            <w:tcW w:w="0" w:type="auto"/>
            <w:hideMark/>
          </w:tcPr>
          <w:p w14:paraId="32FFEF2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Accept allowed types and size</w:t>
            </w:r>
          </w:p>
        </w:tc>
        <w:tc>
          <w:tcPr>
            <w:tcW w:w="0" w:type="auto"/>
            <w:hideMark/>
          </w:tcPr>
          <w:p w14:paraId="1F86A12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Upload control</w:t>
            </w:r>
          </w:p>
        </w:tc>
        <w:tc>
          <w:tcPr>
            <w:tcW w:w="0" w:type="auto"/>
            <w:hideMark/>
          </w:tcPr>
          <w:p w14:paraId="0AE23EC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Upload valid PNG under size limit</w:t>
            </w:r>
          </w:p>
        </w:tc>
        <w:tc>
          <w:tcPr>
            <w:tcW w:w="0" w:type="auto"/>
            <w:hideMark/>
          </w:tcPr>
          <w:p w14:paraId="248EFC5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file.png, 1.5 MB</w:t>
            </w:r>
          </w:p>
        </w:tc>
        <w:tc>
          <w:tcPr>
            <w:tcW w:w="0" w:type="auto"/>
            <w:hideMark/>
          </w:tcPr>
          <w:p w14:paraId="1C7330E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Upload succeeds, thumbnail shown, stored path generated</w:t>
            </w:r>
          </w:p>
        </w:tc>
        <w:tc>
          <w:tcPr>
            <w:tcW w:w="0" w:type="auto"/>
            <w:hideMark/>
          </w:tcPr>
          <w:p w14:paraId="0A27061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620D4A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48BDF8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50AAFA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28B33769" w14:textId="77777777" w:rsidTr="00D767CA">
        <w:tc>
          <w:tcPr>
            <w:tcW w:w="0" w:type="auto"/>
            <w:hideMark/>
          </w:tcPr>
          <w:p w14:paraId="0730C96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REQ-007 File uploads</w:t>
            </w:r>
          </w:p>
        </w:tc>
        <w:tc>
          <w:tcPr>
            <w:tcW w:w="0" w:type="auto"/>
            <w:hideMark/>
          </w:tcPr>
          <w:p w14:paraId="75AB78F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TC-UPL-002</w:t>
            </w:r>
          </w:p>
        </w:tc>
        <w:tc>
          <w:tcPr>
            <w:tcW w:w="0" w:type="auto"/>
            <w:hideMark/>
          </w:tcPr>
          <w:p w14:paraId="4E4C81E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Reject disallowed types</w:t>
            </w:r>
          </w:p>
        </w:tc>
        <w:tc>
          <w:tcPr>
            <w:tcW w:w="0" w:type="auto"/>
            <w:hideMark/>
          </w:tcPr>
          <w:p w14:paraId="68217E5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Upload control</w:t>
            </w:r>
          </w:p>
        </w:tc>
        <w:tc>
          <w:tcPr>
            <w:tcW w:w="0" w:type="auto"/>
            <w:hideMark/>
          </w:tcPr>
          <w:p w14:paraId="67F9E67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Upload .exe file</w:t>
            </w:r>
          </w:p>
        </w:tc>
        <w:tc>
          <w:tcPr>
            <w:tcW w:w="0" w:type="auto"/>
            <w:hideMark/>
          </w:tcPr>
          <w:p w14:paraId="790B48E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file.exe</w:t>
            </w:r>
          </w:p>
        </w:tc>
        <w:tc>
          <w:tcPr>
            <w:tcW w:w="0" w:type="auto"/>
            <w:hideMark/>
          </w:tcPr>
          <w:p w14:paraId="40F8D8C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Upload blocked with “Unsupported file type” message&lt;br&gt;- No file stored</w:t>
            </w:r>
          </w:p>
        </w:tc>
        <w:tc>
          <w:tcPr>
            <w:tcW w:w="0" w:type="auto"/>
            <w:hideMark/>
          </w:tcPr>
          <w:p w14:paraId="25A124B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0AFCF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A9854B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70F601E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097E8366" w14:textId="77777777" w:rsidTr="00D767CA">
        <w:tc>
          <w:tcPr>
            <w:tcW w:w="0" w:type="auto"/>
            <w:hideMark/>
          </w:tcPr>
          <w:p w14:paraId="7E6177C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REQ-007 File uploads</w:t>
            </w:r>
          </w:p>
        </w:tc>
        <w:tc>
          <w:tcPr>
            <w:tcW w:w="0" w:type="auto"/>
            <w:hideMark/>
          </w:tcPr>
          <w:p w14:paraId="7C3E10A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TC-UPL-003</w:t>
            </w:r>
          </w:p>
        </w:tc>
        <w:tc>
          <w:tcPr>
            <w:tcW w:w="0" w:type="auto"/>
            <w:hideMark/>
          </w:tcPr>
          <w:p w14:paraId="7412739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Size limit enforcement</w:t>
            </w:r>
          </w:p>
        </w:tc>
        <w:tc>
          <w:tcPr>
            <w:tcW w:w="0" w:type="auto"/>
            <w:hideMark/>
          </w:tcPr>
          <w:p w14:paraId="02EA6C3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Upload control</w:t>
            </w:r>
          </w:p>
        </w:tc>
        <w:tc>
          <w:tcPr>
            <w:tcW w:w="0" w:type="auto"/>
            <w:hideMark/>
          </w:tcPr>
          <w:p w14:paraId="7646182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Upload file exceeding limit</w:t>
            </w:r>
          </w:p>
        </w:tc>
        <w:tc>
          <w:tcPr>
            <w:tcW w:w="0" w:type="auto"/>
            <w:hideMark/>
          </w:tcPr>
          <w:p w14:paraId="7A1A57E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- 51 MB if limit=50 MB</w:t>
            </w:r>
          </w:p>
        </w:tc>
        <w:tc>
          <w:tcPr>
            <w:tcW w:w="0" w:type="auto"/>
            <w:hideMark/>
          </w:tcPr>
          <w:p w14:paraId="5FAB3CD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Upload rejected&lt;br&gt;- Error states max size</w:t>
            </w:r>
          </w:p>
        </w:tc>
        <w:tc>
          <w:tcPr>
            <w:tcW w:w="0" w:type="auto"/>
            <w:hideMark/>
          </w:tcPr>
          <w:p w14:paraId="474AE58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54D79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4E0A53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092FCAA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765DD021" w14:textId="77777777" w:rsidTr="00D767CA">
        <w:tc>
          <w:tcPr>
            <w:tcW w:w="0" w:type="auto"/>
            <w:hideMark/>
          </w:tcPr>
          <w:p w14:paraId="558396E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REQ-008 Performance</w:t>
            </w:r>
          </w:p>
        </w:tc>
        <w:tc>
          <w:tcPr>
            <w:tcW w:w="0" w:type="auto"/>
            <w:hideMark/>
          </w:tcPr>
          <w:p w14:paraId="3440F44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TC-PERF-001</w:t>
            </w:r>
          </w:p>
        </w:tc>
        <w:tc>
          <w:tcPr>
            <w:tcW w:w="0" w:type="auto"/>
            <w:hideMark/>
          </w:tcPr>
          <w:p w14:paraId="3AE767B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First meaningful paint under threshold</w:t>
            </w:r>
          </w:p>
        </w:tc>
        <w:tc>
          <w:tcPr>
            <w:tcW w:w="0" w:type="auto"/>
            <w:hideMark/>
          </w:tcPr>
          <w:p w14:paraId="5A83766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Clean cache</w:t>
            </w:r>
          </w:p>
        </w:tc>
        <w:tc>
          <w:tcPr>
            <w:tcW w:w="0" w:type="auto"/>
            <w:hideMark/>
          </w:tcPr>
          <w:p w14:paraId="0061545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Load home page cold</w:t>
            </w:r>
          </w:p>
        </w:tc>
        <w:tc>
          <w:tcPr>
            <w:tcW w:w="0" w:type="auto"/>
            <w:hideMark/>
          </w:tcPr>
          <w:p w14:paraId="30ED2CB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15D8B77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FMP ≤ target (e.g., 2.5s) on baseline device/network</w:t>
            </w:r>
          </w:p>
        </w:tc>
        <w:tc>
          <w:tcPr>
            <w:tcW w:w="0" w:type="auto"/>
            <w:hideMark/>
          </w:tcPr>
          <w:p w14:paraId="3603B37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09990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6407A7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Regression, NonFunctional</w:t>
            </w:r>
          </w:p>
        </w:tc>
        <w:tc>
          <w:tcPr>
            <w:tcW w:w="0" w:type="auto"/>
            <w:hideMark/>
          </w:tcPr>
          <w:p w14:paraId="02A7B1D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6F7FBAA1" w14:textId="77777777" w:rsidTr="00D767CA">
        <w:tc>
          <w:tcPr>
            <w:tcW w:w="0" w:type="auto"/>
            <w:hideMark/>
          </w:tcPr>
          <w:p w14:paraId="0806721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REQ-008 Performance</w:t>
            </w:r>
          </w:p>
        </w:tc>
        <w:tc>
          <w:tcPr>
            <w:tcW w:w="0" w:type="auto"/>
            <w:hideMark/>
          </w:tcPr>
          <w:p w14:paraId="7A53765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TC-PERF-002</w:t>
            </w:r>
          </w:p>
        </w:tc>
        <w:tc>
          <w:tcPr>
            <w:tcW w:w="0" w:type="auto"/>
            <w:hideMark/>
          </w:tcPr>
          <w:p w14:paraId="6EF05C0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Throughput under load</w:t>
            </w:r>
          </w:p>
        </w:tc>
        <w:tc>
          <w:tcPr>
            <w:tcW w:w="0" w:type="auto"/>
            <w:hideMark/>
          </w:tcPr>
          <w:p w14:paraId="1607197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Staging load test window</w:t>
            </w:r>
          </w:p>
        </w:tc>
        <w:tc>
          <w:tcPr>
            <w:tcW w:w="0" w:type="auto"/>
            <w:hideMark/>
          </w:tcPr>
          <w:p w14:paraId="2967ADA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Simulate 500 concurrent users</w:t>
            </w:r>
          </w:p>
        </w:tc>
        <w:tc>
          <w:tcPr>
            <w:tcW w:w="0" w:type="auto"/>
            <w:hideMark/>
          </w:tcPr>
          <w:p w14:paraId="097D18C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1F2CB74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p95 response time ≤ SRS threshold&lt;br&gt;- Error rate ≤ threshold</w:t>
            </w:r>
          </w:p>
        </w:tc>
        <w:tc>
          <w:tcPr>
            <w:tcW w:w="0" w:type="auto"/>
            <w:hideMark/>
          </w:tcPr>
          <w:p w14:paraId="1180EE7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49683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D2F815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NonFunctional</w:t>
            </w:r>
          </w:p>
        </w:tc>
        <w:tc>
          <w:tcPr>
            <w:tcW w:w="0" w:type="auto"/>
            <w:hideMark/>
          </w:tcPr>
          <w:p w14:paraId="7281900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Env: Staging + Load rig</w:t>
            </w:r>
          </w:p>
        </w:tc>
      </w:tr>
      <w:tr w:rsidR="00D767CA" w:rsidRPr="00D767CA" w14:paraId="646202E2" w14:textId="77777777" w:rsidTr="00D767CA">
        <w:tc>
          <w:tcPr>
            <w:tcW w:w="0" w:type="auto"/>
            <w:hideMark/>
          </w:tcPr>
          <w:p w14:paraId="12279B0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REQ-009 Accessibility</w:t>
            </w:r>
          </w:p>
        </w:tc>
        <w:tc>
          <w:tcPr>
            <w:tcW w:w="0" w:type="auto"/>
            <w:hideMark/>
          </w:tcPr>
          <w:p w14:paraId="1472AAE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TC-A11Y-001</w:t>
            </w:r>
          </w:p>
        </w:tc>
        <w:tc>
          <w:tcPr>
            <w:tcW w:w="0" w:type="auto"/>
            <w:hideMark/>
          </w:tcPr>
          <w:p w14:paraId="0E13B14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Keyboard navigability and focus order</w:t>
            </w:r>
          </w:p>
        </w:tc>
        <w:tc>
          <w:tcPr>
            <w:tcW w:w="0" w:type="auto"/>
            <w:hideMark/>
          </w:tcPr>
          <w:p w14:paraId="24846AE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Page with forms</w:t>
            </w:r>
          </w:p>
        </w:tc>
        <w:tc>
          <w:tcPr>
            <w:tcW w:w="0" w:type="auto"/>
            <w:hideMark/>
          </w:tcPr>
          <w:p w14:paraId="0704DFC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Navigate using Tab/Shift+Tab</w:t>
            </w:r>
          </w:p>
        </w:tc>
        <w:tc>
          <w:tcPr>
            <w:tcW w:w="0" w:type="auto"/>
            <w:hideMark/>
          </w:tcPr>
          <w:p w14:paraId="610A9FC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6FA15DA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Logical focus order, visible focus indicator&lt;br&gt;- No keyboard traps</w:t>
            </w:r>
          </w:p>
        </w:tc>
        <w:tc>
          <w:tcPr>
            <w:tcW w:w="0" w:type="auto"/>
            <w:hideMark/>
          </w:tcPr>
          <w:p w14:paraId="1C91C16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B482A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E040C8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Usability, NonFunctional</w:t>
            </w:r>
          </w:p>
        </w:tc>
        <w:tc>
          <w:tcPr>
            <w:tcW w:w="0" w:type="auto"/>
            <w:hideMark/>
          </w:tcPr>
          <w:p w14:paraId="4C61F0D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083ED750" w14:textId="77777777" w:rsidTr="00D767CA">
        <w:tc>
          <w:tcPr>
            <w:tcW w:w="0" w:type="auto"/>
            <w:hideMark/>
          </w:tcPr>
          <w:p w14:paraId="1F15859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REQ-009 Accessibility</w:t>
            </w:r>
          </w:p>
        </w:tc>
        <w:tc>
          <w:tcPr>
            <w:tcW w:w="0" w:type="auto"/>
            <w:hideMark/>
          </w:tcPr>
          <w:p w14:paraId="17B21A5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TC-A11Y-002</w:t>
            </w:r>
          </w:p>
        </w:tc>
        <w:tc>
          <w:tcPr>
            <w:tcW w:w="0" w:type="auto"/>
            <w:hideMark/>
          </w:tcPr>
          <w:p w14:paraId="26A94F7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Screen reader labels</w:t>
            </w:r>
          </w:p>
        </w:tc>
        <w:tc>
          <w:tcPr>
            <w:tcW w:w="0" w:type="auto"/>
            <w:hideMark/>
          </w:tcPr>
          <w:p w14:paraId="4859D26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Screen reader installed</w:t>
            </w:r>
          </w:p>
        </w:tc>
        <w:tc>
          <w:tcPr>
            <w:tcW w:w="0" w:type="auto"/>
            <w:hideMark/>
          </w:tcPr>
          <w:p w14:paraId="38EAB62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Read form controls</w:t>
            </w:r>
          </w:p>
        </w:tc>
        <w:tc>
          <w:tcPr>
            <w:tcW w:w="0" w:type="auto"/>
            <w:hideMark/>
          </w:tcPr>
          <w:p w14:paraId="1F59E69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56F0A13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ARIA labels/roles accurate&lt;br&gt;- Images have alt text</w:t>
            </w:r>
          </w:p>
        </w:tc>
        <w:tc>
          <w:tcPr>
            <w:tcW w:w="0" w:type="auto"/>
            <w:hideMark/>
          </w:tcPr>
          <w:p w14:paraId="6866DF0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86F40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D4C53E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Usability, NonFunctional</w:t>
            </w:r>
          </w:p>
        </w:tc>
        <w:tc>
          <w:tcPr>
            <w:tcW w:w="0" w:type="auto"/>
            <w:hideMark/>
          </w:tcPr>
          <w:p w14:paraId="043BE14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41B146C9" w14:textId="77777777" w:rsidTr="00D767CA">
        <w:tc>
          <w:tcPr>
            <w:tcW w:w="0" w:type="auto"/>
            <w:hideMark/>
          </w:tcPr>
          <w:p w14:paraId="6DD6BC1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REQ-010 Localization</w:t>
            </w:r>
          </w:p>
        </w:tc>
        <w:tc>
          <w:tcPr>
            <w:tcW w:w="0" w:type="auto"/>
            <w:hideMark/>
          </w:tcPr>
          <w:p w14:paraId="61FB197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TC-L10N-001</w:t>
            </w:r>
          </w:p>
        </w:tc>
        <w:tc>
          <w:tcPr>
            <w:tcW w:w="0" w:type="auto"/>
            <w:hideMark/>
          </w:tcPr>
          <w:p w14:paraId="790C08B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Language switch persists</w:t>
            </w:r>
          </w:p>
        </w:tc>
        <w:tc>
          <w:tcPr>
            <w:tcW w:w="0" w:type="auto"/>
            <w:hideMark/>
          </w:tcPr>
          <w:p w14:paraId="5DB87B8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App supports en/cs-CZ</w:t>
            </w:r>
          </w:p>
        </w:tc>
        <w:tc>
          <w:tcPr>
            <w:tcW w:w="0" w:type="auto"/>
            <w:hideMark/>
          </w:tcPr>
          <w:p w14:paraId="0967B28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Switch to cs-CZ&lt;br&gt;2. Navigate pages&lt;br&gt;3. Reload</w:t>
            </w:r>
          </w:p>
        </w:tc>
        <w:tc>
          <w:tcPr>
            <w:tcW w:w="0" w:type="auto"/>
            <w:hideMark/>
          </w:tcPr>
          <w:p w14:paraId="6A37A4C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Locale: cs-CZ</w:t>
            </w:r>
          </w:p>
        </w:tc>
        <w:tc>
          <w:tcPr>
            <w:tcW w:w="0" w:type="auto"/>
            <w:hideMark/>
          </w:tcPr>
          <w:p w14:paraId="73B93CA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Locale persists across pages and reload&lt;br&gt;- Date/number formats localized</w:t>
            </w:r>
          </w:p>
        </w:tc>
        <w:tc>
          <w:tcPr>
            <w:tcW w:w="0" w:type="auto"/>
            <w:hideMark/>
          </w:tcPr>
          <w:p w14:paraId="2459EFF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57FA9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F35A2F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37B8A57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Env: Browser locale cs-CZ</w:t>
            </w:r>
          </w:p>
        </w:tc>
      </w:tr>
      <w:tr w:rsidR="00D767CA" w:rsidRPr="00D767CA" w14:paraId="6F4F6146" w14:textId="77777777" w:rsidTr="00D767CA">
        <w:tc>
          <w:tcPr>
            <w:tcW w:w="0" w:type="auto"/>
            <w:hideMark/>
          </w:tcPr>
          <w:p w14:paraId="48F5647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REQ-011 Email notifications</w:t>
            </w:r>
          </w:p>
        </w:tc>
        <w:tc>
          <w:tcPr>
            <w:tcW w:w="0" w:type="auto"/>
            <w:hideMark/>
          </w:tcPr>
          <w:p w14:paraId="091BDBB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TC-EML-001</w:t>
            </w:r>
          </w:p>
        </w:tc>
        <w:tc>
          <w:tcPr>
            <w:tcW w:w="0" w:type="auto"/>
            <w:hideMark/>
          </w:tcPr>
          <w:p w14:paraId="0CC97F1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Transactional email sent on event</w:t>
            </w:r>
          </w:p>
        </w:tc>
        <w:tc>
          <w:tcPr>
            <w:tcW w:w="0" w:type="auto"/>
            <w:hideMark/>
          </w:tcPr>
          <w:p w14:paraId="291E176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SMTP configured</w:t>
            </w:r>
          </w:p>
        </w:tc>
        <w:tc>
          <w:tcPr>
            <w:tcW w:w="0" w:type="auto"/>
            <w:hideMark/>
          </w:tcPr>
          <w:p w14:paraId="0274E08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Trigger password reset</w:t>
            </w:r>
          </w:p>
        </w:tc>
        <w:tc>
          <w:tcPr>
            <w:tcW w:w="0" w:type="auto"/>
            <w:hideMark/>
          </w:tcPr>
          <w:p w14:paraId="58D561A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Recipient: user@example.com</w:t>
            </w:r>
          </w:p>
        </w:tc>
        <w:tc>
          <w:tcPr>
            <w:tcW w:w="0" w:type="auto"/>
            <w:hideMark/>
          </w:tcPr>
          <w:p w14:paraId="0D10CEC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Email delivered with correct subject, sender, links&lt;br&gt;- Links have correct expiry and single-use tokens</w:t>
            </w:r>
          </w:p>
        </w:tc>
        <w:tc>
          <w:tcPr>
            <w:tcW w:w="0" w:type="auto"/>
            <w:hideMark/>
          </w:tcPr>
          <w:p w14:paraId="58D9FAE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7BD38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26F9B5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  <w:tc>
          <w:tcPr>
            <w:tcW w:w="0" w:type="auto"/>
            <w:hideMark/>
          </w:tcPr>
          <w:p w14:paraId="1EA65D2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0B02DB22" w14:textId="77777777" w:rsidTr="00D767CA">
        <w:tc>
          <w:tcPr>
            <w:tcW w:w="0" w:type="auto"/>
            <w:hideMark/>
          </w:tcPr>
          <w:p w14:paraId="5353B3A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REQ-011 Email notifications</w:t>
            </w:r>
          </w:p>
        </w:tc>
        <w:tc>
          <w:tcPr>
            <w:tcW w:w="0" w:type="auto"/>
            <w:hideMark/>
          </w:tcPr>
          <w:p w14:paraId="4D2056B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TC-EML-002</w:t>
            </w:r>
          </w:p>
        </w:tc>
        <w:tc>
          <w:tcPr>
            <w:tcW w:w="0" w:type="auto"/>
            <w:hideMark/>
          </w:tcPr>
          <w:p w14:paraId="6CAAF7F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No PII leakage in email</w:t>
            </w:r>
          </w:p>
        </w:tc>
        <w:tc>
          <w:tcPr>
            <w:tcW w:w="0" w:type="auto"/>
            <w:hideMark/>
          </w:tcPr>
          <w:p w14:paraId="75F821A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SMTP configured</w:t>
            </w:r>
          </w:p>
        </w:tc>
        <w:tc>
          <w:tcPr>
            <w:tcW w:w="0" w:type="auto"/>
            <w:hideMark/>
          </w:tcPr>
          <w:p w14:paraId="4B313E1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Inspect email content</w:t>
            </w:r>
          </w:p>
        </w:tc>
        <w:tc>
          <w:tcPr>
            <w:tcW w:w="0" w:type="auto"/>
            <w:hideMark/>
          </w:tcPr>
          <w:p w14:paraId="3B28F55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2D59E34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No password, secrets, or excessive PII present</w:t>
            </w:r>
          </w:p>
        </w:tc>
        <w:tc>
          <w:tcPr>
            <w:tcW w:w="0" w:type="auto"/>
            <w:hideMark/>
          </w:tcPr>
          <w:p w14:paraId="6C70E33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1CADA8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E2E439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6FE3A37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1B3685EE" w14:textId="77777777" w:rsidTr="00D767CA">
        <w:tc>
          <w:tcPr>
            <w:tcW w:w="0" w:type="auto"/>
            <w:hideMark/>
          </w:tcPr>
          <w:p w14:paraId="079D652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REQ-012 Error handling</w:t>
            </w:r>
          </w:p>
        </w:tc>
        <w:tc>
          <w:tcPr>
            <w:tcW w:w="0" w:type="auto"/>
            <w:hideMark/>
          </w:tcPr>
          <w:p w14:paraId="3C3EF6D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TC-ERR-001</w:t>
            </w:r>
          </w:p>
        </w:tc>
        <w:tc>
          <w:tcPr>
            <w:tcW w:w="0" w:type="auto"/>
            <w:hideMark/>
          </w:tcPr>
          <w:p w14:paraId="5690763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Friendly error pages without stack traces</w:t>
            </w:r>
          </w:p>
        </w:tc>
        <w:tc>
          <w:tcPr>
            <w:tcW w:w="0" w:type="auto"/>
            <w:hideMark/>
          </w:tcPr>
          <w:p w14:paraId="7F14DDB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Force server error</w:t>
            </w:r>
          </w:p>
        </w:tc>
        <w:tc>
          <w:tcPr>
            <w:tcW w:w="0" w:type="auto"/>
            <w:hideMark/>
          </w:tcPr>
          <w:p w14:paraId="5E8ADAB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Invoke endpoint causing 500</w:t>
            </w:r>
          </w:p>
        </w:tc>
        <w:tc>
          <w:tcPr>
            <w:tcW w:w="0" w:type="auto"/>
            <w:hideMark/>
          </w:tcPr>
          <w:p w14:paraId="0FF4CC7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3D539C2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User-facing 500 page is branded and helpful&lt;br&gt;- No stack trace or internal paths displayed</w:t>
            </w:r>
          </w:p>
        </w:tc>
        <w:tc>
          <w:tcPr>
            <w:tcW w:w="0" w:type="auto"/>
            <w:hideMark/>
          </w:tcPr>
          <w:p w14:paraId="4B99AE1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B7F40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91A9F2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Regression, Usability</w:t>
            </w:r>
          </w:p>
        </w:tc>
        <w:tc>
          <w:tcPr>
            <w:tcW w:w="0" w:type="auto"/>
            <w:hideMark/>
          </w:tcPr>
          <w:p w14:paraId="3D59058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668C245B" w14:textId="77777777" w:rsidTr="00D767CA">
        <w:tc>
          <w:tcPr>
            <w:tcW w:w="0" w:type="auto"/>
            <w:hideMark/>
          </w:tcPr>
          <w:p w14:paraId="15BCCC8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REQ-012 Error handling</w:t>
            </w:r>
          </w:p>
        </w:tc>
        <w:tc>
          <w:tcPr>
            <w:tcW w:w="0" w:type="auto"/>
            <w:hideMark/>
          </w:tcPr>
          <w:p w14:paraId="06FF6BC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TC-ERR-002</w:t>
            </w:r>
          </w:p>
        </w:tc>
        <w:tc>
          <w:tcPr>
            <w:tcW w:w="0" w:type="auto"/>
            <w:hideMark/>
          </w:tcPr>
          <w:p w14:paraId="0FD67A2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Network interruption resilience</w:t>
            </w:r>
          </w:p>
        </w:tc>
        <w:tc>
          <w:tcPr>
            <w:tcW w:w="0" w:type="auto"/>
            <w:hideMark/>
          </w:tcPr>
          <w:p w14:paraId="3217E66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Throttle network</w:t>
            </w:r>
          </w:p>
        </w:tc>
        <w:tc>
          <w:tcPr>
            <w:tcW w:w="0" w:type="auto"/>
            <w:hideMark/>
          </w:tcPr>
          <w:p w14:paraId="59EDFF6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Start form submission&lt;br&gt;2. Drop network&lt;br&gt;3. Restore</w:t>
            </w:r>
          </w:p>
        </w:tc>
        <w:tc>
          <w:tcPr>
            <w:tcW w:w="0" w:type="auto"/>
            <w:hideMark/>
          </w:tcPr>
          <w:p w14:paraId="1A6B653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25179AB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Clear offline message&lt;br&gt;- Data not duplicated; user can retry safely</w:t>
            </w:r>
          </w:p>
        </w:tc>
        <w:tc>
          <w:tcPr>
            <w:tcW w:w="0" w:type="auto"/>
            <w:hideMark/>
          </w:tcPr>
          <w:p w14:paraId="159667B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15DB8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F92BFA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Regression, NonFunctional</w:t>
            </w:r>
          </w:p>
        </w:tc>
        <w:tc>
          <w:tcPr>
            <w:tcW w:w="0" w:type="auto"/>
            <w:hideMark/>
          </w:tcPr>
          <w:p w14:paraId="4BCF30B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Env: Network throttling</w:t>
            </w:r>
          </w:p>
        </w:tc>
      </w:tr>
      <w:tr w:rsidR="00D767CA" w:rsidRPr="00D767CA" w14:paraId="56BF5942" w14:textId="77777777" w:rsidTr="00D767CA">
        <w:tc>
          <w:tcPr>
            <w:tcW w:w="0" w:type="auto"/>
            <w:hideMark/>
          </w:tcPr>
          <w:p w14:paraId="295BB56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REQ-013 API security</w:t>
            </w:r>
          </w:p>
        </w:tc>
        <w:tc>
          <w:tcPr>
            <w:tcW w:w="0" w:type="auto"/>
            <w:hideMark/>
          </w:tcPr>
          <w:p w14:paraId="3E4A7A3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TC-API-001</w:t>
            </w:r>
          </w:p>
        </w:tc>
        <w:tc>
          <w:tcPr>
            <w:tcW w:w="0" w:type="auto"/>
            <w:hideMark/>
          </w:tcPr>
          <w:p w14:paraId="4A40903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Reject requests without auth</w:t>
            </w:r>
          </w:p>
        </w:tc>
        <w:tc>
          <w:tcPr>
            <w:tcW w:w="0" w:type="auto"/>
            <w:hideMark/>
          </w:tcPr>
          <w:p w14:paraId="29E952D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API endpoint public URL</w:t>
            </w:r>
          </w:p>
        </w:tc>
        <w:tc>
          <w:tcPr>
            <w:tcW w:w="0" w:type="auto"/>
            <w:hideMark/>
          </w:tcPr>
          <w:p w14:paraId="771BD92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Call protected API without token</w:t>
            </w:r>
          </w:p>
        </w:tc>
        <w:tc>
          <w:tcPr>
            <w:tcW w:w="0" w:type="auto"/>
            <w:hideMark/>
          </w:tcPr>
          <w:p w14:paraId="0267496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4F769A0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- 401 Unauthorized, no sensitive info in body</w:t>
            </w:r>
          </w:p>
        </w:tc>
        <w:tc>
          <w:tcPr>
            <w:tcW w:w="0" w:type="auto"/>
            <w:hideMark/>
          </w:tcPr>
          <w:p w14:paraId="13FEDFB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D89D8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81F690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080C30F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API client env</w:t>
            </w:r>
          </w:p>
        </w:tc>
      </w:tr>
      <w:tr w:rsidR="00D767CA" w:rsidRPr="00D767CA" w14:paraId="7CA1A16A" w14:textId="77777777" w:rsidTr="00D767CA">
        <w:tc>
          <w:tcPr>
            <w:tcW w:w="0" w:type="auto"/>
            <w:hideMark/>
          </w:tcPr>
          <w:p w14:paraId="05D0178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REQ-013 API security</w:t>
            </w:r>
          </w:p>
        </w:tc>
        <w:tc>
          <w:tcPr>
            <w:tcW w:w="0" w:type="auto"/>
            <w:hideMark/>
          </w:tcPr>
          <w:p w14:paraId="1B23C57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TC-API-002</w:t>
            </w:r>
          </w:p>
        </w:tc>
        <w:tc>
          <w:tcPr>
            <w:tcW w:w="0" w:type="auto"/>
            <w:hideMark/>
          </w:tcPr>
          <w:p w14:paraId="465AAF1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Enforce scopes on token</w:t>
            </w:r>
          </w:p>
        </w:tc>
        <w:tc>
          <w:tcPr>
            <w:tcW w:w="0" w:type="auto"/>
            <w:hideMark/>
          </w:tcPr>
          <w:p w14:paraId="1FFB9E7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Token with limited scope</w:t>
            </w:r>
          </w:p>
        </w:tc>
        <w:tc>
          <w:tcPr>
            <w:tcW w:w="0" w:type="auto"/>
            <w:hideMark/>
          </w:tcPr>
          <w:p w14:paraId="12FAC29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Call endpoint requiring higher scope</w:t>
            </w:r>
          </w:p>
        </w:tc>
        <w:tc>
          <w:tcPr>
            <w:tcW w:w="0" w:type="auto"/>
            <w:hideMark/>
          </w:tcPr>
          <w:p w14:paraId="3907539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Token: scope=read</w:t>
            </w:r>
          </w:p>
        </w:tc>
        <w:tc>
          <w:tcPr>
            <w:tcW w:w="0" w:type="auto"/>
            <w:hideMark/>
          </w:tcPr>
          <w:p w14:paraId="691EF86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- 403 Forbidden; action blocked</w:t>
            </w:r>
          </w:p>
        </w:tc>
        <w:tc>
          <w:tcPr>
            <w:tcW w:w="0" w:type="auto"/>
            <w:hideMark/>
          </w:tcPr>
          <w:p w14:paraId="642BC5B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4C7F2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7B5EEA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79924D0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3CEA3C02" w14:textId="77777777" w:rsidTr="00D767CA">
        <w:tc>
          <w:tcPr>
            <w:tcW w:w="0" w:type="auto"/>
            <w:hideMark/>
          </w:tcPr>
          <w:p w14:paraId="5FBA4F3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REQ-013 API security</w:t>
            </w:r>
          </w:p>
        </w:tc>
        <w:tc>
          <w:tcPr>
            <w:tcW w:w="0" w:type="auto"/>
            <w:hideMark/>
          </w:tcPr>
          <w:p w14:paraId="097E375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TC-API-003</w:t>
            </w:r>
          </w:p>
        </w:tc>
        <w:tc>
          <w:tcPr>
            <w:tcW w:w="0" w:type="auto"/>
            <w:hideMark/>
          </w:tcPr>
          <w:p w14:paraId="4A1CF0B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Input sanitization against injection</w:t>
            </w:r>
          </w:p>
        </w:tc>
        <w:tc>
          <w:tcPr>
            <w:tcW w:w="0" w:type="auto"/>
            <w:hideMark/>
          </w:tcPr>
          <w:p w14:paraId="534AC77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Endpoint accepting text</w:t>
            </w:r>
          </w:p>
        </w:tc>
        <w:tc>
          <w:tcPr>
            <w:tcW w:w="0" w:type="auto"/>
            <w:hideMark/>
          </w:tcPr>
          <w:p w14:paraId="76D1E74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Submit payload with SQL/JS payloads</w:t>
            </w:r>
          </w:p>
        </w:tc>
        <w:tc>
          <w:tcPr>
            <w:tcW w:w="0" w:type="auto"/>
            <w:hideMark/>
          </w:tcPr>
          <w:p w14:paraId="6DA3907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"' OR '1'='1"; "&lt;script&gt;alert(1)&lt;/script&gt;"</w:t>
            </w:r>
          </w:p>
        </w:tc>
        <w:tc>
          <w:tcPr>
            <w:tcW w:w="0" w:type="auto"/>
            <w:hideMark/>
          </w:tcPr>
          <w:p w14:paraId="36E9620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Payloads treated as data&lt;br&gt;- No execution; WAF/app rejects with 400</w:t>
            </w:r>
          </w:p>
        </w:tc>
        <w:tc>
          <w:tcPr>
            <w:tcW w:w="0" w:type="auto"/>
            <w:hideMark/>
          </w:tcPr>
          <w:p w14:paraId="3262365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CC010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95107D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74A6C54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5A7BF302" w14:textId="77777777" w:rsidTr="00D767CA">
        <w:tc>
          <w:tcPr>
            <w:tcW w:w="0" w:type="auto"/>
            <w:hideMark/>
          </w:tcPr>
          <w:p w14:paraId="010CFA1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REQ-014 Privacy and GDPR</w:t>
            </w:r>
          </w:p>
        </w:tc>
        <w:tc>
          <w:tcPr>
            <w:tcW w:w="0" w:type="auto"/>
            <w:hideMark/>
          </w:tcPr>
          <w:p w14:paraId="69E1E96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TC-PRV-001</w:t>
            </w:r>
          </w:p>
        </w:tc>
        <w:tc>
          <w:tcPr>
            <w:tcW w:w="0" w:type="auto"/>
            <w:hideMark/>
          </w:tcPr>
          <w:p w14:paraId="1AC46AC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Consent capture and withdrawal</w:t>
            </w:r>
          </w:p>
        </w:tc>
        <w:tc>
          <w:tcPr>
            <w:tcW w:w="0" w:type="auto"/>
            <w:hideMark/>
          </w:tcPr>
          <w:p w14:paraId="7C41A02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Cookie banner enabled</w:t>
            </w:r>
          </w:p>
        </w:tc>
        <w:tc>
          <w:tcPr>
            <w:tcW w:w="0" w:type="auto"/>
            <w:hideMark/>
          </w:tcPr>
          <w:p w14:paraId="7CAA9B3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Reject non-essential cookies&lt;br&gt;2. Revoke consent in settings</w:t>
            </w:r>
          </w:p>
        </w:tc>
        <w:tc>
          <w:tcPr>
            <w:tcW w:w="0" w:type="auto"/>
            <w:hideMark/>
          </w:tcPr>
          <w:p w14:paraId="38106D2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693886F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Only essential cookies set on reject&lt;br&gt;- Consent log recorded&lt;br&gt;- Revocation removes non-essential cookies</w:t>
            </w:r>
          </w:p>
        </w:tc>
        <w:tc>
          <w:tcPr>
            <w:tcW w:w="0" w:type="auto"/>
            <w:hideMark/>
          </w:tcPr>
          <w:p w14:paraId="389DF5F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F0D3F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800E4D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Usability</w:t>
            </w:r>
          </w:p>
        </w:tc>
        <w:tc>
          <w:tcPr>
            <w:tcW w:w="0" w:type="auto"/>
            <w:hideMark/>
          </w:tcPr>
          <w:p w14:paraId="7558608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Browser storage visible</w:t>
            </w:r>
          </w:p>
        </w:tc>
      </w:tr>
      <w:tr w:rsidR="00D767CA" w:rsidRPr="00D767CA" w14:paraId="7F6707FA" w14:textId="77777777" w:rsidTr="00D767CA">
        <w:tc>
          <w:tcPr>
            <w:tcW w:w="0" w:type="auto"/>
            <w:hideMark/>
          </w:tcPr>
          <w:p w14:paraId="6026772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REQ-014 Privacy and GDPR</w:t>
            </w:r>
          </w:p>
        </w:tc>
        <w:tc>
          <w:tcPr>
            <w:tcW w:w="0" w:type="auto"/>
            <w:hideMark/>
          </w:tcPr>
          <w:p w14:paraId="3EB614C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TC-PRV-002</w:t>
            </w:r>
          </w:p>
        </w:tc>
        <w:tc>
          <w:tcPr>
            <w:tcW w:w="0" w:type="auto"/>
            <w:hideMark/>
          </w:tcPr>
          <w:p w14:paraId="6A4892B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Data export (DSAR)</w:t>
            </w:r>
          </w:p>
        </w:tc>
        <w:tc>
          <w:tcPr>
            <w:tcW w:w="0" w:type="auto"/>
            <w:hideMark/>
          </w:tcPr>
          <w:p w14:paraId="7D31C16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Admin tooling or self-serve</w:t>
            </w:r>
          </w:p>
        </w:tc>
        <w:tc>
          <w:tcPr>
            <w:tcW w:w="0" w:type="auto"/>
            <w:hideMark/>
          </w:tcPr>
          <w:p w14:paraId="78D4C84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Request data export&lt;br&gt;2. Receive archive</w:t>
            </w:r>
          </w:p>
        </w:tc>
        <w:tc>
          <w:tcPr>
            <w:tcW w:w="0" w:type="auto"/>
            <w:hideMark/>
          </w:tcPr>
          <w:p w14:paraId="1615545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Requestor: user@example.com</w:t>
            </w:r>
          </w:p>
        </w:tc>
        <w:tc>
          <w:tcPr>
            <w:tcW w:w="0" w:type="auto"/>
            <w:hideMark/>
          </w:tcPr>
          <w:p w14:paraId="4B517F1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Export complete within SLA&lt;br&gt;- Includes required data, structured and portable</w:t>
            </w:r>
          </w:p>
        </w:tc>
        <w:tc>
          <w:tcPr>
            <w:tcW w:w="0" w:type="auto"/>
            <w:hideMark/>
          </w:tcPr>
          <w:p w14:paraId="1086A93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916A4D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4BE50E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6432795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5C142467" w14:textId="77777777" w:rsidTr="00D767CA">
        <w:tc>
          <w:tcPr>
            <w:tcW w:w="0" w:type="auto"/>
            <w:hideMark/>
          </w:tcPr>
          <w:p w14:paraId="2EA9F33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REQ-015 Logging and monitoring</w:t>
            </w:r>
          </w:p>
        </w:tc>
        <w:tc>
          <w:tcPr>
            <w:tcW w:w="0" w:type="auto"/>
            <w:hideMark/>
          </w:tcPr>
          <w:p w14:paraId="48E34B8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TC-MON-001</w:t>
            </w:r>
          </w:p>
        </w:tc>
        <w:tc>
          <w:tcPr>
            <w:tcW w:w="0" w:type="auto"/>
            <w:hideMark/>
          </w:tcPr>
          <w:p w14:paraId="52D58B1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Health checks and alerts</w:t>
            </w:r>
          </w:p>
        </w:tc>
        <w:tc>
          <w:tcPr>
            <w:tcW w:w="0" w:type="auto"/>
            <w:hideMark/>
          </w:tcPr>
          <w:p w14:paraId="6546577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Monitoring integrated</w:t>
            </w:r>
          </w:p>
        </w:tc>
        <w:tc>
          <w:tcPr>
            <w:tcW w:w="0" w:type="auto"/>
            <w:hideMark/>
          </w:tcPr>
          <w:p w14:paraId="56961CB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Induce service failure</w:t>
            </w:r>
          </w:p>
        </w:tc>
        <w:tc>
          <w:tcPr>
            <w:tcW w:w="0" w:type="auto"/>
            <w:hideMark/>
          </w:tcPr>
          <w:p w14:paraId="57D9547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4789BF2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Health endpoint reflects degraded status&lt;br&gt;- Alert fired to channel within SLA</w:t>
            </w:r>
          </w:p>
        </w:tc>
        <w:tc>
          <w:tcPr>
            <w:tcW w:w="0" w:type="auto"/>
            <w:hideMark/>
          </w:tcPr>
          <w:p w14:paraId="0A77334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9F70B2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573A14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NonFunctional, Regression</w:t>
            </w:r>
          </w:p>
        </w:tc>
        <w:tc>
          <w:tcPr>
            <w:tcW w:w="0" w:type="auto"/>
            <w:hideMark/>
          </w:tcPr>
          <w:p w14:paraId="2FFEC68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Staging + monitoring</w:t>
            </w:r>
          </w:p>
        </w:tc>
      </w:tr>
      <w:tr w:rsidR="00D767CA" w:rsidRPr="00D767CA" w14:paraId="3CE326F4" w14:textId="77777777" w:rsidTr="00D767CA">
        <w:tc>
          <w:tcPr>
            <w:tcW w:w="0" w:type="auto"/>
            <w:hideMark/>
          </w:tcPr>
          <w:p w14:paraId="0BC5761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REQ-016 Usability</w:t>
            </w:r>
          </w:p>
        </w:tc>
        <w:tc>
          <w:tcPr>
            <w:tcW w:w="0" w:type="auto"/>
            <w:hideMark/>
          </w:tcPr>
          <w:p w14:paraId="314EF3D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TC-UX-001</w:t>
            </w:r>
          </w:p>
        </w:tc>
        <w:tc>
          <w:tcPr>
            <w:tcW w:w="0" w:type="auto"/>
            <w:hideMark/>
          </w:tcPr>
          <w:p w14:paraId="3CED698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Empty states guide users</w:t>
            </w:r>
          </w:p>
        </w:tc>
        <w:tc>
          <w:tcPr>
            <w:tcW w:w="0" w:type="auto"/>
            <w:hideMark/>
          </w:tcPr>
          <w:p w14:paraId="7AF5510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Fresh user</w:t>
            </w:r>
          </w:p>
        </w:tc>
        <w:tc>
          <w:tcPr>
            <w:tcW w:w="0" w:type="auto"/>
            <w:hideMark/>
          </w:tcPr>
          <w:p w14:paraId="303176B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Open dashboard with no data</w:t>
            </w:r>
          </w:p>
        </w:tc>
        <w:tc>
          <w:tcPr>
            <w:tcW w:w="0" w:type="auto"/>
            <w:hideMark/>
          </w:tcPr>
          <w:p w14:paraId="74A4454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5D02F68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Helpful empty state with next-step CTA</w:t>
            </w:r>
          </w:p>
        </w:tc>
        <w:tc>
          <w:tcPr>
            <w:tcW w:w="0" w:type="auto"/>
            <w:hideMark/>
          </w:tcPr>
          <w:p w14:paraId="55B99B4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C879A2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0931F1C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5C156C2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05FEFAA4" w14:textId="77777777" w:rsidTr="00D767CA">
        <w:tc>
          <w:tcPr>
            <w:tcW w:w="0" w:type="auto"/>
            <w:hideMark/>
          </w:tcPr>
          <w:p w14:paraId="715A321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REQ-016 Usability</w:t>
            </w:r>
          </w:p>
        </w:tc>
        <w:tc>
          <w:tcPr>
            <w:tcW w:w="0" w:type="auto"/>
            <w:hideMark/>
          </w:tcPr>
          <w:p w14:paraId="2C41435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TC-UX-002</w:t>
            </w:r>
          </w:p>
        </w:tc>
        <w:tc>
          <w:tcPr>
            <w:tcW w:w="0" w:type="auto"/>
            <w:hideMark/>
          </w:tcPr>
          <w:p w14:paraId="5EC18BD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Form error messages are actionable</w:t>
            </w:r>
          </w:p>
        </w:tc>
        <w:tc>
          <w:tcPr>
            <w:tcW w:w="0" w:type="auto"/>
            <w:hideMark/>
          </w:tcPr>
          <w:p w14:paraId="421DACA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Form with validations</w:t>
            </w:r>
          </w:p>
        </w:tc>
        <w:tc>
          <w:tcPr>
            <w:tcW w:w="0" w:type="auto"/>
            <w:hideMark/>
          </w:tcPr>
          <w:p w14:paraId="0774CFA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Submit invalid form</w:t>
            </w:r>
          </w:p>
        </w:tc>
        <w:tc>
          <w:tcPr>
            <w:tcW w:w="0" w:type="auto"/>
            <w:hideMark/>
          </w:tcPr>
          <w:p w14:paraId="274EAC0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102A868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Errors are field-specific, concise, accessible, and persist until resolved</w:t>
            </w:r>
          </w:p>
        </w:tc>
        <w:tc>
          <w:tcPr>
            <w:tcW w:w="0" w:type="auto"/>
            <w:hideMark/>
          </w:tcPr>
          <w:p w14:paraId="4A769CF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36F851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852B94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Usability, Regression</w:t>
            </w:r>
          </w:p>
        </w:tc>
        <w:tc>
          <w:tcPr>
            <w:tcW w:w="0" w:type="auto"/>
            <w:hideMark/>
          </w:tcPr>
          <w:p w14:paraId="08998E9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2CFD9EE6" w14:textId="77777777" w:rsidTr="00D767CA">
        <w:tc>
          <w:tcPr>
            <w:tcW w:w="0" w:type="auto"/>
            <w:hideMark/>
          </w:tcPr>
          <w:p w14:paraId="21E20E4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REQ-017 Rate limiting</w:t>
            </w:r>
          </w:p>
        </w:tc>
        <w:tc>
          <w:tcPr>
            <w:tcW w:w="0" w:type="auto"/>
            <w:hideMark/>
          </w:tcPr>
          <w:p w14:paraId="784A126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TC-RATE-001</w:t>
            </w:r>
          </w:p>
        </w:tc>
        <w:tc>
          <w:tcPr>
            <w:tcW w:w="0" w:type="auto"/>
            <w:hideMark/>
          </w:tcPr>
          <w:p w14:paraId="4CAFFE9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Throttle excessive requests</w:t>
            </w:r>
          </w:p>
        </w:tc>
        <w:tc>
          <w:tcPr>
            <w:tcW w:w="0" w:type="auto"/>
            <w:hideMark/>
          </w:tcPr>
          <w:p w14:paraId="16C78BC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WAF/rate limiter on</w:t>
            </w:r>
          </w:p>
        </w:tc>
        <w:tc>
          <w:tcPr>
            <w:tcW w:w="0" w:type="auto"/>
            <w:hideMark/>
          </w:tcPr>
          <w:p w14:paraId="00491FD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Burst 100 requests to sensitive endpoint within 10s</w:t>
            </w:r>
          </w:p>
        </w:tc>
        <w:tc>
          <w:tcPr>
            <w:tcW w:w="0" w:type="auto"/>
            <w:hideMark/>
          </w:tcPr>
          <w:p w14:paraId="1058365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2329149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Requests beyond threshold return 429 with Retry-After&lt;br&gt;- Legit traffic not impacted</w:t>
            </w:r>
          </w:p>
        </w:tc>
        <w:tc>
          <w:tcPr>
            <w:tcW w:w="0" w:type="auto"/>
            <w:hideMark/>
          </w:tcPr>
          <w:p w14:paraId="7A072E5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8A857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D2F24C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NonFunctional</w:t>
            </w:r>
          </w:p>
        </w:tc>
        <w:tc>
          <w:tcPr>
            <w:tcW w:w="0" w:type="auto"/>
            <w:hideMark/>
          </w:tcPr>
          <w:p w14:paraId="74A304D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API env</w:t>
            </w:r>
          </w:p>
        </w:tc>
      </w:tr>
      <w:tr w:rsidR="00D767CA" w:rsidRPr="00D767CA" w14:paraId="4DD43FDF" w14:textId="77777777" w:rsidTr="00D767CA">
        <w:tc>
          <w:tcPr>
            <w:tcW w:w="0" w:type="auto"/>
            <w:hideMark/>
          </w:tcPr>
          <w:p w14:paraId="18C59B8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REQ-018 Encryption</w:t>
            </w:r>
          </w:p>
        </w:tc>
        <w:tc>
          <w:tcPr>
            <w:tcW w:w="0" w:type="auto"/>
            <w:hideMark/>
          </w:tcPr>
          <w:p w14:paraId="6FEC1F7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TC-ENC-001</w:t>
            </w:r>
          </w:p>
        </w:tc>
        <w:tc>
          <w:tcPr>
            <w:tcW w:w="0" w:type="auto"/>
            <w:hideMark/>
          </w:tcPr>
          <w:p w14:paraId="50803CD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Enforce TLS 1.2+ and HSTS</w:t>
            </w:r>
          </w:p>
        </w:tc>
        <w:tc>
          <w:tcPr>
            <w:tcW w:w="0" w:type="auto"/>
            <w:hideMark/>
          </w:tcPr>
          <w:p w14:paraId="62AB2D3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Public site</w:t>
            </w:r>
          </w:p>
        </w:tc>
        <w:tc>
          <w:tcPr>
            <w:tcW w:w="0" w:type="auto"/>
            <w:hideMark/>
          </w:tcPr>
          <w:p w14:paraId="5BF295C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Connect with TLS 1.0/1.1&lt;br&gt;2. Inspect response headers</w:t>
            </w:r>
          </w:p>
        </w:tc>
        <w:tc>
          <w:tcPr>
            <w:tcW w:w="0" w:type="auto"/>
            <w:hideMark/>
          </w:tcPr>
          <w:p w14:paraId="04681A3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28C217D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TLS 1.0/1.1 refused&lt;br&gt;- HSTS present with includeSubDomains, preload per SRS</w:t>
            </w:r>
          </w:p>
        </w:tc>
        <w:tc>
          <w:tcPr>
            <w:tcW w:w="0" w:type="auto"/>
            <w:hideMark/>
          </w:tcPr>
          <w:p w14:paraId="3919F3A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A5A90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553784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1E3AB8E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Network tools</w:t>
            </w:r>
          </w:p>
        </w:tc>
      </w:tr>
      <w:tr w:rsidR="00D767CA" w:rsidRPr="00D767CA" w14:paraId="1BE2301A" w14:textId="77777777" w:rsidTr="00D767CA">
        <w:tc>
          <w:tcPr>
            <w:tcW w:w="0" w:type="auto"/>
            <w:hideMark/>
          </w:tcPr>
          <w:p w14:paraId="62A3329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REQ-018 Encryption</w:t>
            </w:r>
          </w:p>
        </w:tc>
        <w:tc>
          <w:tcPr>
            <w:tcW w:w="0" w:type="auto"/>
            <w:hideMark/>
          </w:tcPr>
          <w:p w14:paraId="29D7B56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TC-ENC-002</w:t>
            </w:r>
          </w:p>
        </w:tc>
        <w:tc>
          <w:tcPr>
            <w:tcW w:w="0" w:type="auto"/>
            <w:hideMark/>
          </w:tcPr>
          <w:p w14:paraId="5355EF6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Data at rest encryption evidence</w:t>
            </w:r>
          </w:p>
        </w:tc>
        <w:tc>
          <w:tcPr>
            <w:tcW w:w="0" w:type="auto"/>
            <w:hideMark/>
          </w:tcPr>
          <w:p w14:paraId="22CE1FD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DB access (read-only)</w:t>
            </w:r>
          </w:p>
        </w:tc>
        <w:tc>
          <w:tcPr>
            <w:tcW w:w="0" w:type="auto"/>
            <w:hideMark/>
          </w:tcPr>
          <w:p w14:paraId="58A8DB7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Review encryption configuration</w:t>
            </w:r>
          </w:p>
        </w:tc>
        <w:tc>
          <w:tcPr>
            <w:tcW w:w="0" w:type="auto"/>
            <w:hideMark/>
          </w:tcPr>
          <w:p w14:paraId="60F7517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0AFC62A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Storage encryption enabled as per SRS (e.g., AES-256)&lt;br&gt;- Keys rotated per policy</w:t>
            </w:r>
          </w:p>
        </w:tc>
        <w:tc>
          <w:tcPr>
            <w:tcW w:w="0" w:type="auto"/>
            <w:hideMark/>
          </w:tcPr>
          <w:p w14:paraId="0F60504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F5219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317721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1581493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Infra docs</w:t>
            </w:r>
          </w:p>
        </w:tc>
      </w:tr>
      <w:tr w:rsidR="00D767CA" w:rsidRPr="00D767CA" w14:paraId="5C60BA56" w14:textId="77777777" w:rsidTr="00D767CA">
        <w:tc>
          <w:tcPr>
            <w:tcW w:w="0" w:type="auto"/>
            <w:hideMark/>
          </w:tcPr>
          <w:p w14:paraId="4F5C119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REQ-019 Pagination and limits</w:t>
            </w:r>
          </w:p>
        </w:tc>
        <w:tc>
          <w:tcPr>
            <w:tcW w:w="0" w:type="auto"/>
            <w:hideMark/>
          </w:tcPr>
          <w:p w14:paraId="1A1C886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TC-PAG-001</w:t>
            </w:r>
          </w:p>
        </w:tc>
        <w:tc>
          <w:tcPr>
            <w:tcW w:w="0" w:type="auto"/>
            <w:hideMark/>
          </w:tcPr>
          <w:p w14:paraId="53A9C57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Boundary pagination values</w:t>
            </w:r>
          </w:p>
        </w:tc>
        <w:tc>
          <w:tcPr>
            <w:tcW w:w="0" w:type="auto"/>
            <w:hideMark/>
          </w:tcPr>
          <w:p w14:paraId="330A1FB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Dataset &gt; 200 items</w:t>
            </w:r>
          </w:p>
        </w:tc>
        <w:tc>
          <w:tcPr>
            <w:tcW w:w="0" w:type="auto"/>
            <w:hideMark/>
          </w:tcPr>
          <w:p w14:paraId="2670222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Request page=0,1,max+1&lt;br&gt;2. size=0,1,max</w:t>
            </w:r>
          </w:p>
        </w:tc>
        <w:tc>
          <w:tcPr>
            <w:tcW w:w="0" w:type="auto"/>
            <w:hideMark/>
          </w:tcPr>
          <w:p w14:paraId="36DBD8A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2B12B93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page=0 coerced/blocked per SRS&lt;br&gt;- size outside bounds corrected or 400</w:t>
            </w:r>
          </w:p>
        </w:tc>
        <w:tc>
          <w:tcPr>
            <w:tcW w:w="0" w:type="auto"/>
            <w:hideMark/>
          </w:tcPr>
          <w:p w14:paraId="085817D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97A16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217770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  <w:tc>
          <w:tcPr>
            <w:tcW w:w="0" w:type="auto"/>
            <w:hideMark/>
          </w:tcPr>
          <w:p w14:paraId="093F4C5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API/UI</w:t>
            </w:r>
          </w:p>
        </w:tc>
      </w:tr>
      <w:tr w:rsidR="00D767CA" w:rsidRPr="00D767CA" w14:paraId="51CF1367" w14:textId="77777777" w:rsidTr="00D767CA">
        <w:tc>
          <w:tcPr>
            <w:tcW w:w="0" w:type="auto"/>
            <w:hideMark/>
          </w:tcPr>
          <w:p w14:paraId="05D9647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REQ-020 Import/export</w:t>
            </w:r>
          </w:p>
        </w:tc>
        <w:tc>
          <w:tcPr>
            <w:tcW w:w="0" w:type="auto"/>
            <w:hideMark/>
          </w:tcPr>
          <w:p w14:paraId="7FEEE57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TC-IMX-001</w:t>
            </w:r>
          </w:p>
        </w:tc>
        <w:tc>
          <w:tcPr>
            <w:tcW w:w="0" w:type="auto"/>
            <w:hideMark/>
          </w:tcPr>
          <w:p w14:paraId="0AE5083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Import rejects malformed CSV</w:t>
            </w:r>
          </w:p>
        </w:tc>
        <w:tc>
          <w:tcPr>
            <w:tcW w:w="0" w:type="auto"/>
            <w:hideMark/>
          </w:tcPr>
          <w:p w14:paraId="0F7878F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Import feature</w:t>
            </w:r>
          </w:p>
        </w:tc>
        <w:tc>
          <w:tcPr>
            <w:tcW w:w="0" w:type="auto"/>
            <w:hideMark/>
          </w:tcPr>
          <w:p w14:paraId="1BC4D5C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Upload CSV with missing headers</w:t>
            </w:r>
          </w:p>
        </w:tc>
        <w:tc>
          <w:tcPr>
            <w:tcW w:w="0" w:type="auto"/>
            <w:hideMark/>
          </w:tcPr>
          <w:p w14:paraId="6948E79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bad.csv</w:t>
            </w:r>
          </w:p>
        </w:tc>
        <w:tc>
          <w:tcPr>
            <w:tcW w:w="0" w:type="auto"/>
            <w:hideMark/>
          </w:tcPr>
          <w:p w14:paraId="2CE85DB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Import fails with row-level errors, no partial commit</w:t>
            </w:r>
          </w:p>
        </w:tc>
        <w:tc>
          <w:tcPr>
            <w:tcW w:w="0" w:type="auto"/>
            <w:hideMark/>
          </w:tcPr>
          <w:p w14:paraId="696056F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FF492D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4B18DB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  <w:tc>
          <w:tcPr>
            <w:tcW w:w="0" w:type="auto"/>
            <w:hideMark/>
          </w:tcPr>
          <w:p w14:paraId="3A971A0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  <w:tr w:rsidR="00D767CA" w:rsidRPr="00D767CA" w14:paraId="77037DBB" w14:textId="77777777" w:rsidTr="00D767CA">
        <w:tc>
          <w:tcPr>
            <w:tcW w:w="0" w:type="auto"/>
            <w:hideMark/>
          </w:tcPr>
          <w:p w14:paraId="1028367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REQ-020 Import/export</w:t>
            </w:r>
          </w:p>
        </w:tc>
        <w:tc>
          <w:tcPr>
            <w:tcW w:w="0" w:type="auto"/>
            <w:hideMark/>
          </w:tcPr>
          <w:p w14:paraId="71BEBAE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TC-IMX-002</w:t>
            </w:r>
          </w:p>
        </w:tc>
        <w:tc>
          <w:tcPr>
            <w:tcW w:w="0" w:type="auto"/>
            <w:hideMark/>
          </w:tcPr>
          <w:p w14:paraId="3D157F9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Export respects filters and roles</w:t>
            </w:r>
          </w:p>
        </w:tc>
        <w:tc>
          <w:tcPr>
            <w:tcW w:w="0" w:type="auto"/>
            <w:hideMark/>
          </w:tcPr>
          <w:p w14:paraId="7CCDBDB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Data set exists</w:t>
            </w:r>
          </w:p>
        </w:tc>
        <w:tc>
          <w:tcPr>
            <w:tcW w:w="0" w:type="auto"/>
            <w:hideMark/>
          </w:tcPr>
          <w:p w14:paraId="7BF4163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1. Apply filters&lt;br&gt;2. Export as CSV/JSON</w:t>
            </w:r>
          </w:p>
        </w:tc>
        <w:tc>
          <w:tcPr>
            <w:tcW w:w="0" w:type="auto"/>
            <w:hideMark/>
          </w:tcPr>
          <w:p w14:paraId="5E04CB7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N/A</w:t>
            </w:r>
          </w:p>
        </w:tc>
        <w:tc>
          <w:tcPr>
            <w:tcW w:w="0" w:type="auto"/>
            <w:hideMark/>
          </w:tcPr>
          <w:p w14:paraId="78FF6B5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- Export includes only filtered rows/fields per role</w:t>
            </w:r>
          </w:p>
        </w:tc>
        <w:tc>
          <w:tcPr>
            <w:tcW w:w="0" w:type="auto"/>
            <w:hideMark/>
          </w:tcPr>
          <w:p w14:paraId="79C5451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F8599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5921F1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Security, Regression</w:t>
            </w:r>
          </w:p>
        </w:tc>
        <w:tc>
          <w:tcPr>
            <w:tcW w:w="0" w:type="auto"/>
            <w:hideMark/>
          </w:tcPr>
          <w:p w14:paraId="21C0A84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</w:tr>
    </w:tbl>
    <w:p w14:paraId="5BFB7102" w14:textId="77777777" w:rsidR="00D767CA" w:rsidRPr="00D767CA" w:rsidRDefault="00D767CA" w:rsidP="00D767CA">
      <w:pPr>
        <w:rPr>
          <w:rFonts w:ascii="Calibri" w:hAnsi="Calibri" w:cs="Calibri"/>
          <w:b/>
          <w:bCs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Edge cases, error handling, and boundary value analysis</w:t>
      </w:r>
    </w:p>
    <w:p w14:paraId="582B4027" w14:textId="77777777" w:rsidR="00D767CA" w:rsidRPr="00D767CA" w:rsidRDefault="00D767CA" w:rsidP="00D767CA">
      <w:p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sz w:val="22"/>
          <w:szCs w:val="22"/>
        </w:rPr>
        <w:t>These are embedded above but can be filtered by “Tags” and “Priority.” Add more per SRS specifics:</w:t>
      </w:r>
    </w:p>
    <w:p w14:paraId="0E48FDA0" w14:textId="77777777" w:rsidR="00D767CA" w:rsidRPr="00D767CA" w:rsidRDefault="00D767CA" w:rsidP="00D767C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Boundary values:</w:t>
      </w:r>
      <w:r w:rsidRPr="00D767CA">
        <w:rPr>
          <w:rFonts w:ascii="Calibri" w:hAnsi="Calibri" w:cs="Calibri"/>
          <w:sz w:val="22"/>
          <w:szCs w:val="22"/>
        </w:rPr>
        <w:t xml:space="preserve"> Numeric min/max (TC-VAL-002), pagination page/size (TC-PAG-001), file size limit (TC-UPL-003).</w:t>
      </w:r>
    </w:p>
    <w:p w14:paraId="2136945B" w14:textId="77777777" w:rsidR="00D767CA" w:rsidRPr="00D767CA" w:rsidRDefault="00D767CA" w:rsidP="00D767C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Error handling:</w:t>
      </w:r>
      <w:r w:rsidRPr="00D767CA">
        <w:rPr>
          <w:rFonts w:ascii="Calibri" w:hAnsi="Calibri" w:cs="Calibri"/>
          <w:sz w:val="22"/>
          <w:szCs w:val="22"/>
        </w:rPr>
        <w:t xml:space="preserve"> Server 500 handling (TC-ERR-001), network drops (TC-ERR-002), invalid credentials (TC-AUTH-002).</w:t>
      </w:r>
    </w:p>
    <w:p w14:paraId="45E6277F" w14:textId="77777777" w:rsidR="00D767CA" w:rsidRPr="00D767CA" w:rsidRDefault="00D767CA" w:rsidP="00D767C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Security edge cases:</w:t>
      </w:r>
      <w:r w:rsidRPr="00D767CA">
        <w:rPr>
          <w:rFonts w:ascii="Calibri" w:hAnsi="Calibri" w:cs="Calibri"/>
          <w:sz w:val="22"/>
          <w:szCs w:val="22"/>
        </w:rPr>
        <w:t xml:space="preserve"> Lockout thresholds (TC-AUTH-003), token scopes (TC-API-002), rate limiting (TC-RATE-001), TLS/HSTS (TC-ENC-001).</w:t>
      </w:r>
    </w:p>
    <w:p w14:paraId="29861512" w14:textId="77777777" w:rsidR="00D767CA" w:rsidRPr="00D767CA" w:rsidRDefault="00D767CA" w:rsidP="00D767C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Usability edge cases:</w:t>
      </w:r>
      <w:r w:rsidRPr="00D767CA">
        <w:rPr>
          <w:rFonts w:ascii="Calibri" w:hAnsi="Calibri" w:cs="Calibri"/>
          <w:sz w:val="22"/>
          <w:szCs w:val="22"/>
        </w:rPr>
        <w:t xml:space="preserve"> Empty states (TC-UX-001), accessible error messages (TC-UX-002), validation with JS disabled (TC-VAL-001).</w:t>
      </w:r>
    </w:p>
    <w:p w14:paraId="17E31687" w14:textId="77777777" w:rsidR="00D767CA" w:rsidRPr="00D767CA" w:rsidRDefault="00D767CA" w:rsidP="00D767CA">
      <w:pPr>
        <w:rPr>
          <w:rFonts w:ascii="Calibri" w:hAnsi="Calibri" w:cs="Calibri"/>
          <w:b/>
          <w:bCs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Requirement traceability matrix (RTM)</w:t>
      </w:r>
    </w:p>
    <w:p w14:paraId="7DE3FB5A" w14:textId="77777777" w:rsidR="00D767CA" w:rsidRPr="00D767CA" w:rsidRDefault="00D767CA" w:rsidP="00D767CA">
      <w:p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sz w:val="22"/>
          <w:szCs w:val="22"/>
        </w:rPr>
        <w:t>Map each SRS requirement to one or more test cases. Replace example IDs with your actual requirement IDs.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2513"/>
        <w:gridCol w:w="4021"/>
      </w:tblGrid>
      <w:tr w:rsidR="00D767CA" w:rsidRPr="00D767CA" w14:paraId="07187D58" w14:textId="77777777" w:rsidTr="00D767CA">
        <w:tc>
          <w:tcPr>
            <w:tcW w:w="0" w:type="auto"/>
            <w:hideMark/>
          </w:tcPr>
          <w:p w14:paraId="2E2EA26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4E1858A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Requirement Title</w:t>
            </w:r>
          </w:p>
        </w:tc>
        <w:tc>
          <w:tcPr>
            <w:tcW w:w="0" w:type="auto"/>
            <w:hideMark/>
          </w:tcPr>
          <w:p w14:paraId="170DCA5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767CA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</w:tr>
      <w:tr w:rsidR="00D767CA" w:rsidRPr="00D767CA" w14:paraId="1709780B" w14:textId="77777777" w:rsidTr="00D767CA">
        <w:tc>
          <w:tcPr>
            <w:tcW w:w="0" w:type="auto"/>
            <w:hideMark/>
          </w:tcPr>
          <w:p w14:paraId="518D579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REQ-001</w:t>
            </w:r>
          </w:p>
        </w:tc>
        <w:tc>
          <w:tcPr>
            <w:tcW w:w="0" w:type="auto"/>
            <w:hideMark/>
          </w:tcPr>
          <w:p w14:paraId="3666CFD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User authentication</w:t>
            </w:r>
          </w:p>
        </w:tc>
        <w:tc>
          <w:tcPr>
            <w:tcW w:w="0" w:type="auto"/>
            <w:hideMark/>
          </w:tcPr>
          <w:p w14:paraId="213F5E1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TC-AUTH-001, TC-AUTH-002, TC-AUTH-003</w:t>
            </w:r>
          </w:p>
        </w:tc>
      </w:tr>
      <w:tr w:rsidR="00D767CA" w:rsidRPr="00D767CA" w14:paraId="503E464D" w14:textId="77777777" w:rsidTr="00D767CA">
        <w:tc>
          <w:tcPr>
            <w:tcW w:w="0" w:type="auto"/>
            <w:hideMark/>
          </w:tcPr>
          <w:p w14:paraId="614EEFB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REQ-002</w:t>
            </w:r>
          </w:p>
        </w:tc>
        <w:tc>
          <w:tcPr>
            <w:tcW w:w="0" w:type="auto"/>
            <w:hideMark/>
          </w:tcPr>
          <w:p w14:paraId="2C50639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Password policy</w:t>
            </w:r>
          </w:p>
        </w:tc>
        <w:tc>
          <w:tcPr>
            <w:tcW w:w="0" w:type="auto"/>
            <w:hideMark/>
          </w:tcPr>
          <w:p w14:paraId="2309F66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TC-PASS-001, TC-PASS-002</w:t>
            </w:r>
          </w:p>
        </w:tc>
      </w:tr>
      <w:tr w:rsidR="00D767CA" w:rsidRPr="00D767CA" w14:paraId="1105D87D" w14:textId="77777777" w:rsidTr="00D767CA">
        <w:tc>
          <w:tcPr>
            <w:tcW w:w="0" w:type="auto"/>
            <w:hideMark/>
          </w:tcPr>
          <w:p w14:paraId="001BC80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REQ-003</w:t>
            </w:r>
          </w:p>
        </w:tc>
        <w:tc>
          <w:tcPr>
            <w:tcW w:w="0" w:type="auto"/>
            <w:hideMark/>
          </w:tcPr>
          <w:p w14:paraId="44D45B2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Session management</w:t>
            </w:r>
          </w:p>
        </w:tc>
        <w:tc>
          <w:tcPr>
            <w:tcW w:w="0" w:type="auto"/>
            <w:hideMark/>
          </w:tcPr>
          <w:p w14:paraId="21BAA98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TC-SES-001, TC-SES-002</w:t>
            </w:r>
          </w:p>
        </w:tc>
      </w:tr>
      <w:tr w:rsidR="00D767CA" w:rsidRPr="00D767CA" w14:paraId="39939D8A" w14:textId="77777777" w:rsidTr="00D767CA">
        <w:tc>
          <w:tcPr>
            <w:tcW w:w="0" w:type="auto"/>
            <w:hideMark/>
          </w:tcPr>
          <w:p w14:paraId="284EFB5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REQ-004</w:t>
            </w:r>
          </w:p>
        </w:tc>
        <w:tc>
          <w:tcPr>
            <w:tcW w:w="0" w:type="auto"/>
            <w:hideMark/>
          </w:tcPr>
          <w:p w14:paraId="790D20D4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07B1584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TC-RBAC-001, TC-RBAC-002</w:t>
            </w:r>
          </w:p>
        </w:tc>
      </w:tr>
      <w:tr w:rsidR="00D767CA" w:rsidRPr="00D767CA" w14:paraId="672521A4" w14:textId="77777777" w:rsidTr="00D767CA">
        <w:tc>
          <w:tcPr>
            <w:tcW w:w="0" w:type="auto"/>
            <w:hideMark/>
          </w:tcPr>
          <w:p w14:paraId="6F0F8E7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REQ-005</w:t>
            </w:r>
          </w:p>
        </w:tc>
        <w:tc>
          <w:tcPr>
            <w:tcW w:w="0" w:type="auto"/>
            <w:hideMark/>
          </w:tcPr>
          <w:p w14:paraId="42DA966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Audit logging</w:t>
            </w:r>
          </w:p>
        </w:tc>
        <w:tc>
          <w:tcPr>
            <w:tcW w:w="0" w:type="auto"/>
            <w:hideMark/>
          </w:tcPr>
          <w:p w14:paraId="56C88F0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TC-AUD-001</w:t>
            </w:r>
          </w:p>
        </w:tc>
      </w:tr>
      <w:tr w:rsidR="00D767CA" w:rsidRPr="00D767CA" w14:paraId="3CD4E147" w14:textId="77777777" w:rsidTr="00D767CA">
        <w:tc>
          <w:tcPr>
            <w:tcW w:w="0" w:type="auto"/>
            <w:hideMark/>
          </w:tcPr>
          <w:p w14:paraId="16887FB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REQ-006</w:t>
            </w:r>
          </w:p>
        </w:tc>
        <w:tc>
          <w:tcPr>
            <w:tcW w:w="0" w:type="auto"/>
            <w:hideMark/>
          </w:tcPr>
          <w:p w14:paraId="0D97B7D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Data validation</w:t>
            </w:r>
          </w:p>
        </w:tc>
        <w:tc>
          <w:tcPr>
            <w:tcW w:w="0" w:type="auto"/>
            <w:hideMark/>
          </w:tcPr>
          <w:p w14:paraId="107392D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TC-VAL-001, TC-VAL-002</w:t>
            </w:r>
          </w:p>
        </w:tc>
      </w:tr>
      <w:tr w:rsidR="00D767CA" w:rsidRPr="00D767CA" w14:paraId="69DBC358" w14:textId="77777777" w:rsidTr="00D767CA">
        <w:tc>
          <w:tcPr>
            <w:tcW w:w="0" w:type="auto"/>
            <w:hideMark/>
          </w:tcPr>
          <w:p w14:paraId="4DD329D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REQ-007</w:t>
            </w:r>
          </w:p>
        </w:tc>
        <w:tc>
          <w:tcPr>
            <w:tcW w:w="0" w:type="auto"/>
            <w:hideMark/>
          </w:tcPr>
          <w:p w14:paraId="38F9477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File uploads</w:t>
            </w:r>
          </w:p>
        </w:tc>
        <w:tc>
          <w:tcPr>
            <w:tcW w:w="0" w:type="auto"/>
            <w:hideMark/>
          </w:tcPr>
          <w:p w14:paraId="4E38888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TC-UPL-001, TC-UPL-002, TC-UPL-003</w:t>
            </w:r>
          </w:p>
        </w:tc>
      </w:tr>
      <w:tr w:rsidR="00D767CA" w:rsidRPr="00D767CA" w14:paraId="00A4ABED" w14:textId="77777777" w:rsidTr="00D767CA">
        <w:tc>
          <w:tcPr>
            <w:tcW w:w="0" w:type="auto"/>
            <w:hideMark/>
          </w:tcPr>
          <w:p w14:paraId="2EE1E84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REQ-008</w:t>
            </w:r>
          </w:p>
        </w:tc>
        <w:tc>
          <w:tcPr>
            <w:tcW w:w="0" w:type="auto"/>
            <w:hideMark/>
          </w:tcPr>
          <w:p w14:paraId="2B99A9F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41193F7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TC-PERF-001, TC-PERF-002</w:t>
            </w:r>
          </w:p>
        </w:tc>
      </w:tr>
      <w:tr w:rsidR="00D767CA" w:rsidRPr="00D767CA" w14:paraId="492ED7E9" w14:textId="77777777" w:rsidTr="00D767CA">
        <w:tc>
          <w:tcPr>
            <w:tcW w:w="0" w:type="auto"/>
            <w:hideMark/>
          </w:tcPr>
          <w:p w14:paraId="4864419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REQ-009</w:t>
            </w:r>
          </w:p>
        </w:tc>
        <w:tc>
          <w:tcPr>
            <w:tcW w:w="0" w:type="auto"/>
            <w:hideMark/>
          </w:tcPr>
          <w:p w14:paraId="49353B4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Accessibility</w:t>
            </w:r>
          </w:p>
        </w:tc>
        <w:tc>
          <w:tcPr>
            <w:tcW w:w="0" w:type="auto"/>
            <w:hideMark/>
          </w:tcPr>
          <w:p w14:paraId="1A30475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TC-A11Y-001, TC-A11Y-002</w:t>
            </w:r>
          </w:p>
        </w:tc>
      </w:tr>
      <w:tr w:rsidR="00D767CA" w:rsidRPr="00D767CA" w14:paraId="415B7EAE" w14:textId="77777777" w:rsidTr="00D767CA">
        <w:tc>
          <w:tcPr>
            <w:tcW w:w="0" w:type="auto"/>
            <w:hideMark/>
          </w:tcPr>
          <w:p w14:paraId="251DDBA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REQ-010</w:t>
            </w:r>
          </w:p>
        </w:tc>
        <w:tc>
          <w:tcPr>
            <w:tcW w:w="0" w:type="auto"/>
            <w:hideMark/>
          </w:tcPr>
          <w:p w14:paraId="0580D05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Localization</w:t>
            </w:r>
          </w:p>
        </w:tc>
        <w:tc>
          <w:tcPr>
            <w:tcW w:w="0" w:type="auto"/>
            <w:hideMark/>
          </w:tcPr>
          <w:p w14:paraId="39C478C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TC-L10N-001</w:t>
            </w:r>
          </w:p>
        </w:tc>
      </w:tr>
      <w:tr w:rsidR="00D767CA" w:rsidRPr="00D767CA" w14:paraId="433E335F" w14:textId="77777777" w:rsidTr="00D767CA">
        <w:tc>
          <w:tcPr>
            <w:tcW w:w="0" w:type="auto"/>
            <w:hideMark/>
          </w:tcPr>
          <w:p w14:paraId="6E17BF1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lastRenderedPageBreak/>
              <w:t>REQ-011</w:t>
            </w:r>
          </w:p>
        </w:tc>
        <w:tc>
          <w:tcPr>
            <w:tcW w:w="0" w:type="auto"/>
            <w:hideMark/>
          </w:tcPr>
          <w:p w14:paraId="200B969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Email notifications</w:t>
            </w:r>
          </w:p>
        </w:tc>
        <w:tc>
          <w:tcPr>
            <w:tcW w:w="0" w:type="auto"/>
            <w:hideMark/>
          </w:tcPr>
          <w:p w14:paraId="779C538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TC-EML-001, TC-EML-002</w:t>
            </w:r>
          </w:p>
        </w:tc>
      </w:tr>
      <w:tr w:rsidR="00D767CA" w:rsidRPr="00D767CA" w14:paraId="517D8467" w14:textId="77777777" w:rsidTr="00D767CA">
        <w:tc>
          <w:tcPr>
            <w:tcW w:w="0" w:type="auto"/>
            <w:hideMark/>
          </w:tcPr>
          <w:p w14:paraId="444593C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REQ-012</w:t>
            </w:r>
          </w:p>
        </w:tc>
        <w:tc>
          <w:tcPr>
            <w:tcW w:w="0" w:type="auto"/>
            <w:hideMark/>
          </w:tcPr>
          <w:p w14:paraId="3C4267EC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hideMark/>
          </w:tcPr>
          <w:p w14:paraId="5A99988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TC-ERR-001, TC-ERR-002</w:t>
            </w:r>
          </w:p>
        </w:tc>
      </w:tr>
      <w:tr w:rsidR="00D767CA" w:rsidRPr="00D767CA" w14:paraId="7E5E65A1" w14:textId="77777777" w:rsidTr="00D767CA">
        <w:tc>
          <w:tcPr>
            <w:tcW w:w="0" w:type="auto"/>
            <w:hideMark/>
          </w:tcPr>
          <w:p w14:paraId="574D4BF1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REQ-013</w:t>
            </w:r>
          </w:p>
        </w:tc>
        <w:tc>
          <w:tcPr>
            <w:tcW w:w="0" w:type="auto"/>
            <w:hideMark/>
          </w:tcPr>
          <w:p w14:paraId="4B67454D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API security</w:t>
            </w:r>
          </w:p>
        </w:tc>
        <w:tc>
          <w:tcPr>
            <w:tcW w:w="0" w:type="auto"/>
            <w:hideMark/>
          </w:tcPr>
          <w:p w14:paraId="53DA724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TC-API-001, TC-API-002, TC-API-003</w:t>
            </w:r>
          </w:p>
        </w:tc>
      </w:tr>
      <w:tr w:rsidR="00D767CA" w:rsidRPr="00D767CA" w14:paraId="727460A3" w14:textId="77777777" w:rsidTr="00D767CA">
        <w:tc>
          <w:tcPr>
            <w:tcW w:w="0" w:type="auto"/>
            <w:hideMark/>
          </w:tcPr>
          <w:p w14:paraId="066DC3E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REQ-014</w:t>
            </w:r>
          </w:p>
        </w:tc>
        <w:tc>
          <w:tcPr>
            <w:tcW w:w="0" w:type="auto"/>
            <w:hideMark/>
          </w:tcPr>
          <w:p w14:paraId="3C015CD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Privacy and GDPR</w:t>
            </w:r>
          </w:p>
        </w:tc>
        <w:tc>
          <w:tcPr>
            <w:tcW w:w="0" w:type="auto"/>
            <w:hideMark/>
          </w:tcPr>
          <w:p w14:paraId="1B53A1D6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TC-PRV-001, TC-PRV-002</w:t>
            </w:r>
          </w:p>
        </w:tc>
      </w:tr>
      <w:tr w:rsidR="00D767CA" w:rsidRPr="00D767CA" w14:paraId="7DFB562C" w14:textId="77777777" w:rsidTr="00D767CA">
        <w:tc>
          <w:tcPr>
            <w:tcW w:w="0" w:type="auto"/>
            <w:hideMark/>
          </w:tcPr>
          <w:p w14:paraId="75AC3B8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REQ-015</w:t>
            </w:r>
          </w:p>
        </w:tc>
        <w:tc>
          <w:tcPr>
            <w:tcW w:w="0" w:type="auto"/>
            <w:hideMark/>
          </w:tcPr>
          <w:p w14:paraId="6B73D27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Logging and monitoring</w:t>
            </w:r>
          </w:p>
        </w:tc>
        <w:tc>
          <w:tcPr>
            <w:tcW w:w="0" w:type="auto"/>
            <w:hideMark/>
          </w:tcPr>
          <w:p w14:paraId="555D791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TC-MON-001</w:t>
            </w:r>
          </w:p>
        </w:tc>
      </w:tr>
      <w:tr w:rsidR="00D767CA" w:rsidRPr="00D767CA" w14:paraId="1D6809C5" w14:textId="77777777" w:rsidTr="00D767CA">
        <w:tc>
          <w:tcPr>
            <w:tcW w:w="0" w:type="auto"/>
            <w:hideMark/>
          </w:tcPr>
          <w:p w14:paraId="2E25C8A0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REQ-016</w:t>
            </w:r>
          </w:p>
        </w:tc>
        <w:tc>
          <w:tcPr>
            <w:tcW w:w="0" w:type="auto"/>
            <w:hideMark/>
          </w:tcPr>
          <w:p w14:paraId="7A8E78AA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46B80A1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TC-UX-001, TC-UX-002</w:t>
            </w:r>
          </w:p>
        </w:tc>
      </w:tr>
      <w:tr w:rsidR="00D767CA" w:rsidRPr="00D767CA" w14:paraId="09797B50" w14:textId="77777777" w:rsidTr="00D767CA">
        <w:tc>
          <w:tcPr>
            <w:tcW w:w="0" w:type="auto"/>
            <w:hideMark/>
          </w:tcPr>
          <w:p w14:paraId="3B4B963F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REQ-017</w:t>
            </w:r>
          </w:p>
        </w:tc>
        <w:tc>
          <w:tcPr>
            <w:tcW w:w="0" w:type="auto"/>
            <w:hideMark/>
          </w:tcPr>
          <w:p w14:paraId="5DCFB3E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Rate limiting</w:t>
            </w:r>
          </w:p>
        </w:tc>
        <w:tc>
          <w:tcPr>
            <w:tcW w:w="0" w:type="auto"/>
            <w:hideMark/>
          </w:tcPr>
          <w:p w14:paraId="04353D33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TC-RATE-001</w:t>
            </w:r>
          </w:p>
        </w:tc>
      </w:tr>
      <w:tr w:rsidR="00D767CA" w:rsidRPr="00D767CA" w14:paraId="004E177A" w14:textId="77777777" w:rsidTr="00D767CA">
        <w:tc>
          <w:tcPr>
            <w:tcW w:w="0" w:type="auto"/>
            <w:hideMark/>
          </w:tcPr>
          <w:p w14:paraId="147C5ED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REQ-018</w:t>
            </w:r>
          </w:p>
        </w:tc>
        <w:tc>
          <w:tcPr>
            <w:tcW w:w="0" w:type="auto"/>
            <w:hideMark/>
          </w:tcPr>
          <w:p w14:paraId="025023F9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Encryption</w:t>
            </w:r>
          </w:p>
        </w:tc>
        <w:tc>
          <w:tcPr>
            <w:tcW w:w="0" w:type="auto"/>
            <w:hideMark/>
          </w:tcPr>
          <w:p w14:paraId="5780B93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TC-ENC-001, TC-ENC-002</w:t>
            </w:r>
          </w:p>
        </w:tc>
      </w:tr>
      <w:tr w:rsidR="00D767CA" w:rsidRPr="00D767CA" w14:paraId="1BBE9AD7" w14:textId="77777777" w:rsidTr="00D767CA">
        <w:tc>
          <w:tcPr>
            <w:tcW w:w="0" w:type="auto"/>
            <w:hideMark/>
          </w:tcPr>
          <w:p w14:paraId="4EE7590B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REQ-019</w:t>
            </w:r>
          </w:p>
        </w:tc>
        <w:tc>
          <w:tcPr>
            <w:tcW w:w="0" w:type="auto"/>
            <w:hideMark/>
          </w:tcPr>
          <w:p w14:paraId="1C4FDDE8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Pagination and limits</w:t>
            </w:r>
          </w:p>
        </w:tc>
        <w:tc>
          <w:tcPr>
            <w:tcW w:w="0" w:type="auto"/>
            <w:hideMark/>
          </w:tcPr>
          <w:p w14:paraId="3F00C627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TC-PAG-001</w:t>
            </w:r>
          </w:p>
        </w:tc>
      </w:tr>
      <w:tr w:rsidR="00D767CA" w:rsidRPr="00D767CA" w14:paraId="613BB1DE" w14:textId="77777777" w:rsidTr="00D767CA">
        <w:tc>
          <w:tcPr>
            <w:tcW w:w="0" w:type="auto"/>
            <w:hideMark/>
          </w:tcPr>
          <w:p w14:paraId="7A46E752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REQ-020</w:t>
            </w:r>
          </w:p>
        </w:tc>
        <w:tc>
          <w:tcPr>
            <w:tcW w:w="0" w:type="auto"/>
            <w:hideMark/>
          </w:tcPr>
          <w:p w14:paraId="0D251DFE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Import/export</w:t>
            </w:r>
          </w:p>
        </w:tc>
        <w:tc>
          <w:tcPr>
            <w:tcW w:w="0" w:type="auto"/>
            <w:hideMark/>
          </w:tcPr>
          <w:p w14:paraId="63FC4DA5" w14:textId="77777777" w:rsidR="00D767CA" w:rsidRPr="00D767CA" w:rsidRDefault="00D767CA" w:rsidP="00D767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D767CA">
              <w:rPr>
                <w:rFonts w:ascii="Calibri" w:hAnsi="Calibri" w:cs="Calibri"/>
                <w:sz w:val="22"/>
                <w:szCs w:val="22"/>
              </w:rPr>
              <w:t>TC-IMX-001, TC-IMX-002</w:t>
            </w:r>
          </w:p>
        </w:tc>
      </w:tr>
    </w:tbl>
    <w:p w14:paraId="4A238650" w14:textId="77777777" w:rsidR="00D767CA" w:rsidRPr="00D767CA" w:rsidRDefault="00D767CA" w:rsidP="00D767CA">
      <w:pPr>
        <w:rPr>
          <w:rFonts w:ascii="Calibri" w:hAnsi="Calibri" w:cs="Calibri"/>
          <w:b/>
          <w:bCs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Tag definitions and usage</w:t>
      </w:r>
    </w:p>
    <w:p w14:paraId="4FE47DC8" w14:textId="77777777" w:rsidR="00D767CA" w:rsidRPr="00D767CA" w:rsidRDefault="00D767CA" w:rsidP="00D767CA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Smoke:</w:t>
      </w:r>
      <w:r w:rsidRPr="00D767CA">
        <w:rPr>
          <w:rFonts w:ascii="Calibri" w:hAnsi="Calibri" w:cs="Calibri"/>
          <w:sz w:val="22"/>
          <w:szCs w:val="22"/>
        </w:rPr>
        <w:t xml:space="preserve"> Critical path and system readiness (e.g., login, core navigation, essential API auth).</w:t>
      </w:r>
    </w:p>
    <w:p w14:paraId="0BBA4FE1" w14:textId="77777777" w:rsidR="00D767CA" w:rsidRPr="00D767CA" w:rsidRDefault="00D767CA" w:rsidP="00D767CA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Regression:</w:t>
      </w:r>
      <w:r w:rsidRPr="00D767CA">
        <w:rPr>
          <w:rFonts w:ascii="Calibri" w:hAnsi="Calibri" w:cs="Calibri"/>
          <w:sz w:val="22"/>
          <w:szCs w:val="22"/>
        </w:rPr>
        <w:t xml:space="preserve"> Feature behavior consistency across builds.</w:t>
      </w:r>
    </w:p>
    <w:p w14:paraId="059725A3" w14:textId="77777777" w:rsidR="00D767CA" w:rsidRPr="00D767CA" w:rsidRDefault="00D767CA" w:rsidP="00D767CA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Security:</w:t>
      </w:r>
      <w:r w:rsidRPr="00D767CA">
        <w:rPr>
          <w:rFonts w:ascii="Calibri" w:hAnsi="Calibri" w:cs="Calibri"/>
          <w:sz w:val="22"/>
          <w:szCs w:val="22"/>
        </w:rPr>
        <w:t xml:space="preserve"> Authentication, authorization, input handling, transport/storage security, privacy, rate limiting.</w:t>
      </w:r>
    </w:p>
    <w:p w14:paraId="128B88DA" w14:textId="77777777" w:rsidR="00D767CA" w:rsidRPr="00D767CA" w:rsidRDefault="00D767CA" w:rsidP="00D767CA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Usability:</w:t>
      </w:r>
      <w:r w:rsidRPr="00D767CA">
        <w:rPr>
          <w:rFonts w:ascii="Calibri" w:hAnsi="Calibri" w:cs="Calibri"/>
          <w:sz w:val="22"/>
          <w:szCs w:val="22"/>
        </w:rPr>
        <w:t xml:space="preserve"> Accessibility, clarity of messages, guidance, localization, empty states, keyboard support.</w:t>
      </w:r>
    </w:p>
    <w:p w14:paraId="0E0DD43D" w14:textId="77777777" w:rsidR="00D767CA" w:rsidRPr="00D767CA" w:rsidRDefault="00D767CA" w:rsidP="00D767CA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NonFunctional:</w:t>
      </w:r>
      <w:r w:rsidRPr="00D767CA">
        <w:rPr>
          <w:rFonts w:ascii="Calibri" w:hAnsi="Calibri" w:cs="Calibri"/>
          <w:sz w:val="22"/>
          <w:szCs w:val="22"/>
        </w:rPr>
        <w:t xml:space="preserve"> Performance, reliability, monitoring, availability.</w:t>
      </w:r>
    </w:p>
    <w:p w14:paraId="4393CEC0" w14:textId="77777777" w:rsidR="00D767CA" w:rsidRPr="00D767CA" w:rsidRDefault="00D767CA" w:rsidP="00D767CA">
      <w:pPr>
        <w:rPr>
          <w:rFonts w:ascii="Calibri" w:hAnsi="Calibri" w:cs="Calibri"/>
          <w:b/>
          <w:bCs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Environment details template</w:t>
      </w:r>
    </w:p>
    <w:p w14:paraId="186F6422" w14:textId="77777777" w:rsidR="00D767CA" w:rsidRPr="00D767CA" w:rsidRDefault="00D767CA" w:rsidP="00D767CA">
      <w:p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sz w:val="22"/>
          <w:szCs w:val="22"/>
        </w:rPr>
        <w:t>Fill per your stack. Keep this consistent across the suite.</w:t>
      </w:r>
    </w:p>
    <w:p w14:paraId="046131AA" w14:textId="77777777" w:rsidR="00D767CA" w:rsidRPr="00D767CA" w:rsidRDefault="00D767CA" w:rsidP="00D767C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Application build:</w:t>
      </w:r>
      <w:r w:rsidRPr="00D767CA">
        <w:rPr>
          <w:rFonts w:ascii="Calibri" w:hAnsi="Calibri" w:cs="Calibri"/>
          <w:sz w:val="22"/>
          <w:szCs w:val="22"/>
        </w:rPr>
        <w:t xml:space="preserve"> Version, commit hash, build date.</w:t>
      </w:r>
    </w:p>
    <w:p w14:paraId="1FBAFAE9" w14:textId="77777777" w:rsidR="00D767CA" w:rsidRPr="00D767CA" w:rsidRDefault="00D767CA" w:rsidP="00D767C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Frontend:</w:t>
      </w:r>
      <w:r w:rsidRPr="00D767CA">
        <w:rPr>
          <w:rFonts w:ascii="Calibri" w:hAnsi="Calibri" w:cs="Calibri"/>
          <w:sz w:val="22"/>
          <w:szCs w:val="22"/>
        </w:rPr>
        <w:t xml:space="preserve"> Browser versions (Chrome, Firefox, Safari, Edge), viewport/resolution, OS (Win 11, macOS 14, iOS/Android versions).</w:t>
      </w:r>
    </w:p>
    <w:p w14:paraId="6338804E" w14:textId="77777777" w:rsidR="00D767CA" w:rsidRPr="00D767CA" w:rsidRDefault="00D767CA" w:rsidP="00D767C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Backend:</w:t>
      </w:r>
      <w:r w:rsidRPr="00D767CA">
        <w:rPr>
          <w:rFonts w:ascii="Calibri" w:hAnsi="Calibri" w:cs="Calibri"/>
          <w:sz w:val="22"/>
          <w:szCs w:val="22"/>
        </w:rPr>
        <w:t xml:space="preserve"> API version, microservice versions, config flags.</w:t>
      </w:r>
    </w:p>
    <w:p w14:paraId="099F0B01" w14:textId="77777777" w:rsidR="00D767CA" w:rsidRPr="00D767CA" w:rsidRDefault="00D767CA" w:rsidP="00D767C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Database:</w:t>
      </w:r>
      <w:r w:rsidRPr="00D767CA">
        <w:rPr>
          <w:rFonts w:ascii="Calibri" w:hAnsi="Calibri" w:cs="Calibri"/>
          <w:sz w:val="22"/>
          <w:szCs w:val="22"/>
        </w:rPr>
        <w:t xml:space="preserve"> Engine, version, snapshot ID.</w:t>
      </w:r>
    </w:p>
    <w:p w14:paraId="3575D099" w14:textId="77777777" w:rsidR="00D767CA" w:rsidRPr="00D767CA" w:rsidRDefault="00D767CA" w:rsidP="00D767C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Infrastructure:</w:t>
      </w:r>
      <w:r w:rsidRPr="00D767CA">
        <w:rPr>
          <w:rFonts w:ascii="Calibri" w:hAnsi="Calibri" w:cs="Calibri"/>
          <w:sz w:val="22"/>
          <w:szCs w:val="22"/>
        </w:rPr>
        <w:t xml:space="preserve"> Cloud region, instance sizes, autoscaling settings.</w:t>
      </w:r>
    </w:p>
    <w:p w14:paraId="03D05002" w14:textId="77777777" w:rsidR="00D767CA" w:rsidRPr="00D767CA" w:rsidRDefault="00D767CA" w:rsidP="00D767C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lastRenderedPageBreak/>
        <w:t>Security:</w:t>
      </w:r>
      <w:r w:rsidRPr="00D767CA">
        <w:rPr>
          <w:rFonts w:ascii="Calibri" w:hAnsi="Calibri" w:cs="Calibri"/>
          <w:sz w:val="22"/>
          <w:szCs w:val="22"/>
        </w:rPr>
        <w:t xml:space="preserve"> WAF ruleset version, TLS policies, key management system.</w:t>
      </w:r>
    </w:p>
    <w:p w14:paraId="699A08B5" w14:textId="77777777" w:rsidR="00D767CA" w:rsidRPr="00D767CA" w:rsidRDefault="00D767CA" w:rsidP="00D767C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Third-party integrations:</w:t>
      </w:r>
      <w:r w:rsidRPr="00D767CA">
        <w:rPr>
          <w:rFonts w:ascii="Calibri" w:hAnsi="Calibri" w:cs="Calibri"/>
          <w:sz w:val="22"/>
          <w:szCs w:val="22"/>
        </w:rPr>
        <w:t xml:space="preserve"> SMTP provider, payment gateway sandbox, analytics, SSO/IdP.</w:t>
      </w:r>
    </w:p>
    <w:p w14:paraId="554CF97E" w14:textId="77777777" w:rsidR="00D767CA" w:rsidRPr="00D767CA" w:rsidRDefault="00D767CA" w:rsidP="00D767C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Tools &amp; fixtures:</w:t>
      </w:r>
      <w:r w:rsidRPr="00D767CA">
        <w:rPr>
          <w:rFonts w:ascii="Calibri" w:hAnsi="Calibri" w:cs="Calibri"/>
          <w:sz w:val="22"/>
          <w:szCs w:val="22"/>
        </w:rPr>
        <w:t xml:space="preserve"> Network throttling profiles, screen reader versions, load rig parameters.</w:t>
      </w:r>
    </w:p>
    <w:p w14:paraId="050C4CA4" w14:textId="77777777" w:rsidR="00D767CA" w:rsidRPr="00D767CA" w:rsidRDefault="00D767CA" w:rsidP="00D767CA">
      <w:pPr>
        <w:rPr>
          <w:rFonts w:ascii="Calibri" w:hAnsi="Calibri" w:cs="Calibri"/>
          <w:b/>
          <w:bCs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What I need from you to finalize this to your SRS</w:t>
      </w:r>
    </w:p>
    <w:p w14:paraId="43E4D857" w14:textId="77777777" w:rsidR="00D767CA" w:rsidRPr="00D767CA" w:rsidRDefault="00D767CA" w:rsidP="00D767CA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Requirement list:</w:t>
      </w:r>
      <w:r w:rsidRPr="00D767CA">
        <w:rPr>
          <w:rFonts w:ascii="Calibri" w:hAnsi="Calibri" w:cs="Calibri"/>
          <w:sz w:val="22"/>
          <w:szCs w:val="22"/>
        </w:rPr>
        <w:t xml:space="preserve"> IDs, titles, acceptance criteria per requirement.</w:t>
      </w:r>
    </w:p>
    <w:p w14:paraId="3D4C5440" w14:textId="77777777" w:rsidR="00D767CA" w:rsidRPr="00D767CA" w:rsidRDefault="00D767CA" w:rsidP="00D767CA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User roles and permissions:</w:t>
      </w:r>
      <w:r w:rsidRPr="00D767CA">
        <w:rPr>
          <w:rFonts w:ascii="Calibri" w:hAnsi="Calibri" w:cs="Calibri"/>
          <w:sz w:val="22"/>
          <w:szCs w:val="22"/>
        </w:rPr>
        <w:t xml:space="preserve"> Role matrix if available.</w:t>
      </w:r>
    </w:p>
    <w:p w14:paraId="34490281" w14:textId="77777777" w:rsidR="00D767CA" w:rsidRPr="00D767CA" w:rsidRDefault="00D767CA" w:rsidP="00D767CA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Supported platforms/locales:</w:t>
      </w:r>
      <w:r w:rsidRPr="00D767CA">
        <w:rPr>
          <w:rFonts w:ascii="Calibri" w:hAnsi="Calibri" w:cs="Calibri"/>
          <w:sz w:val="22"/>
          <w:szCs w:val="22"/>
        </w:rPr>
        <w:t xml:space="preserve"> Browsers, OS, devices, languages.</w:t>
      </w:r>
    </w:p>
    <w:p w14:paraId="6FF1CDE0" w14:textId="77777777" w:rsidR="00D767CA" w:rsidRPr="00D767CA" w:rsidRDefault="00D767CA" w:rsidP="00D767CA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Non-functional SLAs:</w:t>
      </w:r>
      <w:r w:rsidRPr="00D767CA">
        <w:rPr>
          <w:rFonts w:ascii="Calibri" w:hAnsi="Calibri" w:cs="Calibri"/>
          <w:sz w:val="22"/>
          <w:szCs w:val="22"/>
        </w:rPr>
        <w:t xml:space="preserve"> Performance targets, availability, rate limits.</w:t>
      </w:r>
    </w:p>
    <w:p w14:paraId="2A74015D" w14:textId="77777777" w:rsidR="00D767CA" w:rsidRPr="00D767CA" w:rsidRDefault="00D767CA" w:rsidP="00D767CA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Security policies:</w:t>
      </w:r>
      <w:r w:rsidRPr="00D767CA">
        <w:rPr>
          <w:rFonts w:ascii="Calibri" w:hAnsi="Calibri" w:cs="Calibri"/>
          <w:sz w:val="22"/>
          <w:szCs w:val="22"/>
        </w:rPr>
        <w:t xml:space="preserve"> Password rules, lockout, token scopes, encryption standards.</w:t>
      </w:r>
    </w:p>
    <w:p w14:paraId="3F651158" w14:textId="77777777" w:rsidR="00D767CA" w:rsidRPr="00D767CA" w:rsidRDefault="00D767CA" w:rsidP="00D767CA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D767CA">
        <w:rPr>
          <w:rFonts w:ascii="Calibri" w:hAnsi="Calibri" w:cs="Calibri"/>
          <w:b/>
          <w:bCs/>
          <w:sz w:val="22"/>
          <w:szCs w:val="22"/>
        </w:rPr>
        <w:t>Integrations:</w:t>
      </w:r>
      <w:r w:rsidRPr="00D767CA">
        <w:rPr>
          <w:rFonts w:ascii="Calibri" w:hAnsi="Calibri" w:cs="Calibri"/>
          <w:sz w:val="22"/>
          <w:szCs w:val="22"/>
        </w:rPr>
        <w:t xml:space="preserve"> Email, payments, storage, external APIs.</w:t>
      </w:r>
    </w:p>
    <w:p w14:paraId="72E9E3A9" w14:textId="77777777" w:rsidR="003411AC" w:rsidRPr="00D767CA" w:rsidRDefault="003411AC" w:rsidP="00AB76E9">
      <w:pPr>
        <w:rPr>
          <w:rFonts w:ascii="Calibri" w:hAnsi="Calibri" w:cs="Calibri"/>
          <w:sz w:val="22"/>
          <w:szCs w:val="22"/>
        </w:rPr>
      </w:pPr>
    </w:p>
    <w:sectPr w:rsidR="003411AC" w:rsidRPr="00D767CA" w:rsidSect="00D767C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3448F"/>
    <w:multiLevelType w:val="multilevel"/>
    <w:tmpl w:val="E7A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C302F"/>
    <w:multiLevelType w:val="multilevel"/>
    <w:tmpl w:val="4E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A1A0B"/>
    <w:multiLevelType w:val="multilevel"/>
    <w:tmpl w:val="A16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90825"/>
    <w:multiLevelType w:val="multilevel"/>
    <w:tmpl w:val="5C4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31"/>
  </w:num>
  <w:num w:numId="2" w16cid:durableId="855994773">
    <w:abstractNumId w:val="40"/>
  </w:num>
  <w:num w:numId="3" w16cid:durableId="1780954970">
    <w:abstractNumId w:val="22"/>
  </w:num>
  <w:num w:numId="4" w16cid:durableId="195122856">
    <w:abstractNumId w:val="17"/>
  </w:num>
  <w:num w:numId="5" w16cid:durableId="1847360864">
    <w:abstractNumId w:val="11"/>
  </w:num>
  <w:num w:numId="6" w16cid:durableId="1448351186">
    <w:abstractNumId w:val="16"/>
  </w:num>
  <w:num w:numId="7" w16cid:durableId="149057438">
    <w:abstractNumId w:val="32"/>
  </w:num>
  <w:num w:numId="8" w16cid:durableId="1875193734">
    <w:abstractNumId w:val="33"/>
  </w:num>
  <w:num w:numId="9" w16cid:durableId="1904215796">
    <w:abstractNumId w:val="35"/>
  </w:num>
  <w:num w:numId="10" w16cid:durableId="590546829">
    <w:abstractNumId w:val="0"/>
  </w:num>
  <w:num w:numId="11" w16cid:durableId="694886989">
    <w:abstractNumId w:val="34"/>
  </w:num>
  <w:num w:numId="12" w16cid:durableId="1761481690">
    <w:abstractNumId w:val="5"/>
  </w:num>
  <w:num w:numId="13" w16cid:durableId="1866019842">
    <w:abstractNumId w:val="30"/>
  </w:num>
  <w:num w:numId="14" w16cid:durableId="1384137693">
    <w:abstractNumId w:val="38"/>
  </w:num>
  <w:num w:numId="15" w16cid:durableId="1899585650">
    <w:abstractNumId w:val="20"/>
  </w:num>
  <w:num w:numId="16" w16cid:durableId="260263838">
    <w:abstractNumId w:val="18"/>
  </w:num>
  <w:num w:numId="17" w16cid:durableId="927079805">
    <w:abstractNumId w:val="12"/>
  </w:num>
  <w:num w:numId="18" w16cid:durableId="71049461">
    <w:abstractNumId w:val="37"/>
  </w:num>
  <w:num w:numId="19" w16cid:durableId="748238319">
    <w:abstractNumId w:val="1"/>
  </w:num>
  <w:num w:numId="20" w16cid:durableId="336154262">
    <w:abstractNumId w:val="28"/>
  </w:num>
  <w:num w:numId="21" w16cid:durableId="3868195">
    <w:abstractNumId w:val="9"/>
  </w:num>
  <w:num w:numId="22" w16cid:durableId="1154686143">
    <w:abstractNumId w:val="10"/>
  </w:num>
  <w:num w:numId="23" w16cid:durableId="1890992534">
    <w:abstractNumId w:val="13"/>
  </w:num>
  <w:num w:numId="24" w16cid:durableId="1723869847">
    <w:abstractNumId w:val="4"/>
  </w:num>
  <w:num w:numId="25" w16cid:durableId="1370228864">
    <w:abstractNumId w:val="14"/>
  </w:num>
  <w:num w:numId="26" w16cid:durableId="1758555952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4"/>
    <w:lvlOverride w:ilvl="2">
      <w:startOverride w:val="1"/>
    </w:lvlOverride>
  </w:num>
  <w:num w:numId="28" w16cid:durableId="1923564705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4"/>
    <w:lvlOverride w:ilvl="2">
      <w:startOverride w:val="1"/>
    </w:lvlOverride>
  </w:num>
  <w:num w:numId="30" w16cid:durableId="1811094562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4"/>
    <w:lvlOverride w:ilvl="2">
      <w:startOverride w:val="1"/>
    </w:lvlOverride>
  </w:num>
  <w:num w:numId="32" w16cid:durableId="148330107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4"/>
    <w:lvlOverride w:ilvl="2">
      <w:startOverride w:val="1"/>
    </w:lvlOverride>
  </w:num>
  <w:num w:numId="34" w16cid:durableId="1519543085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4"/>
    <w:lvlOverride w:ilvl="2">
      <w:startOverride w:val="1"/>
    </w:lvlOverride>
  </w:num>
  <w:num w:numId="36" w16cid:durableId="1455178637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6"/>
  </w:num>
  <w:num w:numId="38" w16cid:durableId="309210248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6"/>
    <w:lvlOverride w:ilvl="2">
      <w:startOverride w:val="1"/>
    </w:lvlOverride>
  </w:num>
  <w:num w:numId="40" w16cid:durableId="1358579794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6"/>
    <w:lvlOverride w:ilvl="2">
      <w:startOverride w:val="1"/>
    </w:lvlOverride>
  </w:num>
  <w:num w:numId="42" w16cid:durableId="660233990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6"/>
    <w:lvlOverride w:ilvl="2">
      <w:startOverride w:val="1"/>
    </w:lvlOverride>
  </w:num>
  <w:num w:numId="44" w16cid:durableId="723722224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6"/>
    <w:lvlOverride w:ilvl="2">
      <w:startOverride w:val="1"/>
    </w:lvlOverride>
  </w:num>
  <w:num w:numId="46" w16cid:durableId="701520613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9"/>
  </w:num>
  <w:num w:numId="58" w16cid:durableId="817844394">
    <w:abstractNumId w:val="3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9"/>
    <w:lvlOverride w:ilvl="2">
      <w:startOverride w:val="1"/>
    </w:lvlOverride>
  </w:num>
  <w:num w:numId="60" w16cid:durableId="343409757">
    <w:abstractNumId w:val="3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9"/>
    <w:lvlOverride w:ilvl="2">
      <w:startOverride w:val="1"/>
    </w:lvlOverride>
  </w:num>
  <w:num w:numId="62" w16cid:durableId="166410495">
    <w:abstractNumId w:val="3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6"/>
  </w:num>
  <w:num w:numId="66" w16cid:durableId="1243639985">
    <w:abstractNumId w:val="3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21"/>
  </w:num>
  <w:num w:numId="70" w16cid:durableId="1502575991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21"/>
    <w:lvlOverride w:ilvl="2">
      <w:startOverride w:val="1"/>
    </w:lvlOverride>
  </w:num>
  <w:num w:numId="72" w16cid:durableId="677928443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21"/>
    <w:lvlOverride w:ilvl="2">
      <w:startOverride w:val="1"/>
    </w:lvlOverride>
  </w:num>
  <w:num w:numId="74" w16cid:durableId="1534079234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5"/>
  </w:num>
  <w:num w:numId="76" w16cid:durableId="72165974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3"/>
  </w:num>
  <w:num w:numId="78" w16cid:durableId="242840522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9"/>
  </w:num>
  <w:num w:numId="82" w16cid:durableId="909459969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4"/>
  </w:num>
  <w:num w:numId="84" w16cid:durableId="756561188">
    <w:abstractNumId w:val="41"/>
  </w:num>
  <w:num w:numId="85" w16cid:durableId="61947708">
    <w:abstractNumId w:val="29"/>
  </w:num>
  <w:num w:numId="86" w16cid:durableId="1826311620">
    <w:abstractNumId w:val="15"/>
  </w:num>
  <w:num w:numId="87" w16cid:durableId="876282447">
    <w:abstractNumId w:val="27"/>
  </w:num>
  <w:num w:numId="88" w16cid:durableId="1535850013">
    <w:abstractNumId w:val="42"/>
  </w:num>
  <w:num w:numId="89" w16cid:durableId="130709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81CF2"/>
    <w:rsid w:val="004A6220"/>
    <w:rsid w:val="00557536"/>
    <w:rsid w:val="005E4B81"/>
    <w:rsid w:val="0073581A"/>
    <w:rsid w:val="00753A4A"/>
    <w:rsid w:val="007B4206"/>
    <w:rsid w:val="00814D00"/>
    <w:rsid w:val="008728D5"/>
    <w:rsid w:val="008B2BDB"/>
    <w:rsid w:val="00A4118F"/>
    <w:rsid w:val="00AA1A77"/>
    <w:rsid w:val="00AB76E9"/>
    <w:rsid w:val="00B05159"/>
    <w:rsid w:val="00B37195"/>
    <w:rsid w:val="00C05097"/>
    <w:rsid w:val="00CC16FF"/>
    <w:rsid w:val="00CF69E3"/>
    <w:rsid w:val="00D767CA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8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4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3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53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87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7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2076</Words>
  <Characters>11836</Characters>
  <Application>Microsoft Office Word</Application>
  <DocSecurity>0</DocSecurity>
  <Lines>98</Lines>
  <Paragraphs>27</Paragraphs>
  <ScaleCrop>false</ScaleCrop>
  <Company/>
  <LinksUpToDate>false</LinksUpToDate>
  <CharactersWithSpaces>13885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2025-09-06T14:27:00Z</dcterms:modified>
</cp:coreProperties>
</file>