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345A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QA Test Suite (Professional, Technique-Driven)</w:t>
      </w:r>
    </w:p>
    <w:p w14:paraId="478C2E8C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Environment / Configuration (from SRS)</w:t>
      </w:r>
      <w:r w:rsidRPr="00263498">
        <w:rPr>
          <w:rFonts w:ascii="Calibri" w:hAnsi="Calibri" w:cs="Calibri"/>
          <w:sz w:val="22"/>
          <w:szCs w:val="22"/>
        </w:rPr>
        <w:br/>
        <w:t xml:space="preserve">Frontend: PC/Laptop browsers (Chrome, Firefox, Safari); OS: Windows/macOS/Linux; Backend: Django 2.0, MySQL 5.7.21, hosted on Heroku; HTTPS only; emails for prescription/invoice; no third-party data sharing; payment gateway button integration (interface detail out of scope). </w:t>
      </w:r>
      <w:r w:rsidRPr="00263498">
        <w:rPr>
          <w:rFonts w:ascii="Calibri" w:hAnsi="Calibri" w:cs="Calibri"/>
          <w:sz w:val="22"/>
          <w:szCs w:val="22"/>
        </w:rPr>
        <w:br/>
      </w:r>
      <w:r w:rsidRPr="00263498">
        <w:rPr>
          <w:rFonts w:ascii="Calibri" w:hAnsi="Calibri" w:cs="Calibri"/>
          <w:b/>
          <w:bCs/>
          <w:sz w:val="22"/>
          <w:szCs w:val="22"/>
        </w:rPr>
        <w:t>Performance/Availability Targets:</w:t>
      </w:r>
      <w:r w:rsidRPr="00263498">
        <w:rPr>
          <w:rFonts w:ascii="Calibri" w:hAnsi="Calibri" w:cs="Calibri"/>
          <w:sz w:val="22"/>
          <w:szCs w:val="22"/>
        </w:rPr>
        <w:t xml:space="preserve"> ≤2s for critical flows (Consultation/Prescriptions), ≤4s others; ≥10,000 concurrent users; 99.999% availability with planned window. </w:t>
      </w:r>
      <w:r w:rsidRPr="00263498">
        <w:rPr>
          <w:rFonts w:ascii="Calibri" w:hAnsi="Calibri" w:cs="Calibri"/>
          <w:sz w:val="22"/>
          <w:szCs w:val="22"/>
        </w:rPr>
        <w:br/>
      </w:r>
      <w:r w:rsidRPr="00263498">
        <w:rPr>
          <w:rFonts w:ascii="Calibri" w:hAnsi="Calibri" w:cs="Calibri"/>
          <w:b/>
          <w:bCs/>
          <w:sz w:val="22"/>
          <w:szCs w:val="22"/>
        </w:rPr>
        <w:t>Actors &amp; Use-Cases:</w:t>
      </w:r>
      <w:r w:rsidRPr="00263498">
        <w:rPr>
          <w:rFonts w:ascii="Calibri" w:hAnsi="Calibri" w:cs="Calibri"/>
          <w:sz w:val="22"/>
          <w:szCs w:val="22"/>
        </w:rPr>
        <w:t xml:space="preserve"> Admin, Patient, Doctor, Lab, Chemist; UC-01…UC-14. </w:t>
      </w:r>
      <w:r w:rsidRPr="00263498">
        <w:rPr>
          <w:rFonts w:ascii="Calibri" w:hAnsi="Calibri" w:cs="Calibri"/>
          <w:sz w:val="22"/>
          <w:szCs w:val="22"/>
        </w:rPr>
        <w:br/>
      </w:r>
      <w:r w:rsidRPr="00263498">
        <w:rPr>
          <w:rFonts w:ascii="Calibri" w:hAnsi="Calibri" w:cs="Calibri"/>
          <w:b/>
          <w:bCs/>
          <w:sz w:val="22"/>
          <w:szCs w:val="22"/>
        </w:rPr>
        <w:t>Functional Requirements:</w:t>
      </w:r>
      <w:r w:rsidRPr="00263498">
        <w:rPr>
          <w:rFonts w:ascii="Calibri" w:hAnsi="Calibri" w:cs="Calibri"/>
          <w:sz w:val="22"/>
          <w:szCs w:val="22"/>
        </w:rPr>
        <w:t xml:space="preserve"> Req-1…Req-16 (Maintain Masters, Patients, Requests, ML prediction, Consultation, Delivery, Lab, Reports, Housekeeping, Backups, Users). </w:t>
      </w:r>
      <w:r w:rsidRPr="00263498">
        <w:rPr>
          <w:rFonts w:ascii="Calibri" w:hAnsi="Calibri" w:cs="Calibri"/>
          <w:sz w:val="22"/>
          <w:szCs w:val="22"/>
        </w:rPr>
        <w:br/>
      </w:r>
      <w:r w:rsidRPr="00263498">
        <w:rPr>
          <w:rFonts w:ascii="Calibri" w:hAnsi="Calibri" w:cs="Calibri"/>
          <w:b/>
          <w:bCs/>
          <w:sz w:val="22"/>
          <w:szCs w:val="22"/>
        </w:rPr>
        <w:t>Business Rules &amp; Scope Limits:</w:t>
      </w:r>
      <w:r w:rsidRPr="00263498">
        <w:rPr>
          <w:rFonts w:ascii="Calibri" w:hAnsi="Calibri" w:cs="Calibri"/>
          <w:sz w:val="22"/>
          <w:szCs w:val="22"/>
        </w:rPr>
        <w:t xml:space="preserve"> Zone-restricted pincode, one lab per pincode, doctor tied to one speciality, appointment roster out of scope, payment gateway interface out of scope, upload ≤5 reports (≤1 MB each). </w:t>
      </w:r>
    </w:p>
    <w:p w14:paraId="67E28022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pict w14:anchorId="65718721">
          <v:rect id="_x0000_i1055" style="width:0;height:1.5pt" o:hralign="center" o:hrstd="t" o:hr="t" fillcolor="#a0a0a0" stroked="f"/>
        </w:pict>
      </w:r>
    </w:p>
    <w:p w14:paraId="775A78EE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A) Manual Test Cases (with advanced techniques)</w:t>
      </w:r>
    </w:p>
    <w:p w14:paraId="64DE47D5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t xml:space="preserve">Legend — </w:t>
      </w:r>
      <w:r w:rsidRPr="00263498">
        <w:rPr>
          <w:rFonts w:ascii="Calibri" w:hAnsi="Calibri" w:cs="Calibri"/>
          <w:b/>
          <w:bCs/>
          <w:sz w:val="22"/>
          <w:szCs w:val="22"/>
        </w:rPr>
        <w:t>Techniques</w:t>
      </w:r>
      <w:r w:rsidRPr="00263498">
        <w:rPr>
          <w:rFonts w:ascii="Calibri" w:hAnsi="Calibri" w:cs="Calibri"/>
          <w:sz w:val="22"/>
          <w:szCs w:val="22"/>
        </w:rPr>
        <w:t xml:space="preserve">: </w:t>
      </w:r>
      <w:r w:rsidRPr="00263498">
        <w:rPr>
          <w:rFonts w:ascii="Calibri" w:hAnsi="Calibri" w:cs="Calibri"/>
          <w:b/>
          <w:bCs/>
          <w:sz w:val="22"/>
          <w:szCs w:val="22"/>
        </w:rPr>
        <w:t>BVA</w:t>
      </w:r>
      <w:r w:rsidRPr="00263498">
        <w:rPr>
          <w:rFonts w:ascii="Calibri" w:hAnsi="Calibri" w:cs="Calibri"/>
          <w:sz w:val="22"/>
          <w:szCs w:val="22"/>
        </w:rPr>
        <w:t xml:space="preserve">=Boundary Value Analysis, </w:t>
      </w:r>
      <w:r w:rsidRPr="00263498">
        <w:rPr>
          <w:rFonts w:ascii="Calibri" w:hAnsi="Calibri" w:cs="Calibri"/>
          <w:b/>
          <w:bCs/>
          <w:sz w:val="22"/>
          <w:szCs w:val="22"/>
        </w:rPr>
        <w:t>EP</w:t>
      </w:r>
      <w:r w:rsidRPr="00263498">
        <w:rPr>
          <w:rFonts w:ascii="Calibri" w:hAnsi="Calibri" w:cs="Calibri"/>
          <w:sz w:val="22"/>
          <w:szCs w:val="22"/>
        </w:rPr>
        <w:t xml:space="preserve">=Equivalence Partitioning, </w:t>
      </w:r>
      <w:r w:rsidRPr="00263498">
        <w:rPr>
          <w:rFonts w:ascii="Calibri" w:hAnsi="Calibri" w:cs="Calibri"/>
          <w:b/>
          <w:bCs/>
          <w:sz w:val="22"/>
          <w:szCs w:val="22"/>
        </w:rPr>
        <w:t>DT</w:t>
      </w:r>
      <w:r w:rsidRPr="00263498">
        <w:rPr>
          <w:rFonts w:ascii="Calibri" w:hAnsi="Calibri" w:cs="Calibri"/>
          <w:sz w:val="22"/>
          <w:szCs w:val="22"/>
        </w:rPr>
        <w:t xml:space="preserve">=Decision Table, </w:t>
      </w:r>
      <w:r w:rsidRPr="00263498">
        <w:rPr>
          <w:rFonts w:ascii="Calibri" w:hAnsi="Calibri" w:cs="Calibri"/>
          <w:b/>
          <w:bCs/>
          <w:sz w:val="22"/>
          <w:szCs w:val="22"/>
        </w:rPr>
        <w:t>ST</w:t>
      </w:r>
      <w:r w:rsidRPr="00263498">
        <w:rPr>
          <w:rFonts w:ascii="Calibri" w:hAnsi="Calibri" w:cs="Calibri"/>
          <w:sz w:val="22"/>
          <w:szCs w:val="22"/>
        </w:rPr>
        <w:t xml:space="preserve">=State Transition, </w:t>
      </w:r>
      <w:r w:rsidRPr="00263498">
        <w:rPr>
          <w:rFonts w:ascii="Calibri" w:hAnsi="Calibri" w:cs="Calibri"/>
          <w:b/>
          <w:bCs/>
          <w:sz w:val="22"/>
          <w:szCs w:val="22"/>
        </w:rPr>
        <w:t>EG</w:t>
      </w:r>
      <w:r w:rsidRPr="00263498">
        <w:rPr>
          <w:rFonts w:ascii="Calibri" w:hAnsi="Calibri" w:cs="Calibri"/>
          <w:sz w:val="22"/>
          <w:szCs w:val="22"/>
        </w:rPr>
        <w:t xml:space="preserve">=Error Guessing, </w:t>
      </w:r>
      <w:r w:rsidRPr="00263498">
        <w:rPr>
          <w:rFonts w:ascii="Calibri" w:hAnsi="Calibri" w:cs="Calibri"/>
          <w:b/>
          <w:bCs/>
          <w:sz w:val="22"/>
          <w:szCs w:val="22"/>
        </w:rPr>
        <w:t>UC</w:t>
      </w:r>
      <w:r w:rsidRPr="00263498">
        <w:rPr>
          <w:rFonts w:ascii="Calibri" w:hAnsi="Calibri" w:cs="Calibri"/>
          <w:sz w:val="22"/>
          <w:szCs w:val="22"/>
        </w:rPr>
        <w:t>=Use-Case/Scenario.</w:t>
      </w:r>
    </w:p>
    <w:p w14:paraId="3E769C82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Maintain Specialities (Req-1/1–1/3)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301"/>
        <w:gridCol w:w="602"/>
        <w:gridCol w:w="1006"/>
        <w:gridCol w:w="1360"/>
        <w:gridCol w:w="1416"/>
        <w:gridCol w:w="1133"/>
        <w:gridCol w:w="1074"/>
        <w:gridCol w:w="813"/>
        <w:gridCol w:w="836"/>
        <w:gridCol w:w="1146"/>
        <w:gridCol w:w="1438"/>
        <w:gridCol w:w="1143"/>
      </w:tblGrid>
      <w:tr w:rsidR="00263498" w:rsidRPr="00263498" w14:paraId="3111A4D7" w14:textId="77777777" w:rsidTr="00263498">
        <w:tc>
          <w:tcPr>
            <w:tcW w:w="0" w:type="auto"/>
            <w:hideMark/>
          </w:tcPr>
          <w:p w14:paraId="675EF0C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048F6E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A352D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5308CE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29B758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00F7B73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Steps (reproducible)</w:t>
            </w:r>
          </w:p>
        </w:tc>
        <w:tc>
          <w:tcPr>
            <w:tcW w:w="0" w:type="auto"/>
            <w:hideMark/>
          </w:tcPr>
          <w:p w14:paraId="3A3BD12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Data (valid / invalid / boundary)</w:t>
            </w:r>
          </w:p>
        </w:tc>
        <w:tc>
          <w:tcPr>
            <w:tcW w:w="0" w:type="auto"/>
            <w:hideMark/>
          </w:tcPr>
          <w:p w14:paraId="23D2C24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6773A9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5B4819C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8113A8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8006F4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 Details</w:t>
            </w:r>
          </w:p>
        </w:tc>
        <w:tc>
          <w:tcPr>
            <w:tcW w:w="0" w:type="auto"/>
            <w:hideMark/>
          </w:tcPr>
          <w:p w14:paraId="53BA671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689EA4A6" w14:textId="77777777" w:rsidTr="00263498">
        <w:tc>
          <w:tcPr>
            <w:tcW w:w="0" w:type="auto"/>
            <w:hideMark/>
          </w:tcPr>
          <w:p w14:paraId="0CED8A8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Specialities</w:t>
            </w:r>
          </w:p>
        </w:tc>
        <w:tc>
          <w:tcPr>
            <w:tcW w:w="0" w:type="auto"/>
            <w:hideMark/>
          </w:tcPr>
          <w:p w14:paraId="0FE7F5E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50D21DE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TC-SPC-001</w:t>
            </w:r>
          </w:p>
        </w:tc>
        <w:tc>
          <w:tcPr>
            <w:tcW w:w="0" w:type="auto"/>
            <w:hideMark/>
          </w:tcPr>
          <w:p w14:paraId="27D1DF1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Create a new unique Speciality</w:t>
            </w:r>
          </w:p>
        </w:tc>
        <w:tc>
          <w:tcPr>
            <w:tcW w:w="0" w:type="auto"/>
            <w:hideMark/>
          </w:tcPr>
          <w:p w14:paraId="39693E3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Admin logged in; VCMSP02 reachable. </w:t>
            </w:r>
          </w:p>
        </w:tc>
        <w:tc>
          <w:tcPr>
            <w:tcW w:w="0" w:type="auto"/>
            <w:hideMark/>
          </w:tcPr>
          <w:p w14:paraId="1584A64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Add Speciality</w:t>
            </w:r>
            <w:r w:rsidRPr="00263498">
              <w:rPr>
                <w:rFonts w:ascii="Calibri" w:hAnsi="Calibri" w:cs="Calibri"/>
                <w:sz w:val="22"/>
                <w:szCs w:val="22"/>
              </w:rPr>
              <w:t xml:space="preserve"> 2) Enter unique ID/Name/Desc 3) Save 4) Query by ID</w:t>
            </w:r>
          </w:p>
        </w:tc>
        <w:tc>
          <w:tcPr>
            <w:tcW w:w="0" w:type="auto"/>
            <w:hideMark/>
          </w:tcPr>
          <w:p w14:paraId="1CEC245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Valid: Cardiology; Invalid: blank name; Boundary: name 1 char, 80 chars</w:t>
            </w:r>
          </w:p>
        </w:tc>
        <w:tc>
          <w:tcPr>
            <w:tcW w:w="0" w:type="auto"/>
            <w:hideMark/>
          </w:tcPr>
          <w:p w14:paraId="2A3B3E6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Record saved; visible in list &amp; selectable in Patient request LOV.</w:t>
            </w:r>
          </w:p>
        </w:tc>
        <w:tc>
          <w:tcPr>
            <w:tcW w:w="0" w:type="auto"/>
            <w:hideMark/>
          </w:tcPr>
          <w:p w14:paraId="3DD5C79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57B5D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8E7D0D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3043E33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Django/MySQL (Heroku), Admin role</w:t>
            </w:r>
          </w:p>
        </w:tc>
        <w:tc>
          <w:tcPr>
            <w:tcW w:w="0" w:type="auto"/>
            <w:hideMark/>
          </w:tcPr>
          <w:p w14:paraId="377041F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EP, BVA, UC</w:t>
            </w:r>
          </w:p>
        </w:tc>
      </w:tr>
      <w:tr w:rsidR="00263498" w:rsidRPr="00263498" w14:paraId="35E92CA4" w14:textId="77777777" w:rsidTr="00263498">
        <w:tc>
          <w:tcPr>
            <w:tcW w:w="0" w:type="auto"/>
            <w:hideMark/>
          </w:tcPr>
          <w:p w14:paraId="291F55F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Specialities</w:t>
            </w:r>
          </w:p>
        </w:tc>
        <w:tc>
          <w:tcPr>
            <w:tcW w:w="0" w:type="auto"/>
            <w:hideMark/>
          </w:tcPr>
          <w:p w14:paraId="3230A5A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Req-1/1, 1/2</w:t>
            </w:r>
          </w:p>
        </w:tc>
        <w:tc>
          <w:tcPr>
            <w:tcW w:w="0" w:type="auto"/>
            <w:hideMark/>
          </w:tcPr>
          <w:p w14:paraId="0F503D8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TC-SPC-002</w:t>
            </w:r>
          </w:p>
        </w:tc>
        <w:tc>
          <w:tcPr>
            <w:tcW w:w="0" w:type="auto"/>
            <w:hideMark/>
          </w:tcPr>
          <w:p w14:paraId="14563F6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Prevent duplicate Speciality</w:t>
            </w:r>
          </w:p>
        </w:tc>
        <w:tc>
          <w:tcPr>
            <w:tcW w:w="0" w:type="auto"/>
            <w:hideMark/>
          </w:tcPr>
          <w:p w14:paraId="4BCB7C4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586BA78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1) Create “Cardiology” 2) Attempt create “Cardiology” again</w:t>
            </w:r>
          </w:p>
        </w:tc>
        <w:tc>
          <w:tcPr>
            <w:tcW w:w="0" w:type="auto"/>
            <w:hideMark/>
          </w:tcPr>
          <w:p w14:paraId="3506C9E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Duplicate name/ID</w:t>
            </w:r>
          </w:p>
        </w:tc>
        <w:tc>
          <w:tcPr>
            <w:tcW w:w="0" w:type="auto"/>
            <w:hideMark/>
          </w:tcPr>
          <w:p w14:paraId="607D417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User-friendly error; no duplicate row; error ≤80 chars as per UI spec. </w:t>
            </w:r>
          </w:p>
        </w:tc>
        <w:tc>
          <w:tcPr>
            <w:tcW w:w="0" w:type="auto"/>
            <w:hideMark/>
          </w:tcPr>
          <w:p w14:paraId="40447CA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6F863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7B9FA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1CA896B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0AA9FA0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EP, EG</w:t>
            </w:r>
          </w:p>
        </w:tc>
      </w:tr>
      <w:tr w:rsidR="00263498" w:rsidRPr="00263498" w14:paraId="283FB677" w14:textId="77777777" w:rsidTr="00263498">
        <w:tc>
          <w:tcPr>
            <w:tcW w:w="0" w:type="auto"/>
            <w:hideMark/>
          </w:tcPr>
          <w:p w14:paraId="4D626A7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Specialities</w:t>
            </w:r>
          </w:p>
        </w:tc>
        <w:tc>
          <w:tcPr>
            <w:tcW w:w="0" w:type="auto"/>
            <w:hideMark/>
          </w:tcPr>
          <w:p w14:paraId="539B3DB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059C1B5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TC-SPC-003</w:t>
            </w:r>
          </w:p>
        </w:tc>
        <w:tc>
          <w:tcPr>
            <w:tcW w:w="0" w:type="auto"/>
            <w:hideMark/>
          </w:tcPr>
          <w:p w14:paraId="50D2458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Delete Speciality w/ linkage check</w:t>
            </w:r>
          </w:p>
        </w:tc>
        <w:tc>
          <w:tcPr>
            <w:tcW w:w="0" w:type="auto"/>
            <w:hideMark/>
          </w:tcPr>
          <w:p w14:paraId="2DC2333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At least one Doctor linked to Speciality</w:t>
            </w:r>
          </w:p>
        </w:tc>
        <w:tc>
          <w:tcPr>
            <w:tcW w:w="0" w:type="auto"/>
            <w:hideMark/>
          </w:tcPr>
          <w:p w14:paraId="0E33C9C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1) Open </w:t>
            </w: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Edit/Update Speciality</w:t>
            </w:r>
            <w:r w:rsidRPr="00263498">
              <w:rPr>
                <w:rFonts w:ascii="Calibri" w:hAnsi="Calibri" w:cs="Calibri"/>
                <w:sz w:val="22"/>
                <w:szCs w:val="22"/>
              </w:rPr>
              <w:t xml:space="preserve"> 2) Delete</w:t>
            </w:r>
          </w:p>
        </w:tc>
        <w:tc>
          <w:tcPr>
            <w:tcW w:w="0" w:type="auto"/>
            <w:hideMark/>
          </w:tcPr>
          <w:p w14:paraId="73CFC5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Speciality linked vs not linked</w:t>
            </w:r>
          </w:p>
        </w:tc>
        <w:tc>
          <w:tcPr>
            <w:tcW w:w="0" w:type="auto"/>
            <w:hideMark/>
          </w:tcPr>
          <w:p w14:paraId="04E64D1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If linked to any doctor → block with message “Speciality cannot be deleted”; if not linked → delete succeeds. </w:t>
            </w:r>
          </w:p>
        </w:tc>
        <w:tc>
          <w:tcPr>
            <w:tcW w:w="0" w:type="auto"/>
            <w:hideMark/>
          </w:tcPr>
          <w:p w14:paraId="1228EA0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A7445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9F4CA9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5F0CE3A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0C86BE5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 (linked? Y/N)</w:t>
            </w:r>
          </w:p>
        </w:tc>
      </w:tr>
    </w:tbl>
    <w:p w14:paraId="2F47BDEF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Maintain Doctors (Req-2/1–2/3)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211"/>
        <w:gridCol w:w="605"/>
        <w:gridCol w:w="1160"/>
        <w:gridCol w:w="1265"/>
        <w:gridCol w:w="2871"/>
        <w:gridCol w:w="1057"/>
        <w:gridCol w:w="1160"/>
        <w:gridCol w:w="703"/>
        <w:gridCol w:w="785"/>
        <w:gridCol w:w="1069"/>
        <w:gridCol w:w="627"/>
        <w:gridCol w:w="1066"/>
      </w:tblGrid>
      <w:tr w:rsidR="00263498" w:rsidRPr="00263498" w14:paraId="70182299" w14:textId="77777777" w:rsidTr="00263498">
        <w:tc>
          <w:tcPr>
            <w:tcW w:w="0" w:type="auto"/>
            <w:hideMark/>
          </w:tcPr>
          <w:p w14:paraId="6E4E575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E794C1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1E69041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DCDE7B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F3FA57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67BB600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A5EF2C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794DC7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4DB8E9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65F9EEE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04EE8A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E4085F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Env</w:t>
            </w:r>
          </w:p>
        </w:tc>
        <w:tc>
          <w:tcPr>
            <w:tcW w:w="0" w:type="auto"/>
            <w:hideMark/>
          </w:tcPr>
          <w:p w14:paraId="7C5F53A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40885075" w14:textId="77777777" w:rsidTr="00263498">
        <w:tc>
          <w:tcPr>
            <w:tcW w:w="0" w:type="auto"/>
            <w:hideMark/>
          </w:tcPr>
          <w:p w14:paraId="68F442F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Doctors</w:t>
            </w:r>
          </w:p>
        </w:tc>
        <w:tc>
          <w:tcPr>
            <w:tcW w:w="0" w:type="auto"/>
            <w:hideMark/>
          </w:tcPr>
          <w:p w14:paraId="7DBAC40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00FFB59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TC-DO</w:t>
            </w: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C-001</w:t>
            </w:r>
          </w:p>
        </w:tc>
        <w:tc>
          <w:tcPr>
            <w:tcW w:w="0" w:type="auto"/>
            <w:hideMark/>
          </w:tcPr>
          <w:p w14:paraId="6CE5079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Add Doctor (maps to </w:t>
            </w: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one speciality)</w:t>
            </w:r>
          </w:p>
        </w:tc>
        <w:tc>
          <w:tcPr>
            <w:tcW w:w="0" w:type="auto"/>
            <w:hideMark/>
          </w:tcPr>
          <w:p w14:paraId="2961012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Speciality exists</w:t>
            </w:r>
          </w:p>
        </w:tc>
        <w:tc>
          <w:tcPr>
            <w:tcW w:w="0" w:type="auto"/>
            <w:hideMark/>
          </w:tcPr>
          <w:p w14:paraId="097502C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Create Doctor with Name/Age/Sex/Qual/Exp/Speciality</w:t>
            </w:r>
          </w:p>
        </w:tc>
        <w:tc>
          <w:tcPr>
            <w:tcW w:w="0" w:type="auto"/>
            <w:hideMark/>
          </w:tcPr>
          <w:p w14:paraId="68F7E06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 speciality; Age boundari</w:t>
            </w: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es (BVA): 18, 19, 120, 121</w:t>
            </w:r>
          </w:p>
        </w:tc>
        <w:tc>
          <w:tcPr>
            <w:tcW w:w="0" w:type="auto"/>
            <w:hideMark/>
          </w:tcPr>
          <w:p w14:paraId="0867FEE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Doctor created; speciality associatio</w:t>
            </w: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 saved; ID auto-generated. </w:t>
            </w:r>
          </w:p>
        </w:tc>
        <w:tc>
          <w:tcPr>
            <w:tcW w:w="0" w:type="auto"/>
            <w:hideMark/>
          </w:tcPr>
          <w:p w14:paraId="18A980B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BC905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1F9ACC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3266F67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330ACDD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EP, BVA, UC</w:t>
            </w:r>
          </w:p>
        </w:tc>
      </w:tr>
      <w:tr w:rsidR="00263498" w:rsidRPr="00263498" w14:paraId="34FFA47F" w14:textId="77777777" w:rsidTr="00263498">
        <w:tc>
          <w:tcPr>
            <w:tcW w:w="0" w:type="auto"/>
            <w:hideMark/>
          </w:tcPr>
          <w:p w14:paraId="488362A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Doctors</w:t>
            </w:r>
          </w:p>
        </w:tc>
        <w:tc>
          <w:tcPr>
            <w:tcW w:w="0" w:type="auto"/>
            <w:hideMark/>
          </w:tcPr>
          <w:p w14:paraId="736DA6A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hideMark/>
          </w:tcPr>
          <w:p w14:paraId="509FD8D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TC-DOC-002</w:t>
            </w:r>
          </w:p>
        </w:tc>
        <w:tc>
          <w:tcPr>
            <w:tcW w:w="0" w:type="auto"/>
            <w:hideMark/>
          </w:tcPr>
          <w:p w14:paraId="1F4DBCF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Editing Disallows Speciality change</w:t>
            </w:r>
          </w:p>
        </w:tc>
        <w:tc>
          <w:tcPr>
            <w:tcW w:w="0" w:type="auto"/>
            <w:hideMark/>
          </w:tcPr>
          <w:p w14:paraId="04563C6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 exists</w:t>
            </w:r>
          </w:p>
        </w:tc>
        <w:tc>
          <w:tcPr>
            <w:tcW w:w="0" w:type="auto"/>
            <w:hideMark/>
          </w:tcPr>
          <w:p w14:paraId="7B58D10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Attempt to change Speciality</w:t>
            </w:r>
          </w:p>
        </w:tc>
        <w:tc>
          <w:tcPr>
            <w:tcW w:w="0" w:type="auto"/>
            <w:hideMark/>
          </w:tcPr>
          <w:p w14:paraId="1957D28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Change speciality attempt</w:t>
            </w:r>
          </w:p>
        </w:tc>
        <w:tc>
          <w:tcPr>
            <w:tcW w:w="0" w:type="auto"/>
            <w:hideMark/>
          </w:tcPr>
          <w:p w14:paraId="593589B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System blocks speciality change per constraint. </w:t>
            </w:r>
          </w:p>
        </w:tc>
        <w:tc>
          <w:tcPr>
            <w:tcW w:w="0" w:type="auto"/>
            <w:hideMark/>
          </w:tcPr>
          <w:p w14:paraId="75F0520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877A4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B6B0EB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5209E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0F72750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DT, EG</w:t>
            </w:r>
          </w:p>
        </w:tc>
      </w:tr>
      <w:tr w:rsidR="00263498" w:rsidRPr="00263498" w14:paraId="5DAFDC6E" w14:textId="77777777" w:rsidTr="00263498">
        <w:tc>
          <w:tcPr>
            <w:tcW w:w="0" w:type="auto"/>
            <w:hideMark/>
          </w:tcPr>
          <w:p w14:paraId="4E565CA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Doctors</w:t>
            </w:r>
          </w:p>
        </w:tc>
        <w:tc>
          <w:tcPr>
            <w:tcW w:w="0" w:type="auto"/>
            <w:hideMark/>
          </w:tcPr>
          <w:p w14:paraId="622D353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7B5EF11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TC-DOC-003</w:t>
            </w:r>
          </w:p>
        </w:tc>
        <w:tc>
          <w:tcPr>
            <w:tcW w:w="0" w:type="auto"/>
            <w:hideMark/>
          </w:tcPr>
          <w:p w14:paraId="0454F4F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Delete Doctor only if no pending Consultation</w:t>
            </w:r>
          </w:p>
        </w:tc>
        <w:tc>
          <w:tcPr>
            <w:tcW w:w="0" w:type="auto"/>
            <w:hideMark/>
          </w:tcPr>
          <w:p w14:paraId="4A45DB3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Pending request Y/N</w:t>
            </w:r>
          </w:p>
        </w:tc>
        <w:tc>
          <w:tcPr>
            <w:tcW w:w="0" w:type="auto"/>
            <w:hideMark/>
          </w:tcPr>
          <w:p w14:paraId="74F82ED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Delete doctor under both conditions</w:t>
            </w:r>
          </w:p>
        </w:tc>
        <w:tc>
          <w:tcPr>
            <w:tcW w:w="0" w:type="auto"/>
            <w:hideMark/>
          </w:tcPr>
          <w:p w14:paraId="7028CD3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Case A: pending open; Case B: none</w:t>
            </w:r>
          </w:p>
        </w:tc>
        <w:tc>
          <w:tcPr>
            <w:tcW w:w="0" w:type="auto"/>
            <w:hideMark/>
          </w:tcPr>
          <w:p w14:paraId="6856516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A) Block with “Doctor has open Consultation Requests - cannot delete”; B) Delete succeeds. </w:t>
            </w:r>
          </w:p>
        </w:tc>
        <w:tc>
          <w:tcPr>
            <w:tcW w:w="0" w:type="auto"/>
            <w:hideMark/>
          </w:tcPr>
          <w:p w14:paraId="527D0DA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8236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876B2B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7CB272A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64E5C47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</w:tbl>
    <w:p w14:paraId="3EA84CD1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Maintain Chemist/Lab (Req-3/1–3/3)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696"/>
        <w:gridCol w:w="732"/>
        <w:gridCol w:w="1780"/>
        <w:gridCol w:w="1739"/>
        <w:gridCol w:w="1577"/>
        <w:gridCol w:w="1106"/>
        <w:gridCol w:w="1861"/>
        <w:gridCol w:w="971"/>
        <w:gridCol w:w="1352"/>
        <w:gridCol w:w="1234"/>
      </w:tblGrid>
      <w:tr w:rsidR="00263498" w:rsidRPr="00263498" w14:paraId="1B8DAF73" w14:textId="77777777" w:rsidTr="00263498">
        <w:tc>
          <w:tcPr>
            <w:tcW w:w="0" w:type="auto"/>
            <w:hideMark/>
          </w:tcPr>
          <w:p w14:paraId="5997B42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BE65DC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 ID(s)</w:t>
            </w:r>
          </w:p>
        </w:tc>
        <w:tc>
          <w:tcPr>
            <w:tcW w:w="0" w:type="auto"/>
            <w:hideMark/>
          </w:tcPr>
          <w:p w14:paraId="3FA7BA6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0A72D4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881D70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Setup</w:t>
            </w:r>
          </w:p>
        </w:tc>
        <w:tc>
          <w:tcPr>
            <w:tcW w:w="0" w:type="auto"/>
            <w:hideMark/>
          </w:tcPr>
          <w:p w14:paraId="38235BF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F8C21E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7DFE12A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171D97A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54FFAE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8590E7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313F950C" w14:textId="77777777" w:rsidTr="00263498">
        <w:tc>
          <w:tcPr>
            <w:tcW w:w="0" w:type="auto"/>
            <w:hideMark/>
          </w:tcPr>
          <w:p w14:paraId="259080A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Chemist/Lab</w:t>
            </w:r>
          </w:p>
        </w:tc>
        <w:tc>
          <w:tcPr>
            <w:tcW w:w="0" w:type="auto"/>
            <w:hideMark/>
          </w:tcPr>
          <w:p w14:paraId="33A56C0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6C2D1F3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TC-CL-001</w:t>
            </w:r>
          </w:p>
        </w:tc>
        <w:tc>
          <w:tcPr>
            <w:tcW w:w="0" w:type="auto"/>
            <w:hideMark/>
          </w:tcPr>
          <w:p w14:paraId="1A12FA9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Enforce “one Lab per pincode”</w:t>
            </w:r>
          </w:p>
        </w:tc>
        <w:tc>
          <w:tcPr>
            <w:tcW w:w="0" w:type="auto"/>
            <w:hideMark/>
          </w:tcPr>
          <w:p w14:paraId="6525221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Zone/control file set; no lab in PIN 575014</w:t>
            </w:r>
          </w:p>
        </w:tc>
        <w:tc>
          <w:tcPr>
            <w:tcW w:w="0" w:type="auto"/>
            <w:hideMark/>
          </w:tcPr>
          <w:p w14:paraId="5C99AA0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Add Lab for PIN 575014; then add second lab for same PIN</w:t>
            </w:r>
          </w:p>
        </w:tc>
        <w:tc>
          <w:tcPr>
            <w:tcW w:w="0" w:type="auto"/>
            <w:hideMark/>
          </w:tcPr>
          <w:p w14:paraId="0E1C373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 first; second same PIN</w:t>
            </w:r>
          </w:p>
        </w:tc>
        <w:tc>
          <w:tcPr>
            <w:tcW w:w="0" w:type="auto"/>
            <w:hideMark/>
          </w:tcPr>
          <w:p w14:paraId="6B800C8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First succeeds; second blocked with clear error. </w:t>
            </w:r>
          </w:p>
        </w:tc>
        <w:tc>
          <w:tcPr>
            <w:tcW w:w="0" w:type="auto"/>
            <w:hideMark/>
          </w:tcPr>
          <w:p w14:paraId="2A6E84E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CEE036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205BD6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DT, EP</w:t>
            </w:r>
          </w:p>
        </w:tc>
      </w:tr>
      <w:tr w:rsidR="00263498" w:rsidRPr="00263498" w14:paraId="553120C5" w14:textId="77777777" w:rsidTr="00263498">
        <w:tc>
          <w:tcPr>
            <w:tcW w:w="0" w:type="auto"/>
            <w:hideMark/>
          </w:tcPr>
          <w:p w14:paraId="6F45C08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Chemist/Lab</w:t>
            </w:r>
          </w:p>
        </w:tc>
        <w:tc>
          <w:tcPr>
            <w:tcW w:w="0" w:type="auto"/>
            <w:hideMark/>
          </w:tcPr>
          <w:p w14:paraId="61F803B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Req-3/2</w:t>
            </w:r>
          </w:p>
        </w:tc>
        <w:tc>
          <w:tcPr>
            <w:tcW w:w="0" w:type="auto"/>
            <w:hideMark/>
          </w:tcPr>
          <w:p w14:paraId="02B342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TC-CL-002</w:t>
            </w:r>
          </w:p>
        </w:tc>
        <w:tc>
          <w:tcPr>
            <w:tcW w:w="0" w:type="auto"/>
            <w:hideMark/>
          </w:tcPr>
          <w:p w14:paraId="321C11F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Pincode immutable on edit</w:t>
            </w:r>
          </w:p>
        </w:tc>
        <w:tc>
          <w:tcPr>
            <w:tcW w:w="0" w:type="auto"/>
            <w:hideMark/>
          </w:tcPr>
          <w:p w14:paraId="79EAC2B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Lab exists</w:t>
            </w:r>
          </w:p>
        </w:tc>
        <w:tc>
          <w:tcPr>
            <w:tcW w:w="0" w:type="auto"/>
            <w:hideMark/>
          </w:tcPr>
          <w:p w14:paraId="3E3DEDD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Open edit; change PIN</w:t>
            </w:r>
          </w:p>
        </w:tc>
        <w:tc>
          <w:tcPr>
            <w:tcW w:w="0" w:type="auto"/>
            <w:hideMark/>
          </w:tcPr>
          <w:p w14:paraId="68D9D32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New PIN</w:t>
            </w:r>
          </w:p>
        </w:tc>
        <w:tc>
          <w:tcPr>
            <w:tcW w:w="0" w:type="auto"/>
            <w:hideMark/>
          </w:tcPr>
          <w:p w14:paraId="07856F2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Save blocked; message shown; old PIN retained. </w:t>
            </w:r>
          </w:p>
        </w:tc>
        <w:tc>
          <w:tcPr>
            <w:tcW w:w="0" w:type="auto"/>
            <w:hideMark/>
          </w:tcPr>
          <w:p w14:paraId="2506270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813F4A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09EBFC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  <w:tr w:rsidR="00263498" w:rsidRPr="00263498" w14:paraId="5600DCF2" w14:textId="77777777" w:rsidTr="00263498">
        <w:tc>
          <w:tcPr>
            <w:tcW w:w="0" w:type="auto"/>
            <w:hideMark/>
          </w:tcPr>
          <w:p w14:paraId="58C304B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Chemist/Lab</w:t>
            </w:r>
          </w:p>
        </w:tc>
        <w:tc>
          <w:tcPr>
            <w:tcW w:w="0" w:type="auto"/>
            <w:hideMark/>
          </w:tcPr>
          <w:p w14:paraId="4C99214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299E3BC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TC-CL-003</w:t>
            </w:r>
          </w:p>
        </w:tc>
        <w:tc>
          <w:tcPr>
            <w:tcW w:w="0" w:type="auto"/>
            <w:hideMark/>
          </w:tcPr>
          <w:p w14:paraId="3667B70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Deletion guard when open prescriptions exist</w:t>
            </w:r>
          </w:p>
        </w:tc>
        <w:tc>
          <w:tcPr>
            <w:tcW w:w="0" w:type="auto"/>
            <w:hideMark/>
          </w:tcPr>
          <w:p w14:paraId="43E565C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Prescriptions pending Y/N</w:t>
            </w:r>
          </w:p>
        </w:tc>
        <w:tc>
          <w:tcPr>
            <w:tcW w:w="0" w:type="auto"/>
            <w:hideMark/>
          </w:tcPr>
          <w:p w14:paraId="527F56A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Attempt delete</w:t>
            </w:r>
          </w:p>
        </w:tc>
        <w:tc>
          <w:tcPr>
            <w:tcW w:w="0" w:type="auto"/>
            <w:hideMark/>
          </w:tcPr>
          <w:p w14:paraId="7A2BC45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Case split</w:t>
            </w:r>
          </w:p>
        </w:tc>
        <w:tc>
          <w:tcPr>
            <w:tcW w:w="0" w:type="auto"/>
            <w:hideMark/>
          </w:tcPr>
          <w:p w14:paraId="7C192E7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Block if open prescriptions, else delete. </w:t>
            </w:r>
          </w:p>
        </w:tc>
        <w:tc>
          <w:tcPr>
            <w:tcW w:w="0" w:type="auto"/>
            <w:hideMark/>
          </w:tcPr>
          <w:p w14:paraId="6D18E08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E6B60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2854BDC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</w:tbl>
    <w:p w14:paraId="7A291A75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Maintain Symptoms (Req-4/1–4/3)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828"/>
        <w:gridCol w:w="1091"/>
        <w:gridCol w:w="3256"/>
        <w:gridCol w:w="2852"/>
        <w:gridCol w:w="3974"/>
        <w:gridCol w:w="1234"/>
      </w:tblGrid>
      <w:tr w:rsidR="00263498" w:rsidRPr="00263498" w14:paraId="592EABDF" w14:textId="77777777" w:rsidTr="00263498">
        <w:tc>
          <w:tcPr>
            <w:tcW w:w="0" w:type="auto"/>
            <w:hideMark/>
          </w:tcPr>
          <w:p w14:paraId="15E905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795F01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3E28F17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43C3F17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F12510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0CBB05E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7DDE6DF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02E60DCA" w14:textId="77777777" w:rsidTr="00263498">
        <w:tc>
          <w:tcPr>
            <w:tcW w:w="0" w:type="auto"/>
            <w:hideMark/>
          </w:tcPr>
          <w:p w14:paraId="6E847AE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Symptoms</w:t>
            </w:r>
          </w:p>
        </w:tc>
        <w:tc>
          <w:tcPr>
            <w:tcW w:w="0" w:type="auto"/>
            <w:hideMark/>
          </w:tcPr>
          <w:p w14:paraId="6B6CCC0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Req-4/3</w:t>
            </w:r>
          </w:p>
        </w:tc>
        <w:tc>
          <w:tcPr>
            <w:tcW w:w="0" w:type="auto"/>
            <w:hideMark/>
          </w:tcPr>
          <w:p w14:paraId="47DC4B8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TC-SYM-003</w:t>
            </w:r>
          </w:p>
        </w:tc>
        <w:tc>
          <w:tcPr>
            <w:tcW w:w="0" w:type="auto"/>
            <w:hideMark/>
          </w:tcPr>
          <w:p w14:paraId="6949BD2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Prevent deleting symptom used in any request</w:t>
            </w:r>
          </w:p>
        </w:tc>
        <w:tc>
          <w:tcPr>
            <w:tcW w:w="0" w:type="auto"/>
            <w:hideMark/>
          </w:tcPr>
          <w:p w14:paraId="4CE95AF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Symptom referenced vs not referenced</w:t>
            </w:r>
          </w:p>
        </w:tc>
        <w:tc>
          <w:tcPr>
            <w:tcW w:w="0" w:type="auto"/>
            <w:hideMark/>
          </w:tcPr>
          <w:p w14:paraId="2F54074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Block delete with message if referenced; allow otherwise. </w:t>
            </w:r>
          </w:p>
        </w:tc>
        <w:tc>
          <w:tcPr>
            <w:tcW w:w="0" w:type="auto"/>
            <w:hideMark/>
          </w:tcPr>
          <w:p w14:paraId="45A9170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DT, EG</w:t>
            </w:r>
          </w:p>
        </w:tc>
      </w:tr>
    </w:tbl>
    <w:p w14:paraId="4EABBD79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Patient Profiles (Req-5/1–5/3)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715"/>
        <w:gridCol w:w="765"/>
        <w:gridCol w:w="2281"/>
        <w:gridCol w:w="1348"/>
        <w:gridCol w:w="2611"/>
        <w:gridCol w:w="1964"/>
        <w:gridCol w:w="971"/>
        <w:gridCol w:w="1573"/>
        <w:gridCol w:w="1234"/>
      </w:tblGrid>
      <w:tr w:rsidR="00263498" w:rsidRPr="00263498" w14:paraId="32915156" w14:textId="77777777" w:rsidTr="00263498">
        <w:tc>
          <w:tcPr>
            <w:tcW w:w="0" w:type="auto"/>
            <w:hideMark/>
          </w:tcPr>
          <w:p w14:paraId="2D90A28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0B8D2A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6D769C9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7A6369E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2E3DE8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ADBA4E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2751E19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0B478BF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2D121C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C08A43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784E0C8C" w14:textId="77777777" w:rsidTr="00263498">
        <w:tc>
          <w:tcPr>
            <w:tcW w:w="0" w:type="auto"/>
            <w:hideMark/>
          </w:tcPr>
          <w:p w14:paraId="0BEA2B4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hideMark/>
          </w:tcPr>
          <w:p w14:paraId="318B373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Req-5/1</w:t>
            </w:r>
          </w:p>
        </w:tc>
        <w:tc>
          <w:tcPr>
            <w:tcW w:w="0" w:type="auto"/>
            <w:hideMark/>
          </w:tcPr>
          <w:p w14:paraId="44D2B69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TC-PAT-001</w:t>
            </w:r>
          </w:p>
        </w:tc>
        <w:tc>
          <w:tcPr>
            <w:tcW w:w="0" w:type="auto"/>
            <w:hideMark/>
          </w:tcPr>
          <w:p w14:paraId="62B4794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Register Patient; enforce Zone PIN</w:t>
            </w:r>
          </w:p>
        </w:tc>
        <w:tc>
          <w:tcPr>
            <w:tcW w:w="0" w:type="auto"/>
            <w:hideMark/>
          </w:tcPr>
          <w:p w14:paraId="409C92B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Register new, enter PIN</w:t>
            </w:r>
          </w:p>
        </w:tc>
        <w:tc>
          <w:tcPr>
            <w:tcW w:w="0" w:type="auto"/>
            <w:hideMark/>
          </w:tcPr>
          <w:p w14:paraId="51B684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 PIN (inside Zone), Invalid PIN (outside Zone), Boundary PIN list</w:t>
            </w:r>
          </w:p>
        </w:tc>
        <w:tc>
          <w:tcPr>
            <w:tcW w:w="0" w:type="auto"/>
            <w:hideMark/>
          </w:tcPr>
          <w:p w14:paraId="621736C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Accept only Zone PINs; out-of-zone blocked. </w:t>
            </w:r>
          </w:p>
        </w:tc>
        <w:tc>
          <w:tcPr>
            <w:tcW w:w="0" w:type="auto"/>
            <w:hideMark/>
          </w:tcPr>
          <w:p w14:paraId="2F9CEAE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1EC506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Smoke, Security, Usability</w:t>
            </w:r>
          </w:p>
        </w:tc>
        <w:tc>
          <w:tcPr>
            <w:tcW w:w="0" w:type="auto"/>
            <w:hideMark/>
          </w:tcPr>
          <w:p w14:paraId="51D5208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EP, BVA</w:t>
            </w:r>
          </w:p>
        </w:tc>
      </w:tr>
      <w:tr w:rsidR="00263498" w:rsidRPr="00263498" w14:paraId="099AC339" w14:textId="77777777" w:rsidTr="00263498">
        <w:tc>
          <w:tcPr>
            <w:tcW w:w="0" w:type="auto"/>
            <w:hideMark/>
          </w:tcPr>
          <w:p w14:paraId="65443C7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hideMark/>
          </w:tcPr>
          <w:p w14:paraId="05D0606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Req-5/2</w:t>
            </w:r>
          </w:p>
        </w:tc>
        <w:tc>
          <w:tcPr>
            <w:tcW w:w="0" w:type="auto"/>
            <w:hideMark/>
          </w:tcPr>
          <w:p w14:paraId="260EE14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TC-PAT-002</w:t>
            </w:r>
          </w:p>
        </w:tc>
        <w:tc>
          <w:tcPr>
            <w:tcW w:w="0" w:type="auto"/>
            <w:hideMark/>
          </w:tcPr>
          <w:p w14:paraId="23E436E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Profile Update; disallow PIN to outside Zone</w:t>
            </w:r>
          </w:p>
        </w:tc>
        <w:tc>
          <w:tcPr>
            <w:tcW w:w="0" w:type="auto"/>
            <w:hideMark/>
          </w:tcPr>
          <w:p w14:paraId="051C2AC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Edit profile</w:t>
            </w:r>
          </w:p>
        </w:tc>
        <w:tc>
          <w:tcPr>
            <w:tcW w:w="0" w:type="auto"/>
            <w:hideMark/>
          </w:tcPr>
          <w:p w14:paraId="24A1870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Change PIN to outside Zone</w:t>
            </w:r>
          </w:p>
        </w:tc>
        <w:tc>
          <w:tcPr>
            <w:tcW w:w="0" w:type="auto"/>
            <w:hideMark/>
          </w:tcPr>
          <w:p w14:paraId="63C611F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Block and show message; fields persist. </w:t>
            </w:r>
          </w:p>
        </w:tc>
        <w:tc>
          <w:tcPr>
            <w:tcW w:w="0" w:type="auto"/>
            <w:hideMark/>
          </w:tcPr>
          <w:p w14:paraId="40AC760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3385B4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411CAB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  <w:tr w:rsidR="00263498" w:rsidRPr="00263498" w14:paraId="7F15B9E1" w14:textId="77777777" w:rsidTr="00263498">
        <w:tc>
          <w:tcPr>
            <w:tcW w:w="0" w:type="auto"/>
            <w:hideMark/>
          </w:tcPr>
          <w:p w14:paraId="1140150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hideMark/>
          </w:tcPr>
          <w:p w14:paraId="6273BE0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Req-5/3</w:t>
            </w:r>
          </w:p>
        </w:tc>
        <w:tc>
          <w:tcPr>
            <w:tcW w:w="0" w:type="auto"/>
            <w:hideMark/>
          </w:tcPr>
          <w:p w14:paraId="0D4D0E0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TC-PAT-003</w:t>
            </w:r>
          </w:p>
        </w:tc>
        <w:tc>
          <w:tcPr>
            <w:tcW w:w="0" w:type="auto"/>
            <w:hideMark/>
          </w:tcPr>
          <w:p w14:paraId="601EBD1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Prevent deletion if consultations in last 3 years</w:t>
            </w:r>
          </w:p>
        </w:tc>
        <w:tc>
          <w:tcPr>
            <w:tcW w:w="0" w:type="auto"/>
            <w:hideMark/>
          </w:tcPr>
          <w:p w14:paraId="1649D45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Attempt delete</w:t>
            </w:r>
          </w:p>
        </w:tc>
        <w:tc>
          <w:tcPr>
            <w:tcW w:w="0" w:type="auto"/>
            <w:hideMark/>
          </w:tcPr>
          <w:p w14:paraId="29638FB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History present vs none</w:t>
            </w:r>
          </w:p>
        </w:tc>
        <w:tc>
          <w:tcPr>
            <w:tcW w:w="0" w:type="auto"/>
            <w:hideMark/>
          </w:tcPr>
          <w:p w14:paraId="6B8CC98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Block (if any request in 3 yrs), else delete. </w:t>
            </w:r>
          </w:p>
        </w:tc>
        <w:tc>
          <w:tcPr>
            <w:tcW w:w="0" w:type="auto"/>
            <w:hideMark/>
          </w:tcPr>
          <w:p w14:paraId="131C116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6D4F38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28FBB6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</w:tbl>
    <w:p w14:paraId="7F88EDE9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Consultation Requests &amp; Appointment (Req-6/1–6/3, Req-15, BRs)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740"/>
        <w:gridCol w:w="880"/>
        <w:gridCol w:w="1944"/>
        <w:gridCol w:w="1362"/>
        <w:gridCol w:w="1774"/>
        <w:gridCol w:w="2519"/>
        <w:gridCol w:w="897"/>
        <w:gridCol w:w="1561"/>
        <w:gridCol w:w="1234"/>
      </w:tblGrid>
      <w:tr w:rsidR="00263498" w:rsidRPr="00263498" w14:paraId="29BA12C9" w14:textId="77777777" w:rsidTr="00263498">
        <w:tc>
          <w:tcPr>
            <w:tcW w:w="0" w:type="auto"/>
            <w:hideMark/>
          </w:tcPr>
          <w:p w14:paraId="431C098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5A6E3C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0E7C16D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4984102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A6C021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C9995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AFC071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71A88B8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9FD2D7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0C5A79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2C5C6773" w14:textId="77777777" w:rsidTr="00263498">
        <w:tc>
          <w:tcPr>
            <w:tcW w:w="0" w:type="auto"/>
            <w:hideMark/>
          </w:tcPr>
          <w:p w14:paraId="626F69D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Consultation</w:t>
            </w:r>
          </w:p>
        </w:tc>
        <w:tc>
          <w:tcPr>
            <w:tcW w:w="0" w:type="auto"/>
            <w:hideMark/>
          </w:tcPr>
          <w:p w14:paraId="673BEEC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Req-6/1, BR-8</w:t>
            </w:r>
          </w:p>
        </w:tc>
        <w:tc>
          <w:tcPr>
            <w:tcW w:w="0" w:type="auto"/>
            <w:hideMark/>
          </w:tcPr>
          <w:p w14:paraId="0144902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TC-CRQ-001</w:t>
            </w:r>
          </w:p>
        </w:tc>
        <w:tc>
          <w:tcPr>
            <w:tcW w:w="0" w:type="auto"/>
            <w:hideMark/>
          </w:tcPr>
          <w:p w14:paraId="3E5A062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Create Consultation; </w:t>
            </w: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upload reports (≤5, ≤1 MB)</w:t>
            </w:r>
          </w:p>
        </w:tc>
        <w:tc>
          <w:tcPr>
            <w:tcW w:w="0" w:type="auto"/>
            <w:hideMark/>
          </w:tcPr>
          <w:p w14:paraId="1EABAB1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Create request, attach files</w:t>
            </w:r>
          </w:p>
        </w:tc>
        <w:tc>
          <w:tcPr>
            <w:tcW w:w="0" w:type="auto"/>
            <w:hideMark/>
          </w:tcPr>
          <w:p w14:paraId="3ACE6B6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Files: sizes 1 MB, 1.01 MB; counts 4, 5, 6</w:t>
            </w:r>
          </w:p>
        </w:tc>
        <w:tc>
          <w:tcPr>
            <w:tcW w:w="0" w:type="auto"/>
            <w:hideMark/>
          </w:tcPr>
          <w:p w14:paraId="1BFAA85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Accept ≤5 files ≤1 MB; reject &gt;1 MB or &gt;5 with clear errors. </w:t>
            </w:r>
          </w:p>
        </w:tc>
        <w:tc>
          <w:tcPr>
            <w:tcW w:w="0" w:type="auto"/>
            <w:hideMark/>
          </w:tcPr>
          <w:p w14:paraId="7A197A6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3E79CF5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Smoke, Regression, Usability</w:t>
            </w:r>
          </w:p>
        </w:tc>
        <w:tc>
          <w:tcPr>
            <w:tcW w:w="0" w:type="auto"/>
            <w:hideMark/>
          </w:tcPr>
          <w:p w14:paraId="6213CAE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BVA, EP, EG</w:t>
            </w:r>
          </w:p>
        </w:tc>
      </w:tr>
      <w:tr w:rsidR="00263498" w:rsidRPr="00263498" w14:paraId="29DDDD37" w14:textId="77777777" w:rsidTr="00263498">
        <w:tc>
          <w:tcPr>
            <w:tcW w:w="0" w:type="auto"/>
            <w:hideMark/>
          </w:tcPr>
          <w:p w14:paraId="6FF9649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Appointment File</w:t>
            </w:r>
          </w:p>
        </w:tc>
        <w:tc>
          <w:tcPr>
            <w:tcW w:w="0" w:type="auto"/>
            <w:hideMark/>
          </w:tcPr>
          <w:p w14:paraId="4D94EF7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Req-6/2</w:t>
            </w:r>
          </w:p>
        </w:tc>
        <w:tc>
          <w:tcPr>
            <w:tcW w:w="0" w:type="auto"/>
            <w:hideMark/>
          </w:tcPr>
          <w:p w14:paraId="65B27BD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TC-CRQ-002</w:t>
            </w:r>
          </w:p>
        </w:tc>
        <w:tc>
          <w:tcPr>
            <w:tcW w:w="0" w:type="auto"/>
            <w:hideMark/>
          </w:tcPr>
          <w:p w14:paraId="0B4502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Next-day appointment creates entry in Appointment File</w:t>
            </w:r>
          </w:p>
        </w:tc>
        <w:tc>
          <w:tcPr>
            <w:tcW w:w="0" w:type="auto"/>
            <w:hideMark/>
          </w:tcPr>
          <w:p w14:paraId="718B3DA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Create appt for T+1</w:t>
            </w:r>
          </w:p>
        </w:tc>
        <w:tc>
          <w:tcPr>
            <w:tcW w:w="0" w:type="auto"/>
            <w:hideMark/>
          </w:tcPr>
          <w:p w14:paraId="05CA504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Dates: Today, T+1, T+2</w:t>
            </w:r>
          </w:p>
        </w:tc>
        <w:tc>
          <w:tcPr>
            <w:tcW w:w="0" w:type="auto"/>
            <w:hideMark/>
          </w:tcPr>
          <w:p w14:paraId="3D763DE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Entry only for T+1 (on creation). </w:t>
            </w:r>
          </w:p>
        </w:tc>
        <w:tc>
          <w:tcPr>
            <w:tcW w:w="0" w:type="auto"/>
            <w:hideMark/>
          </w:tcPr>
          <w:p w14:paraId="7C31DB1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FB03F6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77D381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  <w:tr w:rsidR="00263498" w:rsidRPr="00263498" w14:paraId="0185CBD2" w14:textId="77777777" w:rsidTr="00263498">
        <w:tc>
          <w:tcPr>
            <w:tcW w:w="0" w:type="auto"/>
            <w:hideMark/>
          </w:tcPr>
          <w:p w14:paraId="3F7C616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Appointment Batch</w:t>
            </w:r>
          </w:p>
        </w:tc>
        <w:tc>
          <w:tcPr>
            <w:tcW w:w="0" w:type="auto"/>
            <w:hideMark/>
          </w:tcPr>
          <w:p w14:paraId="21B228E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Req-6/3</w:t>
            </w:r>
          </w:p>
        </w:tc>
        <w:tc>
          <w:tcPr>
            <w:tcW w:w="0" w:type="auto"/>
            <w:hideMark/>
          </w:tcPr>
          <w:p w14:paraId="4AD8EAE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TC-CRQ-003</w:t>
            </w:r>
          </w:p>
        </w:tc>
        <w:tc>
          <w:tcPr>
            <w:tcW w:w="0" w:type="auto"/>
            <w:hideMark/>
          </w:tcPr>
          <w:p w14:paraId="7EB7B15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Nightly batch creates next 5-day file, purges old</w:t>
            </w:r>
          </w:p>
        </w:tc>
        <w:tc>
          <w:tcPr>
            <w:tcW w:w="0" w:type="auto"/>
            <w:hideMark/>
          </w:tcPr>
          <w:p w14:paraId="681A931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Run batch; inspect</w:t>
            </w:r>
          </w:p>
        </w:tc>
        <w:tc>
          <w:tcPr>
            <w:tcW w:w="0" w:type="auto"/>
            <w:hideMark/>
          </w:tcPr>
          <w:p w14:paraId="5E89E6B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Today=Mon → creates Tue-Sat; prior files removed</w:t>
            </w:r>
          </w:p>
        </w:tc>
        <w:tc>
          <w:tcPr>
            <w:tcW w:w="0" w:type="auto"/>
            <w:hideMark/>
          </w:tcPr>
          <w:p w14:paraId="6B65FD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Files created/purged as spec, idempotent rerun. </w:t>
            </w:r>
          </w:p>
        </w:tc>
        <w:tc>
          <w:tcPr>
            <w:tcW w:w="0" w:type="auto"/>
            <w:hideMark/>
          </w:tcPr>
          <w:p w14:paraId="42C8BDE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A2A57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Performance</w:t>
            </w:r>
          </w:p>
        </w:tc>
        <w:tc>
          <w:tcPr>
            <w:tcW w:w="0" w:type="auto"/>
            <w:hideMark/>
          </w:tcPr>
          <w:p w14:paraId="355E664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UC, EG</w:t>
            </w:r>
          </w:p>
        </w:tc>
      </w:tr>
      <w:tr w:rsidR="00263498" w:rsidRPr="00263498" w14:paraId="350B875E" w14:textId="77777777" w:rsidTr="00263498">
        <w:tc>
          <w:tcPr>
            <w:tcW w:w="0" w:type="auto"/>
            <w:hideMark/>
          </w:tcPr>
          <w:p w14:paraId="04E8E29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Auth</w:t>
            </w:r>
          </w:p>
        </w:tc>
        <w:tc>
          <w:tcPr>
            <w:tcW w:w="0" w:type="auto"/>
            <w:hideMark/>
          </w:tcPr>
          <w:p w14:paraId="7549E0F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2E488A2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TC-AUTH-001</w:t>
            </w:r>
          </w:p>
        </w:tc>
        <w:tc>
          <w:tcPr>
            <w:tcW w:w="0" w:type="auto"/>
            <w:hideMark/>
          </w:tcPr>
          <w:p w14:paraId="2FE9D98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Login flows for all roles; change default password</w:t>
            </w:r>
          </w:p>
        </w:tc>
        <w:tc>
          <w:tcPr>
            <w:tcW w:w="0" w:type="auto"/>
            <w:hideMark/>
          </w:tcPr>
          <w:p w14:paraId="394A1F0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Create users via Admin; login; change pw</w:t>
            </w:r>
          </w:p>
        </w:tc>
        <w:tc>
          <w:tcPr>
            <w:tcW w:w="0" w:type="auto"/>
            <w:hideMark/>
          </w:tcPr>
          <w:p w14:paraId="6B9612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 creds, wrong pw (3 attempts), XSS in username</w:t>
            </w:r>
          </w:p>
        </w:tc>
        <w:tc>
          <w:tcPr>
            <w:tcW w:w="0" w:type="auto"/>
            <w:hideMark/>
          </w:tcPr>
          <w:p w14:paraId="775E534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Access per role; lockout policy TBD—flag gap; pw change persists; inputs safely encoded. </w:t>
            </w:r>
          </w:p>
        </w:tc>
        <w:tc>
          <w:tcPr>
            <w:tcW w:w="0" w:type="auto"/>
            <w:hideMark/>
          </w:tcPr>
          <w:p w14:paraId="78AE484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5117922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Security, Sanity</w:t>
            </w:r>
          </w:p>
        </w:tc>
        <w:tc>
          <w:tcPr>
            <w:tcW w:w="0" w:type="auto"/>
            <w:hideMark/>
          </w:tcPr>
          <w:p w14:paraId="104EAB3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EG</w:t>
            </w:r>
          </w:p>
        </w:tc>
      </w:tr>
    </w:tbl>
    <w:p w14:paraId="1654FCF0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ML Disease Prediction (Req-7)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648"/>
        <w:gridCol w:w="697"/>
        <w:gridCol w:w="2541"/>
        <w:gridCol w:w="1641"/>
        <w:gridCol w:w="1315"/>
        <w:gridCol w:w="3766"/>
        <w:gridCol w:w="1595"/>
        <w:gridCol w:w="1234"/>
      </w:tblGrid>
      <w:tr w:rsidR="00263498" w:rsidRPr="00263498" w14:paraId="4D1413EF" w14:textId="77777777" w:rsidTr="00263498">
        <w:tc>
          <w:tcPr>
            <w:tcW w:w="0" w:type="auto"/>
            <w:hideMark/>
          </w:tcPr>
          <w:p w14:paraId="55784A3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02C427A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3A32EFD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4F26E1D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1B2FFC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B0C174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49E5639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002A9A9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D7A04B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0D25F177" w14:textId="77777777" w:rsidTr="00263498">
        <w:tc>
          <w:tcPr>
            <w:tcW w:w="0" w:type="auto"/>
            <w:hideMark/>
          </w:tcPr>
          <w:p w14:paraId="164DA14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ML Batch</w:t>
            </w:r>
          </w:p>
        </w:tc>
        <w:tc>
          <w:tcPr>
            <w:tcW w:w="0" w:type="auto"/>
            <w:hideMark/>
          </w:tcPr>
          <w:p w14:paraId="3B2FDD8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Req-7</w:t>
            </w:r>
          </w:p>
        </w:tc>
        <w:tc>
          <w:tcPr>
            <w:tcW w:w="0" w:type="auto"/>
            <w:hideMark/>
          </w:tcPr>
          <w:p w14:paraId="3652769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TC-ML-001</w:t>
            </w:r>
          </w:p>
        </w:tc>
        <w:tc>
          <w:tcPr>
            <w:tcW w:w="0" w:type="auto"/>
            <w:hideMark/>
          </w:tcPr>
          <w:p w14:paraId="149D0E1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Batch predicts disease &amp; priority (Critical/Med/Low)</w:t>
            </w:r>
          </w:p>
        </w:tc>
        <w:tc>
          <w:tcPr>
            <w:tcW w:w="0" w:type="auto"/>
            <w:hideMark/>
          </w:tcPr>
          <w:p w14:paraId="68329D3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Seed training; create requests; run batch</w:t>
            </w:r>
          </w:p>
        </w:tc>
        <w:tc>
          <w:tcPr>
            <w:tcW w:w="0" w:type="auto"/>
            <w:hideMark/>
          </w:tcPr>
          <w:p w14:paraId="78C703E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Symptoms combos</w:t>
            </w:r>
          </w:p>
        </w:tc>
        <w:tc>
          <w:tcPr>
            <w:tcW w:w="0" w:type="auto"/>
            <w:hideMark/>
          </w:tcPr>
          <w:p w14:paraId="05EE81F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Predictions produced; priority assigned; doctor can override in consultation; accuracy not acceptance-gated per SRS (50–60% after a year). </w:t>
            </w:r>
          </w:p>
        </w:tc>
        <w:tc>
          <w:tcPr>
            <w:tcW w:w="0" w:type="auto"/>
            <w:hideMark/>
          </w:tcPr>
          <w:p w14:paraId="29FD166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Regression, Performance</w:t>
            </w:r>
          </w:p>
        </w:tc>
        <w:tc>
          <w:tcPr>
            <w:tcW w:w="0" w:type="auto"/>
            <w:hideMark/>
          </w:tcPr>
          <w:p w14:paraId="6D5266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DT, UC</w:t>
            </w:r>
          </w:p>
        </w:tc>
      </w:tr>
    </w:tbl>
    <w:p w14:paraId="03AD091F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Provide Consultation (Req-8, BR-8)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665"/>
        <w:gridCol w:w="1014"/>
        <w:gridCol w:w="3498"/>
        <w:gridCol w:w="1530"/>
        <w:gridCol w:w="1813"/>
        <w:gridCol w:w="3290"/>
        <w:gridCol w:w="1234"/>
      </w:tblGrid>
      <w:tr w:rsidR="00263498" w:rsidRPr="00263498" w14:paraId="4066D697" w14:textId="77777777" w:rsidTr="00263498">
        <w:tc>
          <w:tcPr>
            <w:tcW w:w="0" w:type="auto"/>
            <w:hideMark/>
          </w:tcPr>
          <w:p w14:paraId="2043A8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E96BB5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579E6E1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73F1847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374114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6C81D1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261214E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1EB9290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3C425E5D" w14:textId="77777777" w:rsidTr="00263498">
        <w:tc>
          <w:tcPr>
            <w:tcW w:w="0" w:type="auto"/>
            <w:hideMark/>
          </w:tcPr>
          <w:p w14:paraId="444346C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Consultation</w:t>
            </w:r>
          </w:p>
        </w:tc>
        <w:tc>
          <w:tcPr>
            <w:tcW w:w="0" w:type="auto"/>
            <w:hideMark/>
          </w:tcPr>
          <w:p w14:paraId="63FF3E0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51FB3E1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TC-CONS-001</w:t>
            </w:r>
          </w:p>
        </w:tc>
        <w:tc>
          <w:tcPr>
            <w:tcW w:w="0" w:type="auto"/>
            <w:hideMark/>
          </w:tcPr>
          <w:p w14:paraId="2E894D3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 workflow: view prioritized, enter diagnosis, prescribe ≤8 meds, ≤5 lab tests</w:t>
            </w:r>
          </w:p>
        </w:tc>
        <w:tc>
          <w:tcPr>
            <w:tcW w:w="0" w:type="auto"/>
            <w:hideMark/>
          </w:tcPr>
          <w:p w14:paraId="64635F6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Pick work item; fill fields; save</w:t>
            </w:r>
          </w:p>
        </w:tc>
        <w:tc>
          <w:tcPr>
            <w:tcW w:w="0" w:type="auto"/>
            <w:hideMark/>
          </w:tcPr>
          <w:p w14:paraId="534F4C3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Med count: 0, 1, 8, 9; Lab tests: 0, 5, 6</w:t>
            </w:r>
          </w:p>
        </w:tc>
        <w:tc>
          <w:tcPr>
            <w:tcW w:w="0" w:type="auto"/>
            <w:hideMark/>
          </w:tcPr>
          <w:p w14:paraId="242B4EA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Enforce max 8 meds &amp; 5 tests; save → prescription generated and routed. </w:t>
            </w:r>
          </w:p>
        </w:tc>
        <w:tc>
          <w:tcPr>
            <w:tcW w:w="0" w:type="auto"/>
            <w:hideMark/>
          </w:tcPr>
          <w:p w14:paraId="2C75BF8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BVA, EP, ST</w:t>
            </w:r>
          </w:p>
        </w:tc>
      </w:tr>
    </w:tbl>
    <w:p w14:paraId="592ADCF7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Chemist Delivery (Req-9) &amp; Lab Reports (Req-10)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707"/>
        <w:gridCol w:w="878"/>
        <w:gridCol w:w="3279"/>
        <w:gridCol w:w="1624"/>
        <w:gridCol w:w="2174"/>
        <w:gridCol w:w="3528"/>
        <w:gridCol w:w="1258"/>
      </w:tblGrid>
      <w:tr w:rsidR="00263498" w:rsidRPr="00263498" w14:paraId="06B4222A" w14:textId="77777777" w:rsidTr="00263498">
        <w:tc>
          <w:tcPr>
            <w:tcW w:w="0" w:type="auto"/>
            <w:hideMark/>
          </w:tcPr>
          <w:p w14:paraId="5C6BDEF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156D2B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6ADEE73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0459D57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55E389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AAD482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34B5D77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3F1794C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4B480EED" w14:textId="77777777" w:rsidTr="00263498">
        <w:tc>
          <w:tcPr>
            <w:tcW w:w="0" w:type="auto"/>
            <w:hideMark/>
          </w:tcPr>
          <w:p w14:paraId="478F66B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Chemist</w:t>
            </w:r>
          </w:p>
        </w:tc>
        <w:tc>
          <w:tcPr>
            <w:tcW w:w="0" w:type="auto"/>
            <w:hideMark/>
          </w:tcPr>
          <w:p w14:paraId="63657DC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  <w:tc>
          <w:tcPr>
            <w:tcW w:w="0" w:type="auto"/>
            <w:hideMark/>
          </w:tcPr>
          <w:p w14:paraId="47975E0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TC-CHE-001</w:t>
            </w:r>
          </w:p>
        </w:tc>
        <w:tc>
          <w:tcPr>
            <w:tcW w:w="0" w:type="auto"/>
            <w:hideMark/>
          </w:tcPr>
          <w:p w14:paraId="14FF6D3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Chemist sees only assigned prescriptions (pincode) &amp; marks delivered</w:t>
            </w:r>
          </w:p>
        </w:tc>
        <w:tc>
          <w:tcPr>
            <w:tcW w:w="0" w:type="auto"/>
            <w:hideMark/>
          </w:tcPr>
          <w:p w14:paraId="260CB63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Login Chemist; open queue</w:t>
            </w:r>
          </w:p>
        </w:tc>
        <w:tc>
          <w:tcPr>
            <w:tcW w:w="0" w:type="auto"/>
            <w:hideMark/>
          </w:tcPr>
          <w:p w14:paraId="50B60A8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 pincode vs Chemist pincode</w:t>
            </w:r>
          </w:p>
        </w:tc>
        <w:tc>
          <w:tcPr>
            <w:tcW w:w="0" w:type="auto"/>
            <w:hideMark/>
          </w:tcPr>
          <w:p w14:paraId="72BFCF7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Only matching pincode items displayed; “delivered” flag set; audit logged. </w:t>
            </w:r>
          </w:p>
        </w:tc>
        <w:tc>
          <w:tcPr>
            <w:tcW w:w="0" w:type="auto"/>
            <w:hideMark/>
          </w:tcPr>
          <w:p w14:paraId="4387C97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DT, Security</w:t>
            </w:r>
          </w:p>
        </w:tc>
      </w:tr>
      <w:tr w:rsidR="00263498" w:rsidRPr="00263498" w14:paraId="55554F2E" w14:textId="77777777" w:rsidTr="00263498">
        <w:tc>
          <w:tcPr>
            <w:tcW w:w="0" w:type="auto"/>
            <w:hideMark/>
          </w:tcPr>
          <w:p w14:paraId="2671853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Lab</w:t>
            </w:r>
          </w:p>
        </w:tc>
        <w:tc>
          <w:tcPr>
            <w:tcW w:w="0" w:type="auto"/>
            <w:hideMark/>
          </w:tcPr>
          <w:p w14:paraId="6C1191F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  <w:tc>
          <w:tcPr>
            <w:tcW w:w="0" w:type="auto"/>
            <w:hideMark/>
          </w:tcPr>
          <w:p w14:paraId="791A510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TC-LAB-001</w:t>
            </w:r>
          </w:p>
        </w:tc>
        <w:tc>
          <w:tcPr>
            <w:tcW w:w="0" w:type="auto"/>
            <w:hideMark/>
          </w:tcPr>
          <w:p w14:paraId="01A45E2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Lab sees assigned tests; marks done; attaches report meta</w:t>
            </w:r>
          </w:p>
        </w:tc>
        <w:tc>
          <w:tcPr>
            <w:tcW w:w="0" w:type="auto"/>
            <w:hideMark/>
          </w:tcPr>
          <w:p w14:paraId="19BBDB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Login Lab; open queue</w:t>
            </w:r>
          </w:p>
        </w:tc>
        <w:tc>
          <w:tcPr>
            <w:tcW w:w="0" w:type="auto"/>
            <w:hideMark/>
          </w:tcPr>
          <w:p w14:paraId="56F1C97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With/without report attachment</w:t>
            </w:r>
          </w:p>
        </w:tc>
        <w:tc>
          <w:tcPr>
            <w:tcW w:w="0" w:type="auto"/>
            <w:hideMark/>
          </w:tcPr>
          <w:p w14:paraId="14CA33C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Flag set; report reference visible to patient; PII minimal to lab (“need to know”). </w:t>
            </w:r>
          </w:p>
        </w:tc>
        <w:tc>
          <w:tcPr>
            <w:tcW w:w="0" w:type="auto"/>
            <w:hideMark/>
          </w:tcPr>
          <w:p w14:paraId="2C3055B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UC, Security</w:t>
            </w:r>
          </w:p>
        </w:tc>
      </w:tr>
    </w:tbl>
    <w:p w14:paraId="44CB81A9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View/Print Prescription &amp; Invoice (Req-11)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749"/>
        <w:gridCol w:w="956"/>
        <w:gridCol w:w="3123"/>
        <w:gridCol w:w="2080"/>
        <w:gridCol w:w="1649"/>
        <w:gridCol w:w="3671"/>
        <w:gridCol w:w="1234"/>
      </w:tblGrid>
      <w:tr w:rsidR="00263498" w:rsidRPr="00263498" w14:paraId="1E4838BD" w14:textId="77777777" w:rsidTr="00263498">
        <w:tc>
          <w:tcPr>
            <w:tcW w:w="0" w:type="auto"/>
            <w:hideMark/>
          </w:tcPr>
          <w:p w14:paraId="4E3A041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2BBBC1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172AF6F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66509E2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DCFD16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8A2103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2C553B7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5CD624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1774387B" w14:textId="77777777" w:rsidTr="00263498">
        <w:tc>
          <w:tcPr>
            <w:tcW w:w="0" w:type="auto"/>
            <w:hideMark/>
          </w:tcPr>
          <w:p w14:paraId="53B574F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7355EEF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Req-11</w:t>
            </w:r>
          </w:p>
        </w:tc>
        <w:tc>
          <w:tcPr>
            <w:tcW w:w="0" w:type="auto"/>
            <w:hideMark/>
          </w:tcPr>
          <w:p w14:paraId="42BC760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TC-RPT-001</w:t>
            </w:r>
          </w:p>
        </w:tc>
        <w:tc>
          <w:tcPr>
            <w:tcW w:w="0" w:type="auto"/>
            <w:hideMark/>
          </w:tcPr>
          <w:p w14:paraId="5307F84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Patient/Admin can view/print; email to patient</w:t>
            </w:r>
          </w:p>
        </w:tc>
        <w:tc>
          <w:tcPr>
            <w:tcW w:w="0" w:type="auto"/>
            <w:hideMark/>
          </w:tcPr>
          <w:p w14:paraId="73CC958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Generate after consultation</w:t>
            </w:r>
          </w:p>
        </w:tc>
        <w:tc>
          <w:tcPr>
            <w:tcW w:w="0" w:type="auto"/>
            <w:hideMark/>
          </w:tcPr>
          <w:p w14:paraId="0A9259A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PDF render; email sent</w:t>
            </w:r>
          </w:p>
        </w:tc>
        <w:tc>
          <w:tcPr>
            <w:tcW w:w="0" w:type="auto"/>
            <w:hideMark/>
          </w:tcPr>
          <w:p w14:paraId="2B86394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Correct content; email delivered; PII correctly scoped by role. </w:t>
            </w:r>
          </w:p>
        </w:tc>
        <w:tc>
          <w:tcPr>
            <w:tcW w:w="0" w:type="auto"/>
            <w:hideMark/>
          </w:tcPr>
          <w:p w14:paraId="574F476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UC, EG</w:t>
            </w:r>
          </w:p>
        </w:tc>
      </w:tr>
    </w:tbl>
    <w:p w14:paraId="60A78147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Housekeeping &amp; Backups &amp; Learning (Req-12–14)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747"/>
        <w:gridCol w:w="985"/>
        <w:gridCol w:w="4053"/>
        <w:gridCol w:w="2219"/>
        <w:gridCol w:w="4166"/>
        <w:gridCol w:w="1234"/>
      </w:tblGrid>
      <w:tr w:rsidR="00263498" w:rsidRPr="00263498" w14:paraId="002B7715" w14:textId="77777777" w:rsidTr="00263498">
        <w:tc>
          <w:tcPr>
            <w:tcW w:w="0" w:type="auto"/>
            <w:hideMark/>
          </w:tcPr>
          <w:p w14:paraId="15175C4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C3C07A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65FF69A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1285753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4EEFD1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F6F94E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76B1057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1DEDA30B" w14:textId="77777777" w:rsidTr="00263498">
        <w:tc>
          <w:tcPr>
            <w:tcW w:w="0" w:type="auto"/>
            <w:hideMark/>
          </w:tcPr>
          <w:p w14:paraId="1E8413C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Archive</w:t>
            </w:r>
          </w:p>
        </w:tc>
        <w:tc>
          <w:tcPr>
            <w:tcW w:w="0" w:type="auto"/>
            <w:hideMark/>
          </w:tcPr>
          <w:p w14:paraId="4BF8A20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Req-12</w:t>
            </w:r>
          </w:p>
        </w:tc>
        <w:tc>
          <w:tcPr>
            <w:tcW w:w="0" w:type="auto"/>
            <w:hideMark/>
          </w:tcPr>
          <w:p w14:paraId="1C6BABE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TC-OPS-001</w:t>
            </w:r>
          </w:p>
        </w:tc>
        <w:tc>
          <w:tcPr>
            <w:tcW w:w="0" w:type="auto"/>
            <w:hideMark/>
          </w:tcPr>
          <w:p w14:paraId="69AE5E7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Quarterly archive: patients inactive ≥3 years; consultations &gt;3 years</w:t>
            </w:r>
          </w:p>
        </w:tc>
        <w:tc>
          <w:tcPr>
            <w:tcW w:w="0" w:type="auto"/>
            <w:hideMark/>
          </w:tcPr>
          <w:p w14:paraId="616BA34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Run archive job; verify</w:t>
            </w:r>
          </w:p>
        </w:tc>
        <w:tc>
          <w:tcPr>
            <w:tcW w:w="0" w:type="auto"/>
            <w:hideMark/>
          </w:tcPr>
          <w:p w14:paraId="7963814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Old records moved to archive DB; active untouched; queries faster. </w:t>
            </w:r>
          </w:p>
        </w:tc>
        <w:tc>
          <w:tcPr>
            <w:tcW w:w="0" w:type="auto"/>
            <w:hideMark/>
          </w:tcPr>
          <w:p w14:paraId="7964751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  <w:tr w:rsidR="00263498" w:rsidRPr="00263498" w14:paraId="583590CB" w14:textId="77777777" w:rsidTr="00263498">
        <w:tc>
          <w:tcPr>
            <w:tcW w:w="0" w:type="auto"/>
            <w:hideMark/>
          </w:tcPr>
          <w:p w14:paraId="409497D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Backup</w:t>
            </w:r>
          </w:p>
        </w:tc>
        <w:tc>
          <w:tcPr>
            <w:tcW w:w="0" w:type="auto"/>
            <w:hideMark/>
          </w:tcPr>
          <w:p w14:paraId="1F90F6F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Req-13</w:t>
            </w:r>
          </w:p>
        </w:tc>
        <w:tc>
          <w:tcPr>
            <w:tcW w:w="0" w:type="auto"/>
            <w:hideMark/>
          </w:tcPr>
          <w:p w14:paraId="175EDA2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TC-OPS-002</w:t>
            </w:r>
          </w:p>
        </w:tc>
        <w:tc>
          <w:tcPr>
            <w:tcW w:w="0" w:type="auto"/>
            <w:hideMark/>
          </w:tcPr>
          <w:p w14:paraId="2CE449D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Nightly full backup; 30-day rotation; restore check on dummy</w:t>
            </w:r>
          </w:p>
        </w:tc>
        <w:tc>
          <w:tcPr>
            <w:tcW w:w="0" w:type="auto"/>
            <w:hideMark/>
          </w:tcPr>
          <w:p w14:paraId="4CF162A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Trigger job; restore; purge dummy</w:t>
            </w:r>
          </w:p>
        </w:tc>
        <w:tc>
          <w:tcPr>
            <w:tcW w:w="0" w:type="auto"/>
            <w:hideMark/>
          </w:tcPr>
          <w:p w14:paraId="63622DD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Successful backup &amp; restore; rotation enforced; offsite retention noted. </w:t>
            </w:r>
          </w:p>
        </w:tc>
        <w:tc>
          <w:tcPr>
            <w:tcW w:w="0" w:type="auto"/>
            <w:hideMark/>
          </w:tcPr>
          <w:p w14:paraId="4886033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UC, EG</w:t>
            </w:r>
          </w:p>
        </w:tc>
      </w:tr>
      <w:tr w:rsidR="00263498" w:rsidRPr="00263498" w14:paraId="1F5042E1" w14:textId="77777777" w:rsidTr="00263498">
        <w:tc>
          <w:tcPr>
            <w:tcW w:w="0" w:type="auto"/>
            <w:hideMark/>
          </w:tcPr>
          <w:p w14:paraId="1A00B0B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Learning</w:t>
            </w:r>
          </w:p>
        </w:tc>
        <w:tc>
          <w:tcPr>
            <w:tcW w:w="0" w:type="auto"/>
            <w:hideMark/>
          </w:tcPr>
          <w:p w14:paraId="2787FE5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Req-14</w:t>
            </w:r>
          </w:p>
        </w:tc>
        <w:tc>
          <w:tcPr>
            <w:tcW w:w="0" w:type="auto"/>
            <w:hideMark/>
          </w:tcPr>
          <w:p w14:paraId="27357A1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TC-OPS-003</w:t>
            </w:r>
          </w:p>
        </w:tc>
        <w:tc>
          <w:tcPr>
            <w:tcW w:w="0" w:type="auto"/>
            <w:hideMark/>
          </w:tcPr>
          <w:p w14:paraId="4998C0E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Monthly training dataset refresh</w:t>
            </w:r>
          </w:p>
        </w:tc>
        <w:tc>
          <w:tcPr>
            <w:tcW w:w="0" w:type="auto"/>
            <w:hideMark/>
          </w:tcPr>
          <w:p w14:paraId="042E53B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Run learning job</w:t>
            </w:r>
          </w:p>
        </w:tc>
        <w:tc>
          <w:tcPr>
            <w:tcW w:w="0" w:type="auto"/>
            <w:hideMark/>
          </w:tcPr>
          <w:p w14:paraId="004F350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New month’s outcomes included; no regression in job duration. </w:t>
            </w:r>
          </w:p>
        </w:tc>
        <w:tc>
          <w:tcPr>
            <w:tcW w:w="0" w:type="auto"/>
            <w:hideMark/>
          </w:tcPr>
          <w:p w14:paraId="79B13BC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</w:tr>
    </w:tbl>
    <w:p w14:paraId="652268F5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Module: Maintain Users &amp; Reports (Req-15–16)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773"/>
        <w:gridCol w:w="1062"/>
        <w:gridCol w:w="3406"/>
        <w:gridCol w:w="2981"/>
        <w:gridCol w:w="4006"/>
        <w:gridCol w:w="1234"/>
      </w:tblGrid>
      <w:tr w:rsidR="00263498" w:rsidRPr="00263498" w14:paraId="71BCF8E2" w14:textId="77777777" w:rsidTr="00263498">
        <w:tc>
          <w:tcPr>
            <w:tcW w:w="0" w:type="auto"/>
            <w:hideMark/>
          </w:tcPr>
          <w:p w14:paraId="74217A2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3594E9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</w:t>
            </w:r>
          </w:p>
        </w:tc>
        <w:tc>
          <w:tcPr>
            <w:tcW w:w="0" w:type="auto"/>
            <w:hideMark/>
          </w:tcPr>
          <w:p w14:paraId="5428D7E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3DEF01E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529882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558728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5D2F117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Techniques</w:t>
            </w:r>
          </w:p>
        </w:tc>
      </w:tr>
      <w:tr w:rsidR="00263498" w:rsidRPr="00263498" w14:paraId="78F7DDD5" w14:textId="77777777" w:rsidTr="00263498">
        <w:tc>
          <w:tcPr>
            <w:tcW w:w="0" w:type="auto"/>
            <w:hideMark/>
          </w:tcPr>
          <w:p w14:paraId="79A4F85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Users</w:t>
            </w:r>
          </w:p>
        </w:tc>
        <w:tc>
          <w:tcPr>
            <w:tcW w:w="0" w:type="auto"/>
            <w:hideMark/>
          </w:tcPr>
          <w:p w14:paraId="48D77CA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0DD670F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TC-USR-001</w:t>
            </w:r>
          </w:p>
        </w:tc>
        <w:tc>
          <w:tcPr>
            <w:tcW w:w="0" w:type="auto"/>
            <w:hideMark/>
          </w:tcPr>
          <w:p w14:paraId="76B9243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Admin creates users (Doctor/Chemist/Lab)</w:t>
            </w:r>
          </w:p>
        </w:tc>
        <w:tc>
          <w:tcPr>
            <w:tcW w:w="0" w:type="auto"/>
            <w:hideMark/>
          </w:tcPr>
          <w:p w14:paraId="37B087A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Create; first login forces password change</w:t>
            </w:r>
          </w:p>
        </w:tc>
        <w:tc>
          <w:tcPr>
            <w:tcW w:w="0" w:type="auto"/>
            <w:hideMark/>
          </w:tcPr>
          <w:p w14:paraId="0A5050B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Roles provisioned; least-privilege screens only. </w:t>
            </w:r>
          </w:p>
        </w:tc>
        <w:tc>
          <w:tcPr>
            <w:tcW w:w="0" w:type="auto"/>
            <w:hideMark/>
          </w:tcPr>
          <w:p w14:paraId="4634F71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DT</w:t>
            </w:r>
          </w:p>
        </w:tc>
      </w:tr>
      <w:tr w:rsidR="00263498" w:rsidRPr="00263498" w14:paraId="2E240BAF" w14:textId="77777777" w:rsidTr="00263498">
        <w:tc>
          <w:tcPr>
            <w:tcW w:w="0" w:type="auto"/>
            <w:hideMark/>
          </w:tcPr>
          <w:p w14:paraId="5806223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7E5BC9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22533F6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TC-RPT-002</w:t>
            </w:r>
          </w:p>
        </w:tc>
        <w:tc>
          <w:tcPr>
            <w:tcW w:w="0" w:type="auto"/>
            <w:hideMark/>
          </w:tcPr>
          <w:p w14:paraId="6EB3BCC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Doctor-wise appointment file (next 5 days)</w:t>
            </w:r>
          </w:p>
        </w:tc>
        <w:tc>
          <w:tcPr>
            <w:tcW w:w="0" w:type="auto"/>
            <w:hideMark/>
          </w:tcPr>
          <w:p w14:paraId="005D721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Run month-end/day-end reports</w:t>
            </w:r>
          </w:p>
        </w:tc>
        <w:tc>
          <w:tcPr>
            <w:tcW w:w="0" w:type="auto"/>
            <w:hideMark/>
          </w:tcPr>
          <w:p w14:paraId="1BEE898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Accurate counts &amp; monetary totals; date ranges honored. </w:t>
            </w:r>
          </w:p>
        </w:tc>
        <w:tc>
          <w:tcPr>
            <w:tcW w:w="0" w:type="auto"/>
            <w:hideMark/>
          </w:tcPr>
          <w:p w14:paraId="291F3AE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UC, DT</w:t>
            </w:r>
          </w:p>
        </w:tc>
      </w:tr>
    </w:tbl>
    <w:p w14:paraId="37E108E6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Non-Functional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347"/>
        <w:gridCol w:w="4081"/>
        <w:gridCol w:w="3287"/>
        <w:gridCol w:w="4309"/>
      </w:tblGrid>
      <w:tr w:rsidR="00263498" w:rsidRPr="00263498" w14:paraId="67D10ADF" w14:textId="77777777" w:rsidTr="00263498">
        <w:tc>
          <w:tcPr>
            <w:tcW w:w="0" w:type="auto"/>
            <w:hideMark/>
          </w:tcPr>
          <w:p w14:paraId="4F1F2E9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7A4BBBF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46779DE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5F2257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659387E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Acceptance from SRS</w:t>
            </w:r>
          </w:p>
        </w:tc>
      </w:tr>
      <w:tr w:rsidR="00263498" w:rsidRPr="00263498" w14:paraId="4E9F760F" w14:textId="77777777" w:rsidTr="00263498">
        <w:tc>
          <w:tcPr>
            <w:tcW w:w="0" w:type="auto"/>
            <w:hideMark/>
          </w:tcPr>
          <w:p w14:paraId="599AED1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2785A02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NFT-PERF-001</w:t>
            </w:r>
          </w:p>
        </w:tc>
        <w:tc>
          <w:tcPr>
            <w:tcW w:w="0" w:type="auto"/>
            <w:hideMark/>
          </w:tcPr>
          <w:p w14:paraId="4C5D14F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Load 10k concurrent patients across critical flows</w:t>
            </w:r>
          </w:p>
        </w:tc>
        <w:tc>
          <w:tcPr>
            <w:tcW w:w="0" w:type="auto"/>
            <w:hideMark/>
          </w:tcPr>
          <w:p w14:paraId="29FA0EB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JMeter/Gatling; SLA checks</w:t>
            </w:r>
          </w:p>
        </w:tc>
        <w:tc>
          <w:tcPr>
            <w:tcW w:w="0" w:type="auto"/>
            <w:hideMark/>
          </w:tcPr>
          <w:p w14:paraId="7912504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≤2s (critical), ≤4s others; pass/fail by endpoint. </w:t>
            </w:r>
          </w:p>
        </w:tc>
      </w:tr>
      <w:tr w:rsidR="00263498" w:rsidRPr="00263498" w14:paraId="0768DED8" w14:textId="77777777" w:rsidTr="00263498">
        <w:tc>
          <w:tcPr>
            <w:tcW w:w="0" w:type="auto"/>
            <w:hideMark/>
          </w:tcPr>
          <w:p w14:paraId="5681006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hideMark/>
          </w:tcPr>
          <w:p w14:paraId="2DFA53C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NFT-AVA-001</w:t>
            </w:r>
          </w:p>
        </w:tc>
        <w:tc>
          <w:tcPr>
            <w:tcW w:w="0" w:type="auto"/>
            <w:hideMark/>
          </w:tcPr>
          <w:p w14:paraId="776CCE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Validate 99.999% with planned outage window</w:t>
            </w:r>
          </w:p>
        </w:tc>
        <w:tc>
          <w:tcPr>
            <w:tcW w:w="0" w:type="auto"/>
            <w:hideMark/>
          </w:tcPr>
          <w:p w14:paraId="244018C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Chaos/game days + monitoring</w:t>
            </w:r>
          </w:p>
        </w:tc>
        <w:tc>
          <w:tcPr>
            <w:tcW w:w="0" w:type="auto"/>
            <w:hideMark/>
          </w:tcPr>
          <w:p w14:paraId="4A039B4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Uptime calc; maintenance 10 min 2nd Sunday. </w:t>
            </w:r>
          </w:p>
        </w:tc>
      </w:tr>
      <w:tr w:rsidR="00263498" w:rsidRPr="00263498" w14:paraId="482F0999" w14:textId="77777777" w:rsidTr="00263498">
        <w:tc>
          <w:tcPr>
            <w:tcW w:w="0" w:type="auto"/>
            <w:hideMark/>
          </w:tcPr>
          <w:p w14:paraId="5D39B51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9E5558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NFT-SEC-001</w:t>
            </w:r>
          </w:p>
        </w:tc>
        <w:tc>
          <w:tcPr>
            <w:tcW w:w="0" w:type="auto"/>
            <w:hideMark/>
          </w:tcPr>
          <w:p w14:paraId="3E0DEC0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Role access &amp; “need-to-know” data exposure</w:t>
            </w:r>
          </w:p>
        </w:tc>
        <w:tc>
          <w:tcPr>
            <w:tcW w:w="0" w:type="auto"/>
            <w:hideMark/>
          </w:tcPr>
          <w:p w14:paraId="3724FB9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AuthZ matrix tests; data inspection</w:t>
            </w:r>
          </w:p>
        </w:tc>
        <w:tc>
          <w:tcPr>
            <w:tcW w:w="0" w:type="auto"/>
            <w:hideMark/>
          </w:tcPr>
          <w:p w14:paraId="20D5E14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Only minimal data to Chemist/Lab; HTTPS enforced. </w:t>
            </w:r>
          </w:p>
        </w:tc>
      </w:tr>
      <w:tr w:rsidR="00263498" w:rsidRPr="00263498" w14:paraId="2F5AAD46" w14:textId="77777777" w:rsidTr="00263498">
        <w:tc>
          <w:tcPr>
            <w:tcW w:w="0" w:type="auto"/>
            <w:hideMark/>
          </w:tcPr>
          <w:p w14:paraId="4F90190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61C472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NFT-UX-001</w:t>
            </w:r>
          </w:p>
        </w:tc>
        <w:tc>
          <w:tcPr>
            <w:tcW w:w="0" w:type="auto"/>
            <w:hideMark/>
          </w:tcPr>
          <w:p w14:paraId="65E3874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Elderly-friendly screens (font, simplicity)</w:t>
            </w:r>
          </w:p>
        </w:tc>
        <w:tc>
          <w:tcPr>
            <w:tcW w:w="0" w:type="auto"/>
            <w:hideMark/>
          </w:tcPr>
          <w:p w14:paraId="64CA7BC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Heuristic eval; task-time</w:t>
            </w:r>
          </w:p>
        </w:tc>
        <w:tc>
          <w:tcPr>
            <w:tcW w:w="0" w:type="auto"/>
            <w:hideMark/>
          </w:tcPr>
          <w:p w14:paraId="46FB3CD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Consultation form in &lt;5 minutes. </w:t>
            </w:r>
          </w:p>
        </w:tc>
      </w:tr>
      <w:tr w:rsidR="00263498" w:rsidRPr="00263498" w14:paraId="4BF14056" w14:textId="77777777" w:rsidTr="00263498">
        <w:tc>
          <w:tcPr>
            <w:tcW w:w="0" w:type="auto"/>
            <w:hideMark/>
          </w:tcPr>
          <w:p w14:paraId="44B618B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Backup/DR</w:t>
            </w:r>
          </w:p>
        </w:tc>
        <w:tc>
          <w:tcPr>
            <w:tcW w:w="0" w:type="auto"/>
            <w:hideMark/>
          </w:tcPr>
          <w:p w14:paraId="18E0015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NFT-DR-001</w:t>
            </w:r>
          </w:p>
        </w:tc>
        <w:tc>
          <w:tcPr>
            <w:tcW w:w="0" w:type="auto"/>
            <w:hideMark/>
          </w:tcPr>
          <w:p w14:paraId="64A0826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Nightly backup &amp; restore correctness</w:t>
            </w:r>
          </w:p>
        </w:tc>
        <w:tc>
          <w:tcPr>
            <w:tcW w:w="0" w:type="auto"/>
            <w:hideMark/>
          </w:tcPr>
          <w:p w14:paraId="7CB6B54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Automated restore on dummy system</w:t>
            </w:r>
          </w:p>
        </w:tc>
        <w:tc>
          <w:tcPr>
            <w:tcW w:w="0" w:type="auto"/>
            <w:hideMark/>
          </w:tcPr>
          <w:p w14:paraId="0855502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Successful daily restore then purge. </w:t>
            </w:r>
          </w:p>
        </w:tc>
      </w:tr>
    </w:tbl>
    <w:p w14:paraId="013DFE5C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pict w14:anchorId="4F59F83F">
          <v:rect id="_x0000_i1056" style="width:0;height:1.5pt" o:hralign="center" o:hrstd="t" o:hr="t" fillcolor="#a0a0a0" stroked="f"/>
        </w:pict>
      </w:r>
    </w:p>
    <w:p w14:paraId="4253BE1A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B)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3011"/>
        <w:gridCol w:w="3479"/>
      </w:tblGrid>
      <w:tr w:rsidR="00263498" w:rsidRPr="00263498" w14:paraId="19C06821" w14:textId="77777777" w:rsidTr="00263498">
        <w:tc>
          <w:tcPr>
            <w:tcW w:w="0" w:type="auto"/>
            <w:hideMark/>
          </w:tcPr>
          <w:p w14:paraId="21B0CB8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hideMark/>
          </w:tcPr>
          <w:p w14:paraId="167BF3E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2C49795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63498">
              <w:rPr>
                <w:rFonts w:ascii="Calibri" w:hAnsi="Calibri" w:cs="Calibri"/>
                <w:b/>
                <w:bCs/>
                <w:sz w:val="22"/>
                <w:szCs w:val="22"/>
              </w:rPr>
              <w:t>Covered By Test Cases</w:t>
            </w:r>
          </w:p>
        </w:tc>
      </w:tr>
      <w:tr w:rsidR="00263498" w:rsidRPr="00263498" w14:paraId="654DCBB7" w14:textId="77777777" w:rsidTr="00263498">
        <w:tc>
          <w:tcPr>
            <w:tcW w:w="0" w:type="auto"/>
            <w:hideMark/>
          </w:tcPr>
          <w:p w14:paraId="056780F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 (1/1–1/3)</w:t>
            </w:r>
          </w:p>
        </w:tc>
        <w:tc>
          <w:tcPr>
            <w:tcW w:w="0" w:type="auto"/>
            <w:hideMark/>
          </w:tcPr>
          <w:p w14:paraId="6ECA9E4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Maintain Specialities</w:t>
            </w:r>
          </w:p>
        </w:tc>
        <w:tc>
          <w:tcPr>
            <w:tcW w:w="0" w:type="auto"/>
            <w:hideMark/>
          </w:tcPr>
          <w:p w14:paraId="6E26E5E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TC-SPC-001/002/003</w:t>
            </w:r>
          </w:p>
        </w:tc>
      </w:tr>
      <w:tr w:rsidR="00263498" w:rsidRPr="00263498" w14:paraId="468CA8BF" w14:textId="77777777" w:rsidTr="00263498">
        <w:tc>
          <w:tcPr>
            <w:tcW w:w="0" w:type="auto"/>
            <w:hideMark/>
          </w:tcPr>
          <w:p w14:paraId="748D29B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Req-2 (2/1–2/3)</w:t>
            </w:r>
          </w:p>
        </w:tc>
        <w:tc>
          <w:tcPr>
            <w:tcW w:w="0" w:type="auto"/>
            <w:hideMark/>
          </w:tcPr>
          <w:p w14:paraId="6686ED9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Maintain Doctors</w:t>
            </w:r>
          </w:p>
        </w:tc>
        <w:tc>
          <w:tcPr>
            <w:tcW w:w="0" w:type="auto"/>
            <w:hideMark/>
          </w:tcPr>
          <w:p w14:paraId="61564B1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TC-DOC-001/002/003</w:t>
            </w:r>
          </w:p>
        </w:tc>
      </w:tr>
      <w:tr w:rsidR="00263498" w:rsidRPr="00263498" w14:paraId="38E833C3" w14:textId="77777777" w:rsidTr="00263498">
        <w:tc>
          <w:tcPr>
            <w:tcW w:w="0" w:type="auto"/>
            <w:hideMark/>
          </w:tcPr>
          <w:p w14:paraId="1D3281F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Req-3 (3/1–3/3)</w:t>
            </w:r>
          </w:p>
        </w:tc>
        <w:tc>
          <w:tcPr>
            <w:tcW w:w="0" w:type="auto"/>
            <w:hideMark/>
          </w:tcPr>
          <w:p w14:paraId="35B11E7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Maintain Chemist &amp; Labs</w:t>
            </w:r>
          </w:p>
        </w:tc>
        <w:tc>
          <w:tcPr>
            <w:tcW w:w="0" w:type="auto"/>
            <w:hideMark/>
          </w:tcPr>
          <w:p w14:paraId="66E9F85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TC-CL-001/002/003</w:t>
            </w:r>
          </w:p>
        </w:tc>
      </w:tr>
      <w:tr w:rsidR="00263498" w:rsidRPr="00263498" w14:paraId="2A926E65" w14:textId="77777777" w:rsidTr="00263498">
        <w:tc>
          <w:tcPr>
            <w:tcW w:w="0" w:type="auto"/>
            <w:hideMark/>
          </w:tcPr>
          <w:p w14:paraId="3F168EB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Req-4 (4/1–4/3)</w:t>
            </w:r>
          </w:p>
        </w:tc>
        <w:tc>
          <w:tcPr>
            <w:tcW w:w="0" w:type="auto"/>
            <w:hideMark/>
          </w:tcPr>
          <w:p w14:paraId="5F6ECCC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Maintain Symptoms</w:t>
            </w:r>
          </w:p>
        </w:tc>
        <w:tc>
          <w:tcPr>
            <w:tcW w:w="0" w:type="auto"/>
            <w:hideMark/>
          </w:tcPr>
          <w:p w14:paraId="38B2487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TC-SYM-003 (+ create/edit in smoke)</w:t>
            </w:r>
          </w:p>
        </w:tc>
      </w:tr>
      <w:tr w:rsidR="00263498" w:rsidRPr="00263498" w14:paraId="6646DBE7" w14:textId="77777777" w:rsidTr="00263498">
        <w:tc>
          <w:tcPr>
            <w:tcW w:w="0" w:type="auto"/>
            <w:hideMark/>
          </w:tcPr>
          <w:p w14:paraId="4EA1F3E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Req-5 (5/1–5/3)</w:t>
            </w:r>
          </w:p>
        </w:tc>
        <w:tc>
          <w:tcPr>
            <w:tcW w:w="0" w:type="auto"/>
            <w:hideMark/>
          </w:tcPr>
          <w:p w14:paraId="3615DAC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Patient Profiles</w:t>
            </w:r>
          </w:p>
        </w:tc>
        <w:tc>
          <w:tcPr>
            <w:tcW w:w="0" w:type="auto"/>
            <w:hideMark/>
          </w:tcPr>
          <w:p w14:paraId="7F75D3A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TC-PAT-001/002/003</w:t>
            </w:r>
          </w:p>
        </w:tc>
      </w:tr>
      <w:tr w:rsidR="00263498" w:rsidRPr="00263498" w14:paraId="20C3D396" w14:textId="77777777" w:rsidTr="00263498">
        <w:tc>
          <w:tcPr>
            <w:tcW w:w="0" w:type="auto"/>
            <w:hideMark/>
          </w:tcPr>
          <w:p w14:paraId="476F2C8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Req-6 (6/1–6/3)</w:t>
            </w:r>
          </w:p>
        </w:tc>
        <w:tc>
          <w:tcPr>
            <w:tcW w:w="0" w:type="auto"/>
            <w:hideMark/>
          </w:tcPr>
          <w:p w14:paraId="0F0BD0F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Consultation &amp; Appointments</w:t>
            </w:r>
          </w:p>
        </w:tc>
        <w:tc>
          <w:tcPr>
            <w:tcW w:w="0" w:type="auto"/>
            <w:hideMark/>
          </w:tcPr>
          <w:p w14:paraId="535C8E1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TC-CRQ-001/002/003</w:t>
            </w:r>
          </w:p>
        </w:tc>
      </w:tr>
      <w:tr w:rsidR="00263498" w:rsidRPr="00263498" w14:paraId="32FE0AA4" w14:textId="77777777" w:rsidTr="00263498">
        <w:tc>
          <w:tcPr>
            <w:tcW w:w="0" w:type="auto"/>
            <w:hideMark/>
          </w:tcPr>
          <w:p w14:paraId="1398E30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Req-7</w:t>
            </w:r>
          </w:p>
        </w:tc>
        <w:tc>
          <w:tcPr>
            <w:tcW w:w="0" w:type="auto"/>
            <w:hideMark/>
          </w:tcPr>
          <w:p w14:paraId="6B4B677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Predict Disease (batch)</w:t>
            </w:r>
          </w:p>
        </w:tc>
        <w:tc>
          <w:tcPr>
            <w:tcW w:w="0" w:type="auto"/>
            <w:hideMark/>
          </w:tcPr>
          <w:p w14:paraId="46CC9F0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TC-ML-001</w:t>
            </w:r>
          </w:p>
        </w:tc>
      </w:tr>
      <w:tr w:rsidR="00263498" w:rsidRPr="00263498" w14:paraId="795602A9" w14:textId="77777777" w:rsidTr="00263498">
        <w:tc>
          <w:tcPr>
            <w:tcW w:w="0" w:type="auto"/>
            <w:hideMark/>
          </w:tcPr>
          <w:p w14:paraId="56EAFE6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Req-8</w:t>
            </w:r>
          </w:p>
        </w:tc>
        <w:tc>
          <w:tcPr>
            <w:tcW w:w="0" w:type="auto"/>
            <w:hideMark/>
          </w:tcPr>
          <w:p w14:paraId="102ECAE7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Provide Consultation</w:t>
            </w:r>
          </w:p>
        </w:tc>
        <w:tc>
          <w:tcPr>
            <w:tcW w:w="0" w:type="auto"/>
            <w:hideMark/>
          </w:tcPr>
          <w:p w14:paraId="6E2AC1B4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TC-CONS-001</w:t>
            </w:r>
          </w:p>
        </w:tc>
      </w:tr>
      <w:tr w:rsidR="00263498" w:rsidRPr="00263498" w14:paraId="4029BA9A" w14:textId="77777777" w:rsidTr="00263498">
        <w:tc>
          <w:tcPr>
            <w:tcW w:w="0" w:type="auto"/>
            <w:hideMark/>
          </w:tcPr>
          <w:p w14:paraId="73B0F95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Req-9</w:t>
            </w:r>
          </w:p>
        </w:tc>
        <w:tc>
          <w:tcPr>
            <w:tcW w:w="0" w:type="auto"/>
            <w:hideMark/>
          </w:tcPr>
          <w:p w14:paraId="675B5B3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Deliver Medicines</w:t>
            </w:r>
          </w:p>
        </w:tc>
        <w:tc>
          <w:tcPr>
            <w:tcW w:w="0" w:type="auto"/>
            <w:hideMark/>
          </w:tcPr>
          <w:p w14:paraId="36C8607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TC-CHE-001</w:t>
            </w:r>
          </w:p>
        </w:tc>
      </w:tr>
      <w:tr w:rsidR="00263498" w:rsidRPr="00263498" w14:paraId="611B23C7" w14:textId="77777777" w:rsidTr="00263498">
        <w:tc>
          <w:tcPr>
            <w:tcW w:w="0" w:type="auto"/>
            <w:hideMark/>
          </w:tcPr>
          <w:p w14:paraId="1BE88C13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Req-10</w:t>
            </w:r>
          </w:p>
        </w:tc>
        <w:tc>
          <w:tcPr>
            <w:tcW w:w="0" w:type="auto"/>
            <w:hideMark/>
          </w:tcPr>
          <w:p w14:paraId="43527E7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Perform Lab Tests</w:t>
            </w:r>
          </w:p>
        </w:tc>
        <w:tc>
          <w:tcPr>
            <w:tcW w:w="0" w:type="auto"/>
            <w:hideMark/>
          </w:tcPr>
          <w:p w14:paraId="4ECB1CC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TC-LAB-001</w:t>
            </w:r>
          </w:p>
        </w:tc>
      </w:tr>
      <w:tr w:rsidR="00263498" w:rsidRPr="00263498" w14:paraId="0EFC7749" w14:textId="77777777" w:rsidTr="00263498">
        <w:tc>
          <w:tcPr>
            <w:tcW w:w="0" w:type="auto"/>
            <w:hideMark/>
          </w:tcPr>
          <w:p w14:paraId="6938794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lastRenderedPageBreak/>
              <w:t>Req-11</w:t>
            </w:r>
          </w:p>
        </w:tc>
        <w:tc>
          <w:tcPr>
            <w:tcW w:w="0" w:type="auto"/>
            <w:hideMark/>
          </w:tcPr>
          <w:p w14:paraId="3692BAB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View/Print Prescription/Invoice</w:t>
            </w:r>
          </w:p>
        </w:tc>
        <w:tc>
          <w:tcPr>
            <w:tcW w:w="0" w:type="auto"/>
            <w:hideMark/>
          </w:tcPr>
          <w:p w14:paraId="3612EC35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TC-RPT-001</w:t>
            </w:r>
          </w:p>
        </w:tc>
      </w:tr>
      <w:tr w:rsidR="00263498" w:rsidRPr="00263498" w14:paraId="2F47BE6F" w14:textId="77777777" w:rsidTr="00263498">
        <w:tc>
          <w:tcPr>
            <w:tcW w:w="0" w:type="auto"/>
            <w:hideMark/>
          </w:tcPr>
          <w:p w14:paraId="0678F0A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Req-12</w:t>
            </w:r>
          </w:p>
        </w:tc>
        <w:tc>
          <w:tcPr>
            <w:tcW w:w="0" w:type="auto"/>
            <w:hideMark/>
          </w:tcPr>
          <w:p w14:paraId="68B60FC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Housekeeping Archive</w:t>
            </w:r>
          </w:p>
        </w:tc>
        <w:tc>
          <w:tcPr>
            <w:tcW w:w="0" w:type="auto"/>
            <w:hideMark/>
          </w:tcPr>
          <w:p w14:paraId="2B88844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TC-OPS-001</w:t>
            </w:r>
          </w:p>
        </w:tc>
      </w:tr>
      <w:tr w:rsidR="00263498" w:rsidRPr="00263498" w14:paraId="37A452EB" w14:textId="77777777" w:rsidTr="00263498">
        <w:tc>
          <w:tcPr>
            <w:tcW w:w="0" w:type="auto"/>
            <w:hideMark/>
          </w:tcPr>
          <w:p w14:paraId="6E6180F6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Req-13</w:t>
            </w:r>
          </w:p>
        </w:tc>
        <w:tc>
          <w:tcPr>
            <w:tcW w:w="0" w:type="auto"/>
            <w:hideMark/>
          </w:tcPr>
          <w:p w14:paraId="2D9D590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Daily Backup</w:t>
            </w:r>
          </w:p>
        </w:tc>
        <w:tc>
          <w:tcPr>
            <w:tcW w:w="0" w:type="auto"/>
            <w:hideMark/>
          </w:tcPr>
          <w:p w14:paraId="086C23C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TC-OPS-002</w:t>
            </w:r>
          </w:p>
        </w:tc>
      </w:tr>
      <w:tr w:rsidR="00263498" w:rsidRPr="00263498" w14:paraId="2DEC87E5" w14:textId="77777777" w:rsidTr="00263498">
        <w:tc>
          <w:tcPr>
            <w:tcW w:w="0" w:type="auto"/>
            <w:hideMark/>
          </w:tcPr>
          <w:p w14:paraId="360DD6DD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Req-14</w:t>
            </w:r>
          </w:p>
        </w:tc>
        <w:tc>
          <w:tcPr>
            <w:tcW w:w="0" w:type="auto"/>
            <w:hideMark/>
          </w:tcPr>
          <w:p w14:paraId="4BF8BFCA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Monthly Learning</w:t>
            </w:r>
          </w:p>
        </w:tc>
        <w:tc>
          <w:tcPr>
            <w:tcW w:w="0" w:type="auto"/>
            <w:hideMark/>
          </w:tcPr>
          <w:p w14:paraId="20E28A9E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TC-OPS-003</w:t>
            </w:r>
          </w:p>
        </w:tc>
      </w:tr>
      <w:tr w:rsidR="00263498" w:rsidRPr="00263498" w14:paraId="4F2BA54C" w14:textId="77777777" w:rsidTr="00263498">
        <w:tc>
          <w:tcPr>
            <w:tcW w:w="0" w:type="auto"/>
            <w:hideMark/>
          </w:tcPr>
          <w:p w14:paraId="66263461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Req-15</w:t>
            </w:r>
          </w:p>
        </w:tc>
        <w:tc>
          <w:tcPr>
            <w:tcW w:w="0" w:type="auto"/>
            <w:hideMark/>
          </w:tcPr>
          <w:p w14:paraId="62B4656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Maintain Users/Login</w:t>
            </w:r>
          </w:p>
        </w:tc>
        <w:tc>
          <w:tcPr>
            <w:tcW w:w="0" w:type="auto"/>
            <w:hideMark/>
          </w:tcPr>
          <w:p w14:paraId="3DA3C790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TC-AUTH-001, TC-USR-001</w:t>
            </w:r>
          </w:p>
        </w:tc>
      </w:tr>
      <w:tr w:rsidR="00263498" w:rsidRPr="00263498" w14:paraId="5E6637C1" w14:textId="77777777" w:rsidTr="00263498">
        <w:tc>
          <w:tcPr>
            <w:tcW w:w="0" w:type="auto"/>
            <w:hideMark/>
          </w:tcPr>
          <w:p w14:paraId="5871211C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Req-16</w:t>
            </w:r>
          </w:p>
        </w:tc>
        <w:tc>
          <w:tcPr>
            <w:tcW w:w="0" w:type="auto"/>
            <w:hideMark/>
          </w:tcPr>
          <w:p w14:paraId="07101A79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0" w:type="auto"/>
            <w:hideMark/>
          </w:tcPr>
          <w:p w14:paraId="0FD44BA2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>TC-RPT-002</w:t>
            </w:r>
          </w:p>
        </w:tc>
      </w:tr>
      <w:tr w:rsidR="00263498" w:rsidRPr="00263498" w14:paraId="7C283D86" w14:textId="77777777" w:rsidTr="00263498">
        <w:tc>
          <w:tcPr>
            <w:tcW w:w="0" w:type="auto"/>
            <w:hideMark/>
          </w:tcPr>
          <w:p w14:paraId="1275BFE8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63498">
              <w:rPr>
                <w:rFonts w:ascii="Calibri" w:hAnsi="Calibri" w:cs="Calibri"/>
                <w:sz w:val="22"/>
                <w:szCs w:val="22"/>
              </w:rPr>
              <w:t xml:space="preserve">(Req/feature list per SRS.) </w:t>
            </w:r>
          </w:p>
        </w:tc>
        <w:tc>
          <w:tcPr>
            <w:tcW w:w="0" w:type="auto"/>
            <w:hideMark/>
          </w:tcPr>
          <w:p w14:paraId="4A4FE41F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EF65FB" w14:textId="77777777" w:rsidR="00263498" w:rsidRPr="00263498" w:rsidRDefault="00263498" w:rsidP="0026349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ECD3AE3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pict w14:anchorId="49955B02">
          <v:rect id="_x0000_i1057" style="width:0;height:1.5pt" o:hralign="center" o:hrstd="t" o:hr="t" fillcolor="#a0a0a0" stroked="f"/>
        </w:pict>
      </w:r>
    </w:p>
    <w:p w14:paraId="1258DE06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C) Test Design Techniques Applied (explicit)</w:t>
      </w:r>
    </w:p>
    <w:p w14:paraId="764A518F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Boundary Value Analysis (BVA):</w:t>
      </w:r>
      <w:r w:rsidRPr="00263498">
        <w:rPr>
          <w:rFonts w:ascii="Calibri" w:hAnsi="Calibri" w:cs="Calibri"/>
          <w:sz w:val="22"/>
          <w:szCs w:val="22"/>
        </w:rPr>
        <w:br/>
        <w:t>Medication count (0/1/</w:t>
      </w:r>
      <w:r w:rsidRPr="00263498">
        <w:rPr>
          <w:rFonts w:ascii="Calibri" w:hAnsi="Calibri" w:cs="Calibri"/>
          <w:b/>
          <w:bCs/>
          <w:sz w:val="22"/>
          <w:szCs w:val="22"/>
        </w:rPr>
        <w:t>8</w:t>
      </w:r>
      <w:r w:rsidRPr="00263498">
        <w:rPr>
          <w:rFonts w:ascii="Calibri" w:hAnsi="Calibri" w:cs="Calibri"/>
          <w:sz w:val="22"/>
          <w:szCs w:val="22"/>
        </w:rPr>
        <w:t>/</w:t>
      </w:r>
      <w:r w:rsidRPr="00263498">
        <w:rPr>
          <w:rFonts w:ascii="Calibri" w:hAnsi="Calibri" w:cs="Calibri"/>
          <w:b/>
          <w:bCs/>
          <w:sz w:val="22"/>
          <w:szCs w:val="22"/>
        </w:rPr>
        <w:t>9</w:t>
      </w:r>
      <w:r w:rsidRPr="00263498">
        <w:rPr>
          <w:rFonts w:ascii="Calibri" w:hAnsi="Calibri" w:cs="Calibri"/>
          <w:sz w:val="22"/>
          <w:szCs w:val="22"/>
        </w:rPr>
        <w:t>), Lab tests (0/</w:t>
      </w:r>
      <w:r w:rsidRPr="00263498">
        <w:rPr>
          <w:rFonts w:ascii="Calibri" w:hAnsi="Calibri" w:cs="Calibri"/>
          <w:b/>
          <w:bCs/>
          <w:sz w:val="22"/>
          <w:szCs w:val="22"/>
        </w:rPr>
        <w:t>5</w:t>
      </w:r>
      <w:r w:rsidRPr="00263498">
        <w:rPr>
          <w:rFonts w:ascii="Calibri" w:hAnsi="Calibri" w:cs="Calibri"/>
          <w:sz w:val="22"/>
          <w:szCs w:val="22"/>
        </w:rPr>
        <w:t>/</w:t>
      </w:r>
      <w:r w:rsidRPr="00263498">
        <w:rPr>
          <w:rFonts w:ascii="Calibri" w:hAnsi="Calibri" w:cs="Calibri"/>
          <w:b/>
          <w:bCs/>
          <w:sz w:val="22"/>
          <w:szCs w:val="22"/>
        </w:rPr>
        <w:t>6</w:t>
      </w:r>
      <w:r w:rsidRPr="00263498">
        <w:rPr>
          <w:rFonts w:ascii="Calibri" w:hAnsi="Calibri" w:cs="Calibri"/>
          <w:sz w:val="22"/>
          <w:szCs w:val="22"/>
        </w:rPr>
        <w:t>), file upload count (</w:t>
      </w:r>
      <w:r w:rsidRPr="00263498">
        <w:rPr>
          <w:rFonts w:ascii="Calibri" w:hAnsi="Calibri" w:cs="Calibri"/>
          <w:b/>
          <w:bCs/>
          <w:sz w:val="22"/>
          <w:szCs w:val="22"/>
        </w:rPr>
        <w:t>5/6</w:t>
      </w:r>
      <w:r w:rsidRPr="00263498">
        <w:rPr>
          <w:rFonts w:ascii="Calibri" w:hAnsi="Calibri" w:cs="Calibri"/>
          <w:sz w:val="22"/>
          <w:szCs w:val="22"/>
        </w:rPr>
        <w:t>), file size (</w:t>
      </w:r>
      <w:r w:rsidRPr="00263498">
        <w:rPr>
          <w:rFonts w:ascii="Calibri" w:hAnsi="Calibri" w:cs="Calibri"/>
          <w:b/>
          <w:bCs/>
          <w:sz w:val="22"/>
          <w:szCs w:val="22"/>
        </w:rPr>
        <w:t>1.00/1.01 MB</w:t>
      </w:r>
      <w:r w:rsidRPr="00263498">
        <w:rPr>
          <w:rFonts w:ascii="Calibri" w:hAnsi="Calibri" w:cs="Calibri"/>
          <w:sz w:val="22"/>
          <w:szCs w:val="22"/>
        </w:rPr>
        <w:t>), age (18/19/120/121), next-day appointment creation (</w:t>
      </w:r>
      <w:r w:rsidRPr="00263498">
        <w:rPr>
          <w:rFonts w:ascii="Calibri" w:hAnsi="Calibri" w:cs="Calibri"/>
          <w:b/>
          <w:bCs/>
          <w:sz w:val="22"/>
          <w:szCs w:val="22"/>
        </w:rPr>
        <w:t>T+1</w:t>
      </w:r>
      <w:r w:rsidRPr="00263498">
        <w:rPr>
          <w:rFonts w:ascii="Calibri" w:hAnsi="Calibri" w:cs="Calibri"/>
          <w:sz w:val="22"/>
          <w:szCs w:val="22"/>
        </w:rPr>
        <w:t xml:space="preserve"> vs others). </w:t>
      </w:r>
    </w:p>
    <w:p w14:paraId="1C27E2CC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Equivalence Partitioning (EP):</w:t>
      </w:r>
      <w:r w:rsidRPr="00263498">
        <w:rPr>
          <w:rFonts w:ascii="Calibri" w:hAnsi="Calibri" w:cs="Calibri"/>
          <w:sz w:val="22"/>
          <w:szCs w:val="22"/>
        </w:rPr>
        <w:br/>
        <w:t xml:space="preserve">Zone vs non-zone pincodes; valid vs duplicate master records; valid vs invalid credentials; valid vs invalid file sizes/counts. </w:t>
      </w:r>
    </w:p>
    <w:p w14:paraId="41346BB9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Decision Tables (DT):</w:t>
      </w:r>
      <w:r w:rsidRPr="00263498">
        <w:rPr>
          <w:rFonts w:ascii="Calibri" w:hAnsi="Calibri" w:cs="Calibri"/>
          <w:sz w:val="22"/>
          <w:szCs w:val="22"/>
        </w:rPr>
        <w:br/>
        <w:t xml:space="preserve">Delete guards (linked Y/N), doctor/lab/chemist delete with pending items Y/N, lab per pincode rule, appointment creation rules (T, </w:t>
      </w:r>
      <w:r w:rsidRPr="00263498">
        <w:rPr>
          <w:rFonts w:ascii="Calibri" w:hAnsi="Calibri" w:cs="Calibri"/>
          <w:b/>
          <w:bCs/>
          <w:sz w:val="22"/>
          <w:szCs w:val="22"/>
        </w:rPr>
        <w:t>T+1</w:t>
      </w:r>
      <w:r w:rsidRPr="00263498">
        <w:rPr>
          <w:rFonts w:ascii="Calibri" w:hAnsi="Calibri" w:cs="Calibri"/>
          <w:sz w:val="22"/>
          <w:szCs w:val="22"/>
        </w:rPr>
        <w:t xml:space="preserve">, T+2). </w:t>
      </w:r>
    </w:p>
    <w:p w14:paraId="13157A37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State Transition (ST):</w:t>
      </w:r>
      <w:r w:rsidRPr="00263498">
        <w:rPr>
          <w:rFonts w:ascii="Calibri" w:hAnsi="Calibri" w:cs="Calibri"/>
          <w:sz w:val="22"/>
          <w:szCs w:val="22"/>
        </w:rPr>
        <w:br/>
      </w:r>
      <w:r w:rsidRPr="00263498">
        <w:rPr>
          <w:rFonts w:ascii="Calibri" w:hAnsi="Calibri" w:cs="Calibri"/>
          <w:b/>
          <w:bCs/>
          <w:sz w:val="22"/>
          <w:szCs w:val="22"/>
        </w:rPr>
        <w:t>Consultation Request states:</w:t>
      </w:r>
      <w:r w:rsidRPr="00263498">
        <w:rPr>
          <w:rFonts w:ascii="Calibri" w:hAnsi="Calibri" w:cs="Calibri"/>
          <w:sz w:val="22"/>
          <w:szCs w:val="22"/>
        </w:rPr>
        <w:t xml:space="preserve"> </w:t>
      </w:r>
      <w:r w:rsidRPr="00263498">
        <w:rPr>
          <w:rFonts w:ascii="Calibri" w:hAnsi="Calibri" w:cs="Calibri"/>
          <w:i/>
          <w:iCs/>
          <w:sz w:val="22"/>
          <w:szCs w:val="22"/>
        </w:rPr>
        <w:t>New → Routed (by speciality/pincode) → In-Progress (Doctor) → Prescribed → Dispensed/LabDone → Closed</w:t>
      </w:r>
      <w:r w:rsidRPr="00263498">
        <w:rPr>
          <w:rFonts w:ascii="Calibri" w:hAnsi="Calibri" w:cs="Calibri"/>
          <w:sz w:val="22"/>
          <w:szCs w:val="22"/>
        </w:rPr>
        <w:t xml:space="preserve">. Verify legal transitions; block illegal (e.g., dispense before prescribed). </w:t>
      </w:r>
    </w:p>
    <w:p w14:paraId="39FE59EF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Error Guessing (EG):</w:t>
      </w:r>
      <w:r w:rsidRPr="00263498">
        <w:rPr>
          <w:rFonts w:ascii="Calibri" w:hAnsi="Calibri" w:cs="Calibri"/>
          <w:sz w:val="22"/>
          <w:szCs w:val="22"/>
        </w:rPr>
        <w:br/>
        <w:t xml:space="preserve">Duplicate speciality/doctor, changing immutable fields (speciality, pincode), oversize uploads, XSS in username, batch reruns idempotency, report date range off-by-one, orphaned work items. </w:t>
      </w:r>
    </w:p>
    <w:p w14:paraId="6DCD0A60" w14:textId="77777777" w:rsidR="00263498" w:rsidRPr="00263498" w:rsidRDefault="00263498" w:rsidP="00263498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Use-Case/Scenario (UC):</w:t>
      </w:r>
      <w:r w:rsidRPr="00263498">
        <w:rPr>
          <w:rFonts w:ascii="Calibri" w:hAnsi="Calibri" w:cs="Calibri"/>
          <w:sz w:val="22"/>
          <w:szCs w:val="22"/>
        </w:rPr>
        <w:br/>
        <w:t xml:space="preserve">End-to-end flows for UC-01..UC-14 (Register→Request→Consult→Deliver/Report→Print Invoice). </w:t>
      </w:r>
    </w:p>
    <w:p w14:paraId="6E13FBEF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pict w14:anchorId="01D13891">
          <v:rect id="_x0000_i1058" style="width:0;height:1.5pt" o:hralign="center" o:hrstd="t" o:hr="t" fillcolor="#a0a0a0" stroked="f"/>
        </w:pict>
      </w:r>
    </w:p>
    <w:p w14:paraId="0FB4F1CB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D) Test Coverage Report</w:t>
      </w:r>
    </w:p>
    <w:p w14:paraId="2BACB6DD" w14:textId="77777777" w:rsidR="00263498" w:rsidRPr="00263498" w:rsidRDefault="00263498" w:rsidP="002634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lastRenderedPageBreak/>
        <w:t>Requirements Coverage:</w:t>
      </w:r>
      <w:r w:rsidRPr="00263498">
        <w:rPr>
          <w:rFonts w:ascii="Calibri" w:hAnsi="Calibri" w:cs="Calibri"/>
          <w:sz w:val="22"/>
          <w:szCs w:val="22"/>
        </w:rPr>
        <w:t xml:space="preserve"> 16/16 functional requirements mapped in RTM → </w:t>
      </w:r>
      <w:r w:rsidRPr="00263498">
        <w:rPr>
          <w:rFonts w:ascii="Calibri" w:hAnsi="Calibri" w:cs="Calibri"/>
          <w:b/>
          <w:bCs/>
          <w:sz w:val="22"/>
          <w:szCs w:val="22"/>
        </w:rPr>
        <w:t>100% functional coverage</w:t>
      </w:r>
      <w:r w:rsidRPr="00263498">
        <w:rPr>
          <w:rFonts w:ascii="Calibri" w:hAnsi="Calibri" w:cs="Calibri"/>
          <w:sz w:val="22"/>
          <w:szCs w:val="22"/>
        </w:rPr>
        <w:t xml:space="preserve">. </w:t>
      </w:r>
    </w:p>
    <w:p w14:paraId="1BF00604" w14:textId="77777777" w:rsidR="00263498" w:rsidRPr="00263498" w:rsidRDefault="00263498" w:rsidP="002634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Category Coverage:</w:t>
      </w:r>
    </w:p>
    <w:p w14:paraId="6223971A" w14:textId="77777777" w:rsidR="00263498" w:rsidRPr="00263498" w:rsidRDefault="00263498" w:rsidP="0026349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t>Functional: Masters, Profiles, Requests, Consultation, Delivery, Lab, Reports, Users, Ops/Batch (</w:t>
      </w:r>
      <w:r w:rsidRPr="00263498">
        <w:rPr>
          <w:rFonts w:ascii="Calibri" w:hAnsi="Calibri" w:cs="Calibri"/>
          <w:b/>
          <w:bCs/>
          <w:sz w:val="22"/>
          <w:szCs w:val="22"/>
        </w:rPr>
        <w:t>fully covered</w:t>
      </w:r>
      <w:r w:rsidRPr="00263498">
        <w:rPr>
          <w:rFonts w:ascii="Calibri" w:hAnsi="Calibri" w:cs="Calibri"/>
          <w:sz w:val="22"/>
          <w:szCs w:val="22"/>
        </w:rPr>
        <w:t>).</w:t>
      </w:r>
    </w:p>
    <w:p w14:paraId="0A689D83" w14:textId="77777777" w:rsidR="00263498" w:rsidRPr="00263498" w:rsidRDefault="00263498" w:rsidP="0026349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Non-Functional:</w:t>
      </w:r>
      <w:r w:rsidRPr="00263498">
        <w:rPr>
          <w:rFonts w:ascii="Calibri" w:hAnsi="Calibri" w:cs="Calibri"/>
          <w:sz w:val="22"/>
          <w:szCs w:val="22"/>
        </w:rPr>
        <w:t xml:space="preserve"> Performance (SLA), Availability, Security (need-to-know &amp; HTTPS), Usability (elderly friendly), Backup/DR (</w:t>
      </w:r>
      <w:r w:rsidRPr="00263498">
        <w:rPr>
          <w:rFonts w:ascii="Calibri" w:hAnsi="Calibri" w:cs="Calibri"/>
          <w:b/>
          <w:bCs/>
          <w:sz w:val="22"/>
          <w:szCs w:val="22"/>
        </w:rPr>
        <w:t>covered</w:t>
      </w:r>
      <w:r w:rsidRPr="00263498">
        <w:rPr>
          <w:rFonts w:ascii="Calibri" w:hAnsi="Calibri" w:cs="Calibri"/>
          <w:sz w:val="22"/>
          <w:szCs w:val="22"/>
        </w:rPr>
        <w:t xml:space="preserve">). </w:t>
      </w:r>
    </w:p>
    <w:p w14:paraId="6A6F4EA1" w14:textId="77777777" w:rsidR="00263498" w:rsidRPr="00263498" w:rsidRDefault="00263498" w:rsidP="002634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Gaps / Out-of-Scope identified from SRS:</w:t>
      </w:r>
    </w:p>
    <w:p w14:paraId="4B285E7D" w14:textId="77777777" w:rsidR="00263498" w:rsidRPr="00263498" w:rsidRDefault="00263498" w:rsidP="0026349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Doctor roster / availability schedule</w:t>
      </w:r>
      <w:r w:rsidRPr="00263498">
        <w:rPr>
          <w:rFonts w:ascii="Calibri" w:hAnsi="Calibri" w:cs="Calibri"/>
          <w:sz w:val="22"/>
          <w:szCs w:val="22"/>
        </w:rPr>
        <w:t xml:space="preserve"> not in scope → no conflict detection for overlapping appointments (document as accepted risk). </w:t>
      </w:r>
    </w:p>
    <w:p w14:paraId="66BDBFBE" w14:textId="77777777" w:rsidR="00263498" w:rsidRPr="00263498" w:rsidRDefault="00263498" w:rsidP="0026349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Payment gateway interface definition</w:t>
      </w:r>
      <w:r w:rsidRPr="00263498">
        <w:rPr>
          <w:rFonts w:ascii="Calibri" w:hAnsi="Calibri" w:cs="Calibri"/>
          <w:sz w:val="22"/>
          <w:szCs w:val="22"/>
        </w:rPr>
        <w:t xml:space="preserve"> beyond scope; do smoke test for button visibility &amp; handoff only; no gateway-side validation in this release. </w:t>
      </w:r>
    </w:p>
    <w:p w14:paraId="1871D02A" w14:textId="77777777" w:rsidR="00263498" w:rsidRPr="00263498" w:rsidRDefault="00263498" w:rsidP="00263498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ML accuracy KPI</w:t>
      </w:r>
      <w:r w:rsidRPr="00263498">
        <w:rPr>
          <w:rFonts w:ascii="Calibri" w:hAnsi="Calibri" w:cs="Calibri"/>
          <w:sz w:val="22"/>
          <w:szCs w:val="22"/>
        </w:rPr>
        <w:t xml:space="preserve"> (50–60% after a year) is </w:t>
      </w:r>
      <w:r w:rsidRPr="00263498">
        <w:rPr>
          <w:rFonts w:ascii="Calibri" w:hAnsi="Calibri" w:cs="Calibri"/>
          <w:b/>
          <w:bCs/>
          <w:sz w:val="22"/>
          <w:szCs w:val="22"/>
        </w:rPr>
        <w:t>informational</w:t>
      </w:r>
      <w:r w:rsidRPr="00263498">
        <w:rPr>
          <w:rFonts w:ascii="Calibri" w:hAnsi="Calibri" w:cs="Calibri"/>
          <w:sz w:val="22"/>
          <w:szCs w:val="22"/>
        </w:rPr>
        <w:t xml:space="preserve">, not a release acceptance criterion—tests assert job execution, priority tagging, and doctor override, not model accuracy. </w:t>
      </w:r>
    </w:p>
    <w:p w14:paraId="614BA390" w14:textId="77777777" w:rsidR="00263498" w:rsidRPr="00263498" w:rsidRDefault="00263498" w:rsidP="002634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Technique Utilization:</w:t>
      </w:r>
      <w:r w:rsidRPr="00263498">
        <w:rPr>
          <w:rFonts w:ascii="Calibri" w:hAnsi="Calibri" w:cs="Calibri"/>
          <w:sz w:val="22"/>
          <w:szCs w:val="22"/>
        </w:rPr>
        <w:t xml:space="preserve"> BVA (6 areas), EP (5 areas), DT (5 rulesets), ST (1 main workflow), EG (multi-point), UC (E2E).</w:t>
      </w:r>
    </w:p>
    <w:p w14:paraId="2DCEB004" w14:textId="77777777" w:rsidR="00263498" w:rsidRPr="00263498" w:rsidRDefault="00263498" w:rsidP="00263498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Data Privacy &amp; Least-Privilege:</w:t>
      </w:r>
      <w:r w:rsidRPr="00263498">
        <w:rPr>
          <w:rFonts w:ascii="Calibri" w:hAnsi="Calibri" w:cs="Calibri"/>
          <w:sz w:val="22"/>
          <w:szCs w:val="22"/>
        </w:rPr>
        <w:t xml:space="preserve"> Verified via role-based screens &amp; “need-to-know.” </w:t>
      </w:r>
    </w:p>
    <w:p w14:paraId="6D436816" w14:textId="77777777" w:rsidR="00263498" w:rsidRPr="00263498" w:rsidRDefault="00263498" w:rsidP="00263498">
      <w:p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pict w14:anchorId="5273C82C">
          <v:rect id="_x0000_i1059" style="width:0;height:1.5pt" o:hralign="center" o:hrstd="t" o:hr="t" fillcolor="#a0a0a0" stroked="f"/>
        </w:pict>
      </w:r>
    </w:p>
    <w:p w14:paraId="4DFCFDA4" w14:textId="77777777" w:rsidR="00263498" w:rsidRPr="00263498" w:rsidRDefault="00263498" w:rsidP="00263498">
      <w:pPr>
        <w:rPr>
          <w:rFonts w:ascii="Calibri" w:hAnsi="Calibri" w:cs="Calibri"/>
          <w:b/>
          <w:bCs/>
          <w:sz w:val="22"/>
          <w:szCs w:val="22"/>
        </w:rPr>
      </w:pPr>
      <w:r w:rsidRPr="00263498">
        <w:rPr>
          <w:rFonts w:ascii="Calibri" w:hAnsi="Calibri" w:cs="Calibri"/>
          <w:b/>
          <w:bCs/>
          <w:sz w:val="22"/>
          <w:szCs w:val="22"/>
        </w:rPr>
        <w:t>E) Notes on Professional Documentation</w:t>
      </w:r>
    </w:p>
    <w:p w14:paraId="7D9B5AE9" w14:textId="77777777" w:rsidR="00263498" w:rsidRPr="00263498" w:rsidRDefault="00263498" w:rsidP="002634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t>Each table above is ready to be dropped into your Test Strategy/Test Plan.</w:t>
      </w:r>
    </w:p>
    <w:p w14:paraId="4BFB90C8" w14:textId="77777777" w:rsidR="00263498" w:rsidRPr="00263498" w:rsidRDefault="00263498" w:rsidP="002634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t>“</w:t>
      </w:r>
      <w:r w:rsidRPr="00263498">
        <w:rPr>
          <w:rFonts w:ascii="Calibri" w:hAnsi="Calibri" w:cs="Calibri"/>
          <w:b/>
          <w:bCs/>
          <w:sz w:val="22"/>
          <w:szCs w:val="22"/>
        </w:rPr>
        <w:t>Actual Results</w:t>
      </w:r>
      <w:r w:rsidRPr="00263498">
        <w:rPr>
          <w:rFonts w:ascii="Calibri" w:hAnsi="Calibri" w:cs="Calibri"/>
          <w:sz w:val="22"/>
          <w:szCs w:val="22"/>
        </w:rPr>
        <w:t>” are intentionally blank for execution.</w:t>
      </w:r>
    </w:p>
    <w:p w14:paraId="0CEE377B" w14:textId="77777777" w:rsidR="00263498" w:rsidRPr="00263498" w:rsidRDefault="00263498" w:rsidP="0026349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63498">
        <w:rPr>
          <w:rFonts w:ascii="Calibri" w:hAnsi="Calibri" w:cs="Calibri"/>
          <w:sz w:val="22"/>
          <w:szCs w:val="22"/>
        </w:rPr>
        <w:t>Include your organization’s defect taxonomy and exit criteria; propose release gates tied to: (i) 100% RTM pass, (ii) Perf SLA pass under 10k users, (iii) Security/PII checks pass, (iv) Backup/restore drills pass.</w:t>
      </w:r>
    </w:p>
    <w:p w14:paraId="672EEA37" w14:textId="77777777" w:rsidR="003411AC" w:rsidRPr="00263498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263498" w:rsidSect="0026349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0886"/>
    <w:multiLevelType w:val="multilevel"/>
    <w:tmpl w:val="4F8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C5EF6"/>
    <w:multiLevelType w:val="multilevel"/>
    <w:tmpl w:val="847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43D40"/>
    <w:multiLevelType w:val="multilevel"/>
    <w:tmpl w:val="1EB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97378">
    <w:abstractNumId w:val="2"/>
  </w:num>
  <w:num w:numId="2" w16cid:durableId="155457817">
    <w:abstractNumId w:val="1"/>
  </w:num>
  <w:num w:numId="3" w16cid:durableId="57825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263498"/>
    <w:rsid w:val="003411AC"/>
    <w:rsid w:val="00654746"/>
    <w:rsid w:val="00660B0E"/>
    <w:rsid w:val="00B05159"/>
    <w:rsid w:val="00D3495A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1994</Words>
  <Characters>11370</Characters>
  <Application>Microsoft Office Word</Application>
  <DocSecurity>0</DocSecurity>
  <Lines>94</Lines>
  <Paragraphs>26</Paragraphs>
  <ScaleCrop>false</ScaleCrop>
  <Company/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2025-09-06T14:38:00Z</dcterms:modified>
</cp:coreProperties>
</file>