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F3986" w14:textId="5D6DB930" w:rsidR="00665D31" w:rsidRPr="00665D31" w:rsidRDefault="00665D31" w:rsidP="00F567DB">
      <w:pPr>
        <w:jc w:val="both"/>
        <w:rPr>
          <w:rFonts w:ascii="Calibri" w:hAnsi="Calibri" w:cs="Calibri"/>
          <w:b/>
          <w:bCs/>
        </w:rPr>
      </w:pPr>
      <w:r w:rsidRPr="00665D31">
        <w:rPr>
          <w:rFonts w:ascii="Calibri" w:hAnsi="Calibri" w:cs="Calibri"/>
          <w:b/>
          <w:bCs/>
        </w:rPr>
        <w:t>Prompt:</w:t>
      </w:r>
    </w:p>
    <w:p w14:paraId="377FB92D" w14:textId="6706D611" w:rsidR="00F567DB" w:rsidRPr="00F567DB" w:rsidRDefault="00F567DB" w:rsidP="00F567DB">
      <w:p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 xml:space="preserve">Behave as a Senior QA Engineer. Generate manual test cases from the SRS and create a </w:t>
      </w:r>
      <w:r w:rsidRPr="00F567DB">
        <w:rPr>
          <w:rFonts w:ascii="Calibri" w:hAnsi="Calibri" w:cs="Calibri"/>
          <w:b/>
          <w:bCs/>
        </w:rPr>
        <w:t>Requirement Traceability Matrix (RTM)</w:t>
      </w:r>
      <w:r w:rsidRPr="00F567DB">
        <w:rPr>
          <w:rFonts w:ascii="Calibri" w:hAnsi="Calibri" w:cs="Calibri"/>
        </w:rPr>
        <w:t xml:space="preserve"> mapping each requirement to one or more test cases.</w:t>
      </w:r>
    </w:p>
    <w:p w14:paraId="39EFBC1B" w14:textId="77777777" w:rsidR="00F567DB" w:rsidRPr="00F567DB" w:rsidRDefault="00F567DB" w:rsidP="00F567DB">
      <w:p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Each test case should have:</w:t>
      </w:r>
    </w:p>
    <w:p w14:paraId="3D101999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Requirement ID(s)</w:t>
      </w:r>
    </w:p>
    <w:p w14:paraId="2DB2C87E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Test Case ID</w:t>
      </w:r>
    </w:p>
    <w:p w14:paraId="3EC24F4F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Objective</w:t>
      </w:r>
    </w:p>
    <w:p w14:paraId="3F6952C1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Preconditions / Setup</w:t>
      </w:r>
    </w:p>
    <w:p w14:paraId="469893C6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Steps (numbered)</w:t>
      </w:r>
    </w:p>
    <w:p w14:paraId="6669EEB7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Expected Results</w:t>
      </w:r>
    </w:p>
    <w:p w14:paraId="08F7CFE1" w14:textId="77777777" w:rsidR="00F567DB" w:rsidRPr="00F567DB" w:rsidRDefault="00F567DB" w:rsidP="00F567DB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Priority (Risk-based: Critical / High / Medium / Low)</w:t>
      </w:r>
    </w:p>
    <w:p w14:paraId="6E2B0193" w14:textId="5631DCFC" w:rsidR="000D0E66" w:rsidRDefault="00F567DB" w:rsidP="000D0E6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</w:rPr>
      </w:pPr>
      <w:r w:rsidRPr="00F567DB">
        <w:rPr>
          <w:rFonts w:ascii="Calibri" w:hAnsi="Calibri" w:cs="Calibri"/>
        </w:rPr>
        <w:t>Tags (Smoke, Regression, Sanity, Security, Usability).</w:t>
      </w:r>
    </w:p>
    <w:p w14:paraId="5A019EA6" w14:textId="77777777" w:rsidR="00E1482D" w:rsidRDefault="00E1482D" w:rsidP="00E1482D">
      <w:pPr>
        <w:jc w:val="both"/>
        <w:rPr>
          <w:rFonts w:ascii="Calibri" w:hAnsi="Calibri" w:cs="Calibri"/>
        </w:rPr>
      </w:pPr>
    </w:p>
    <w:p w14:paraId="49941DA9" w14:textId="35B45905" w:rsidR="00E1482D" w:rsidRPr="00E1482D" w:rsidRDefault="00E1482D" w:rsidP="00E1482D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Summary Analysis:</w:t>
      </w:r>
    </w:p>
    <w:p w14:paraId="247D5D2D" w14:textId="6A2A993E" w:rsidR="000D0E66" w:rsidRDefault="000D0E66" w:rsidP="000D0E66">
      <w:pPr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F45CEB7" wp14:editId="2F97BC72">
            <wp:extent cx="5943600" cy="2948305"/>
            <wp:effectExtent l="0" t="0" r="0" b="4445"/>
            <wp:docPr id="1382073061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3061" name="Picture 1" descr="A graph of different colored ba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4E50" w14:textId="77777777" w:rsidR="00E1482D" w:rsidRDefault="00E1482D" w:rsidP="000D0E66">
      <w:pPr>
        <w:jc w:val="both"/>
        <w:rPr>
          <w:rFonts w:ascii="Calibri" w:hAnsi="Calibri" w:cs="Calibri"/>
          <w:noProof/>
        </w:rPr>
      </w:pPr>
    </w:p>
    <w:p w14:paraId="7DFA1CBB" w14:textId="77777777" w:rsidR="00E1482D" w:rsidRDefault="00E1482D" w:rsidP="000D0E66">
      <w:pPr>
        <w:jc w:val="both"/>
        <w:rPr>
          <w:rFonts w:ascii="Calibri" w:hAnsi="Calibri" w:cs="Calibri"/>
          <w:noProof/>
        </w:rPr>
      </w:pPr>
    </w:p>
    <w:p w14:paraId="47829AD4" w14:textId="566406E7" w:rsidR="00E1482D" w:rsidRPr="00E1482D" w:rsidRDefault="000D0E66" w:rsidP="00E1482D">
      <w:pPr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3083E648" wp14:editId="45F2638F">
            <wp:extent cx="5943600" cy="2948305"/>
            <wp:effectExtent l="0" t="0" r="0" b="4445"/>
            <wp:docPr id="1335249307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49307" name="Picture 2" descr="A graph of different colored line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8B62" w14:textId="77777777" w:rsidR="00E1482D" w:rsidRPr="00E1482D" w:rsidRDefault="00E1482D" w:rsidP="00E1482D">
      <w:pPr>
        <w:jc w:val="both"/>
        <w:rPr>
          <w:rFonts w:ascii="Calibri" w:hAnsi="Calibri" w:cs="Calibri"/>
          <w:b/>
          <w:bCs/>
        </w:rPr>
      </w:pPr>
      <w:r w:rsidRPr="00E1482D">
        <w:rPr>
          <w:rFonts w:ascii="Calibri" w:hAnsi="Calibri" w:cs="Calibri"/>
          <w:b/>
          <w:bCs/>
        </w:rPr>
        <w:t>Summary and Recommendation</w:t>
      </w:r>
    </w:p>
    <w:p w14:paraId="10421CAD" w14:textId="77777777" w:rsidR="00E1482D" w:rsidRPr="00E1482D" w:rsidRDefault="00E1482D" w:rsidP="00E1482D">
      <w:pPr>
        <w:jc w:val="both"/>
        <w:rPr>
          <w:rFonts w:ascii="Calibri" w:hAnsi="Calibri" w:cs="Calibri"/>
        </w:rPr>
      </w:pPr>
      <w:r w:rsidRPr="00E1482D">
        <w:rPr>
          <w:rFonts w:ascii="Calibri" w:hAnsi="Calibri" w:cs="Calibri"/>
        </w:rPr>
        <w:t xml:space="preserve">Based on the evaluation, </w:t>
      </w:r>
      <w:r w:rsidRPr="00E1482D">
        <w:rPr>
          <w:rFonts w:ascii="Calibri" w:hAnsi="Calibri" w:cs="Calibri"/>
          <w:b/>
          <w:bCs/>
        </w:rPr>
        <w:t>Claude AI</w:t>
      </w:r>
      <w:r w:rsidRPr="00E1482D">
        <w:rPr>
          <w:rFonts w:ascii="Calibri" w:hAnsi="Calibri" w:cs="Calibri"/>
        </w:rPr>
        <w:t xml:space="preserve"> is the best-performing model overall. It excels in </w:t>
      </w:r>
      <w:r w:rsidRPr="00E1482D">
        <w:rPr>
          <w:rFonts w:ascii="Calibri" w:hAnsi="Calibri" w:cs="Calibri"/>
          <w:b/>
          <w:bCs/>
        </w:rPr>
        <w:t>Completeness</w:t>
      </w:r>
      <w:r w:rsidRPr="00E1482D">
        <w:rPr>
          <w:rFonts w:ascii="Calibri" w:hAnsi="Calibri" w:cs="Calibri"/>
        </w:rPr>
        <w:t xml:space="preserve">, </w:t>
      </w:r>
      <w:r w:rsidRPr="00E1482D">
        <w:rPr>
          <w:rFonts w:ascii="Calibri" w:hAnsi="Calibri" w:cs="Calibri"/>
          <w:b/>
          <w:bCs/>
        </w:rPr>
        <w:t>Test Coverage</w:t>
      </w:r>
      <w:r w:rsidRPr="00E1482D">
        <w:rPr>
          <w:rFonts w:ascii="Calibri" w:hAnsi="Calibri" w:cs="Calibri"/>
        </w:rPr>
        <w:t xml:space="preserve">, and the overall </w:t>
      </w:r>
      <w:r w:rsidRPr="00E1482D">
        <w:rPr>
          <w:rFonts w:ascii="Calibri" w:hAnsi="Calibri" w:cs="Calibri"/>
          <w:b/>
          <w:bCs/>
        </w:rPr>
        <w:t>Quality of Test Cases</w:t>
      </w:r>
      <w:r w:rsidRPr="00E1482D">
        <w:rPr>
          <w:rFonts w:ascii="Calibri" w:hAnsi="Calibri" w:cs="Calibri"/>
        </w:rPr>
        <w:t>. The model demonstrates a strong understanding of professional QA practices by producing a comprehensive Requirement Traceability Matrix and detailed test cases that would be immediately usable by a testing team. Its test cases are more likely to find a wider range of bugs due to their detailed and thoughtful structure.</w:t>
      </w:r>
    </w:p>
    <w:p w14:paraId="5352C5E1" w14:textId="77777777" w:rsidR="00E1482D" w:rsidRPr="00E1482D" w:rsidRDefault="00E1482D" w:rsidP="00E1482D">
      <w:pPr>
        <w:jc w:val="both"/>
        <w:rPr>
          <w:rFonts w:ascii="Calibri" w:hAnsi="Calibri" w:cs="Calibri"/>
        </w:rPr>
      </w:pPr>
      <w:r w:rsidRPr="00E1482D">
        <w:rPr>
          <w:rFonts w:ascii="Calibri" w:hAnsi="Calibri" w:cs="Calibri"/>
        </w:rPr>
        <w:t>While Grok AI and ChatGPT also produced high-quality and usable test cases, Claude AI's superior completeness and meticulous attention to professional documentation standards make it the clear leader.</w:t>
      </w:r>
    </w:p>
    <w:p w14:paraId="09D7A9E4" w14:textId="77777777" w:rsidR="009A6216" w:rsidRPr="009A6216" w:rsidRDefault="009A6216" w:rsidP="006C0094">
      <w:pPr>
        <w:jc w:val="both"/>
        <w:rPr>
          <w:rFonts w:ascii="Calibri" w:hAnsi="Calibri" w:cs="Calibri"/>
        </w:rPr>
      </w:pPr>
    </w:p>
    <w:sectPr w:rsidR="009A6216" w:rsidRPr="009A62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B6760"/>
    <w:multiLevelType w:val="multilevel"/>
    <w:tmpl w:val="20CA3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E6F70"/>
    <w:multiLevelType w:val="multilevel"/>
    <w:tmpl w:val="F1CC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790989"/>
    <w:multiLevelType w:val="multilevel"/>
    <w:tmpl w:val="0CF8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C37AD5"/>
    <w:multiLevelType w:val="multilevel"/>
    <w:tmpl w:val="3670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DE1EAF"/>
    <w:multiLevelType w:val="hybridMultilevel"/>
    <w:tmpl w:val="C09CA8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9500">
    <w:abstractNumId w:val="2"/>
  </w:num>
  <w:num w:numId="2" w16cid:durableId="206838305">
    <w:abstractNumId w:val="4"/>
  </w:num>
  <w:num w:numId="3" w16cid:durableId="941842515">
    <w:abstractNumId w:val="3"/>
  </w:num>
  <w:num w:numId="4" w16cid:durableId="546451187">
    <w:abstractNumId w:val="5"/>
  </w:num>
  <w:num w:numId="5" w16cid:durableId="1278102098">
    <w:abstractNumId w:val="6"/>
  </w:num>
  <w:num w:numId="6" w16cid:durableId="2025663396">
    <w:abstractNumId w:val="1"/>
  </w:num>
  <w:num w:numId="7" w16cid:durableId="141126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0C2C45"/>
    <w:rsid w:val="000D0E66"/>
    <w:rsid w:val="000E2EDD"/>
    <w:rsid w:val="000E439E"/>
    <w:rsid w:val="00116382"/>
    <w:rsid w:val="00173D24"/>
    <w:rsid w:val="002037FE"/>
    <w:rsid w:val="00292FF8"/>
    <w:rsid w:val="003411AC"/>
    <w:rsid w:val="003F0274"/>
    <w:rsid w:val="003F641E"/>
    <w:rsid w:val="00493295"/>
    <w:rsid w:val="004D04E6"/>
    <w:rsid w:val="00526B99"/>
    <w:rsid w:val="005B1AC6"/>
    <w:rsid w:val="005D7747"/>
    <w:rsid w:val="00665D31"/>
    <w:rsid w:val="0067161A"/>
    <w:rsid w:val="006C0094"/>
    <w:rsid w:val="007235D6"/>
    <w:rsid w:val="00753A4A"/>
    <w:rsid w:val="007F5975"/>
    <w:rsid w:val="00826035"/>
    <w:rsid w:val="00857C0C"/>
    <w:rsid w:val="00923BD9"/>
    <w:rsid w:val="009A6216"/>
    <w:rsid w:val="00AC5BCC"/>
    <w:rsid w:val="00AF2983"/>
    <w:rsid w:val="00B05159"/>
    <w:rsid w:val="00B37195"/>
    <w:rsid w:val="00BD10E8"/>
    <w:rsid w:val="00C82D03"/>
    <w:rsid w:val="00DD7046"/>
    <w:rsid w:val="00DF79EE"/>
    <w:rsid w:val="00E1482D"/>
    <w:rsid w:val="00E448C3"/>
    <w:rsid w:val="00E75EBE"/>
    <w:rsid w:val="00E776DE"/>
    <w:rsid w:val="00EE66F2"/>
    <w:rsid w:val="00F567DB"/>
    <w:rsid w:val="00F61CC7"/>
    <w:rsid w:val="00F8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0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16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99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857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2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9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783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572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7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7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35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37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820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1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3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74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0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8418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35</cp:revision>
  <dcterms:created xsi:type="dcterms:W3CDTF">2025-07-16T20:11:00Z</dcterms:created>
  <dcterms:modified xsi:type="dcterms:W3CDTF">2025-09-06T13:20:00Z</dcterms:modified>
</cp:coreProperties>
</file>