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2DD" w:rsidRDefault="00DD3F91">
      <w:r>
        <w:t>Telaah organisasi bcn</w:t>
      </w:r>
      <w:bookmarkStart w:id="0" w:name="_GoBack"/>
      <w:bookmarkEnd w:id="0"/>
    </w:p>
    <w:sectPr w:rsidR="002142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F91"/>
    <w:rsid w:val="000A6200"/>
    <w:rsid w:val="00271354"/>
    <w:rsid w:val="006D40EF"/>
    <w:rsid w:val="00BC68A3"/>
    <w:rsid w:val="00DD3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Lemsaneg</dc:creator>
  <cp:lastModifiedBy>Lemsaneg</cp:lastModifiedBy>
  <cp:revision>1</cp:revision>
  <dcterms:created xsi:type="dcterms:W3CDTF">2015-09-18T12:31:00Z</dcterms:created>
  <dcterms:modified xsi:type="dcterms:W3CDTF">2015-09-18T12:31:00Z</dcterms:modified>
</cp:coreProperties>
</file>