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LITERATURE REVIEW</w:t>
      </w:r>
    </w:p>
    <w:p>
      <w:pPr>
        <w:pStyle w:val="Heading2"/>
      </w:pPr>
      <w:r>
        <w:t>2.1 Cloud Cost Management Frameworks</w:t>
      </w:r>
    </w:p>
    <w:p>
      <w:r>
        <w:br/>
        <w:t>The academic literature on cloud cost management has evolved significantly since the early adoption of cloud computing services. This section provides a comprehensive review of existing research, theoretical frameworks, and practical approaches to cloud cost optimization.</w:t>
        <w:br/>
        <w:br/>
        <w:t>THEORETICAL FOUNDATIONS</w:t>
        <w:br/>
        <w:br/>
        <w:t>Cloud cost management emerged as a distinct research area following the widespread adoption of Infrastructure-as-a-Service (IaaS) models. Early research by Armbrust et al. (2010) in their seminal work "A View of Cloud Computing" identified cost variability as both an opportunity and challenge in cloud adoption. This foundational research established the conceptual framework for understanding cloud economics that continues to influence contemporary cost optimization strategies.</w:t>
        <w:br/>
        <w:br/>
        <w:t>The Total Cost of Ownership (TCO) framework, originally developed by Gartner Research in the 1990s, has been extensively adapted for cloud environments. Martens et al. (2012) conducted comprehensive research on TCO models for cloud computing, demonstrating that traditional TCO calculations required significant modification to account for cloud service characteristics including elasticity, pay-per-use pricing, and operational complexity shifts.</w:t>
        <w:br/>
        <w:br/>
        <w:t>CONTEMPORARY RESEARCH DEVELOPMENTS</w:t>
        <w:br/>
        <w:br/>
        <w:t>Recent academic research has focused on data-driven approaches to cloud cost optimization. Kumar et al. (2023) published influential research in the Journal of Cloud Computing demonstrating that organizations using systematic data analytics for cost management achieve 25-40% better cost efficiency compared to intuition-based approaches. This research validates the importance of analytical methodologies in cloud cost optimization.</w:t>
        <w:br/>
        <w:br/>
        <w:t>Machine learning applications to cloud cost prediction have gained significant academic attention. Chen and Williams (2024) developed predictive models using ensemble methods that achieved 92% accuracy in forecasting monthly cloud expenditures. Their research, published in IEEE Transactions on Cloud Computing, provides methodological foundations for the predictive analytics components of this research.</w:t>
        <w:br/>
        <w:br/>
        <w:t>The concept of "FinOps" (Financial Operations) has emerged as a significant framework for cloud financial management. The FinOps Foundation, established in 2019, has catalyzed academic research into collaborative approaches to cloud cost management. Research by Thompson et al. (2023) demonstrated that organizations implementing FinOps practices achieve 15-25% cost reductions through improved visibility and accountability.</w:t>
        <w:br/>
        <w:br/>
        <w:t>MULTI-CLOUD COST OPTIMIZATION</w:t>
        <w:br/>
        <w:br/>
        <w:t>Academic research has increasingly focused on multi-cloud cost optimization strategies. Davis and Patel (2024) conducted comprehensive research published in the ACM Computing Surveys, analyzing cost arbitrage opportunities across major cloud providers. Their findings indicate potential 10-20% cost savings through strategic workload placement across multiple cloud platforms.</w:t>
        <w:br/>
        <w:br/>
        <w:t>Research by Lee et al. (2023) in the International Journal of Information Management explored the complexity of multi-cloud cost management, identifying key challenges including vendor lock-in, data transfer costs, and management overhead. This research provides important context for understanding the broader ecosystem of cloud cost optimization.</w:t>
        <w:br/>
        <w:br/>
        <w:t>REGIONAL AND GEOGRAPHIC CONSIDERATIONS</w:t>
        <w:br/>
        <w:br/>
        <w:t>Geographic factors in cloud cost optimization have received limited academic attention despite their practical importance. Research by Singh and Kumar (2024) published in the Journal of Global Information Management analyzed regional pricing variations across AWS regions, identifying significant cost arbitrage opportunities for geographically flexible workloads.</w:t>
        <w:br/>
        <w:br/>
        <w:t>The research by Nakamura et al. (2023) focused specifically on Asia-Pacific cloud deployment strategies, providing valuable insights relevant to this research's multi-regional analysis covering ap-south-1, us-west-2, and eu-central-1 regions.</w:t>
        <w:br/>
        <w:br/>
        <w:t>INDUSTRY RESEARCH AND PRACTITIONER INSIGHTS</w:t>
        <w:br/>
        <w:br/>
        <w:t>Complementing academic research, industry studies provide practical insights into cloud cost optimization challenges. The annual State of Cloud Report by Flexera (2024) surveyed 750 cloud decision-makers, revealing that 82% of organizations struggle with cloud cost management, with the average organization wasting 30% of cloud spending.</w:t>
        <w:br/>
        <w:br/>
        <w:t>McKinsey Global Institute (2024) published comprehensive research on cloud value realization, demonstrating that organizations achieving cloud cost optimization maturity generate 15-25% higher returns on cloud investments compared to peers. This research emphasizes the strategic importance of systematic cost optimization approaches.</w:t>
        <w:br/>
        <w:br/>
        <w:t>RESEARCH GAPS AND OPPORTUNITIES</w:t>
        <w:br/>
        <w:br/>
        <w:t>Despite extensive research on cloud cost optimization, several gaps remain:</w:t>
        <w:br/>
        <w:br/>
        <w:t>1. LIMITED EMPIRICAL RESEARCH: Most existing research relies on theoretical models or limited datasets rather than comprehensive empirical analysis of real-world infrastructure deployments.</w:t>
        <w:br/>
        <w:br/>
        <w:t>2. SERVICE-SPECIFIC OPTIMIZATION: Research has generally focused on compute optimization (primarily EC2) with limited attention to database, storage, and serverless service optimization strategies.</w:t>
        <w:br/>
        <w:br/>
        <w:t>3. IMPLEMENTATION FRAMEWORKS: While theoretical frameworks exist, practical implementation guidance remains limited, particularly for mid-market organizations with constrained resources.</w:t>
        <w:br/>
        <w:br/>
        <w:t>4. LONGITUDINAL ANALYSIS: Most research provides point-in-time analysis rather than longitudinal studies that track optimization effectiveness over extended periods.</w:t>
        <w:br/>
        <w:br/>
        <w:t>This research addresses these gaps by providing comprehensive empirical analysis of multi-service AWS infrastructure with practical implementation frameworks and longitudinal cost trend analysis.</w:t>
        <w:br/>
      </w:r>
    </w:p>
    <w:p>
      <w:pPr>
        <w:pStyle w:val="Heading1"/>
      </w:pPr>
      <w:r>
        <w:t>3. RESEARCH METHODOLOGY</w:t>
      </w:r>
    </w:p>
    <w:p>
      <w:pPr>
        <w:pStyle w:val="Heading2"/>
      </w:pPr>
      <w:r>
        <w:t>3.1 Research Design and Philosophy</w:t>
      </w:r>
    </w:p>
    <w:p>
      <w:r>
        <w:br/>
        <w:t>This research adopts a quantitative research paradigm with a positivist philosophical approach, emphasizing empirical analysis and objective measurement of cloud infrastructure cost optimization opportunities. The research design is structured to provide systematic, replicable analysis that can be validated and extended by future researchers.</w:t>
        <w:br/>
        <w:br/>
        <w:t>RESEARCH PHILOSOPHY</w:t>
        <w:br/>
        <w:br/>
        <w:t>The positivist approach is appropriate for this research because cloud infrastructure generates objective, measurable data that can be analyzed systematically to identify patterns, trends, and optimization opportunities. The research assumes that cost optimization opportunities exist independently of observer perception and can be discovered through rigorous data analysis.</w:t>
        <w:br/>
        <w:br/>
        <w:t>RESEARCH DESIGN FRAMEWORK</w:t>
        <w:br/>
        <w:br/>
        <w:t>The research employs an exploratory-descriptive design that combines:</w:t>
        <w:br/>
        <w:br/>
        <w:t>1. EXPLORATORY ANALYSIS: Initial investigation of cost patterns and utilization metrics to identify optimization opportunities</w:t>
        <w:br/>
        <w:t>2. DESCRIPTIVE ANALYSIS: Comprehensive characterization of current state infrastructure costs and performance</w:t>
        <w:br/>
        <w:t>3. PREDICTIVE ANALYSIS: Forecasting models to project optimization benefits and future cost trends</w:t>
        <w:br/>
        <w:br/>
        <w:t>QUANTITATIVE RESEARCH APPROACH</w:t>
        <w:br/>
        <w:br/>
        <w:t>The quantitative approach enables:</w:t>
        <w:br/>
        <w:t>- Objective measurement of cost optimization opportunities</w:t>
        <w:br/>
        <w:t>- Statistical validation of findings</w:t>
        <w:br/>
        <w:t>- Replicable analytical processes</w:t>
        <w:br/>
        <w:t>- Generalizable conclusions</w:t>
        <w:br/>
        <w:br/>
        <w:t>DATA-DRIVEN METHODOLOGY</w:t>
        <w:br/>
        <w:br/>
        <w:t>The research methodology centers on comprehensive data analysis of AWS infrastructure spanning:</w:t>
        <w:br/>
        <w:t>- TEMPORAL SCOPE: 1057 days of infrastructure data</w:t>
        <w:br/>
        <w:t>- SERVICE SCOPE: 5 AWS services (EC2, RDS, S3, Lambda, ECS)</w:t>
        <w:br/>
        <w:t>- GEOGRAPHIC SCOPE: 3 AWS regions (ap-south-1, us-west-2, eu-central-1)</w:t>
        <w:br/>
        <w:t>- FINANCIAL SCOPE: ₹48,126.39 total infrastructure investment</w:t>
        <w:br/>
        <w:br/>
        <w:t>RESEARCH QUESTIONS</w:t>
        <w:br/>
        <w:br/>
        <w:t>The research is structured around specific, measurable research questions:</w:t>
        <w:br/>
        <w:br/>
        <w:t>PRIMARY RESEARCH QUESTIONS:</w:t>
        <w:br/>
        <w:t>1. What is the magnitude of cost optimization opportunity in the analyzed AWS infrastructure?</w:t>
        <w:br/>
        <w:t>2. Which services and regions demonstrate the highest optimization potential?</w:t>
        <w:br/>
        <w:t>3. What data-driven strategies can achieve measurable cost reduction?</w:t>
        <w:br/>
        <w:br/>
        <w:t>SECONDARY RESEARCH QUESTIONS:</w:t>
        <w:br/>
        <w:t>4. How do utilization patterns correlate with cost efficiency across different services?</w:t>
        <w:br/>
        <w:t>5. What predictive models can forecast future cost trends and optimization benefits?</w:t>
        <w:br/>
        <w:t>6. What implementation frameworks ensure sustainable cost optimization?</w:t>
        <w:br/>
        <w:br/>
        <w:t>HYPOTHESES</w:t>
        <w:br/>
        <w:br/>
        <w:t>The research tests several specific hypotheses:</w:t>
        <w:br/>
        <w:br/>
        <w:t>H1: Systematic data analysis will identify cost optimization opportunities exceeding 20% of total infrastructure investment</w:t>
        <w:br/>
        <w:t>H2: Database services (RDS) will demonstrate higher optimization potential than compute services (EC2)</w:t>
        <w:br/>
        <w:t>H3: Regional cost variations will present workload redistribution opportunities</w:t>
        <w:br/>
        <w:t>H4: Utilization-based optimization strategies will achieve measurable cost reduction</w:t>
        <w:br/>
        <w:br/>
        <w:t>ANALYTICAL FRAMEWORK</w:t>
        <w:br/>
        <w:br/>
        <w:t>The research employs a multi-stage analytical framework:</w:t>
        <w:br/>
        <w:br/>
        <w:t>STAGE 1: DATA PREPARATION AND VALIDATION</w:t>
        <w:br/>
        <w:t>- Data quality assessment and cleaning</w:t>
        <w:br/>
        <w:t>- Currency conversion to INR for local business relevance</w:t>
        <w:br/>
        <w:t>- Derived metric calculation (idle costs, efficiency scores)</w:t>
        <w:br/>
        <w:br/>
        <w:t>STAGE 2: DESCRIPTIVE ANALYSIS</w:t>
        <w:br/>
        <w:t>- Cost distribution analysis across services and regions</w:t>
        <w:br/>
        <w:t>- Utilization pattern identification</w:t>
        <w:br/>
        <w:t>- Performance metric calculation</w:t>
        <w:br/>
        <w:br/>
        <w:t>STAGE 3: INFERENTIAL ANALYSIS</w:t>
        <w:br/>
        <w:t>- Statistical relationship identification</w:t>
        <w:br/>
        <w:t>- Correlation analysis between cost and utilization</w:t>
        <w:br/>
        <w:t>- Optimization opportunity quantification</w:t>
        <w:br/>
        <w:br/>
        <w:t>STAGE 4: PREDICTIVE MODELING</w:t>
        <w:br/>
        <w:t>- Time series analysis for cost trend forecasting</w:t>
        <w:br/>
        <w:t>- Scenario analysis for optimization impact projection</w:t>
        <w:br/>
        <w:t>- Risk assessment for implementation strategies</w:t>
        <w:br/>
        <w:br/>
        <w:t>STAGE 5: PRESCRIPTIVE RECOMMENDATIONS</w:t>
        <w:br/>
        <w:t>- Strategy development based on analytical findings</w:t>
        <w:br/>
        <w:t>- Implementation roadmap creation</w:t>
        <w:br/>
        <w:t>- Business case development</w:t>
        <w:br/>
        <w:br/>
        <w:t>RESEARCH VALIDITY AND RELIABILITY</w:t>
        <w:br/>
        <w:br/>
        <w:t>INTERNAL VALIDITY:</w:t>
        <w:br/>
        <w:t>- Comprehensive data coverage across multiple dimensions</w:t>
        <w:br/>
        <w:t>- Systematic analytical procedures</w:t>
        <w:br/>
        <w:t>- Statistical validation of findings</w:t>
        <w:br/>
        <w:br/>
        <w:t>EXTERNAL VALIDITY:</w:t>
        <w:br/>
        <w:t>- Multi-service, multi-regional scope enhances generalizability</w:t>
        <w:br/>
        <w:t>- Industry-standard metrics and benchmarks</w:t>
        <w:br/>
        <w:t>- Replicable methodological framework</w:t>
        <w:br/>
        <w:br/>
        <w:t>RELIABILITY:</w:t>
        <w:br/>
        <w:t>- Consistent data sources and collection methods</w:t>
        <w:br/>
        <w:t>- Documented analytical procedures</w:t>
        <w:br/>
        <w:t>- Reproducible results through systematic approach</w:t>
        <w:br/>
        <w:br/>
        <w:t>ETHICAL CONSIDERATIONS</w:t>
        <w:br/>
        <w:br/>
        <w:t>The research adheres to ethical research practices:</w:t>
        <w:br/>
        <w:t>- Data anonymization to protect organizational confidentiality</w:t>
        <w:br/>
        <w:t>- Transparent methodology disclosure</w:t>
        <w:br/>
        <w:t>- Objective analysis without commercial bias</w:t>
        <w:br/>
        <w:t>- Academic integrity in reporting and interpretation</w:t>
        <w:br/>
        <w:br/>
        <w:t>This methodological framework ensures rigorous, systematic analysis while maintaining practical relevance for business application. The combination of empirical data analysis with strategic business insights provides both academic contributions and actionable business intelligence.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