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AFE78" w14:textId="77777777" w:rsidR="0088401E" w:rsidRDefault="0088401E" w:rsidP="0088401E">
      <w:r>
        <w:rPr>
          <w:rFonts w:ascii="Segoe UI Emoji" w:hAnsi="Segoe UI Emoji" w:cs="Segoe UI Emoji"/>
        </w:rPr>
        <w:t>📊</w:t>
      </w:r>
      <w:r>
        <w:t xml:space="preserve"> Analysis Summary:</w:t>
      </w:r>
    </w:p>
    <w:p w14:paraId="647109BF" w14:textId="77777777" w:rsidR="0088401E" w:rsidRDefault="0088401E" w:rsidP="0088401E">
      <w:r>
        <w:rPr>
          <w:rFonts w:ascii="Segoe UI Emoji" w:hAnsi="Segoe UI Emoji" w:cs="Segoe UI Emoji"/>
        </w:rPr>
        <w:t>💰</w:t>
      </w:r>
      <w:r>
        <w:t xml:space="preserve"> Total Cost Analysis:</w:t>
      </w:r>
    </w:p>
    <w:p w14:paraId="5F8FE184" w14:textId="77777777" w:rsidR="0088401E" w:rsidRDefault="0088401E" w:rsidP="0088401E"/>
    <w:p w14:paraId="2DCB6BD5" w14:textId="77777777" w:rsidR="0088401E" w:rsidRDefault="0088401E" w:rsidP="0088401E">
      <w:r>
        <w:t>Total AWS Spend: $578.79</w:t>
      </w:r>
    </w:p>
    <w:p w14:paraId="6FF48CEA" w14:textId="77777777" w:rsidR="0088401E" w:rsidRDefault="0088401E" w:rsidP="0088401E">
      <w:r>
        <w:t>Total Idle Cost: $190.21 (32.9% of total cost!)</w:t>
      </w:r>
    </w:p>
    <w:p w14:paraId="13CED23D" w14:textId="77777777" w:rsidR="0088401E" w:rsidRDefault="0088401E" w:rsidP="0088401E">
      <w:r>
        <w:t>Most Expensive Service: EC2 ($373.71)</w:t>
      </w:r>
    </w:p>
    <w:p w14:paraId="006430ED" w14:textId="77777777" w:rsidR="0088401E" w:rsidRDefault="0088401E" w:rsidP="0088401E">
      <w:r>
        <w:t>Most Expensive Region: eu-central-1 ($202.71)</w:t>
      </w:r>
    </w:p>
    <w:p w14:paraId="1EB5A182" w14:textId="77777777" w:rsidR="0088401E" w:rsidRDefault="0088401E" w:rsidP="0088401E">
      <w:r>
        <w:rPr>
          <w:rFonts w:ascii="Segoe UI Emoji" w:hAnsi="Segoe UI Emoji" w:cs="Segoe UI Emoji"/>
        </w:rPr>
        <w:t>🔮</w:t>
      </w:r>
      <w:r>
        <w:t xml:space="preserve"> Forecast Insights:</w:t>
      </w:r>
    </w:p>
    <w:p w14:paraId="3901AE8D" w14:textId="77777777" w:rsidR="0088401E" w:rsidRDefault="0088401E" w:rsidP="0088401E"/>
    <w:p w14:paraId="1092338A" w14:textId="77777777" w:rsidR="0088401E" w:rsidRDefault="0088401E" w:rsidP="0088401E">
      <w:r>
        <w:t>Current Daily Average: $2.64</w:t>
      </w:r>
    </w:p>
    <w:p w14:paraId="53CFE037" w14:textId="77777777" w:rsidR="0088401E" w:rsidRDefault="0088401E" w:rsidP="0088401E">
      <w:r>
        <w:t>Forecasted Daily Average: $1.14</w:t>
      </w:r>
    </w:p>
    <w:p w14:paraId="68D988D3" w14:textId="77777777" w:rsidR="0088401E" w:rsidRDefault="0088401E" w:rsidP="0088401E">
      <w:r>
        <w:t>Projected Change: -56.6% decrease (significant cost reduction trend!)</w:t>
      </w:r>
    </w:p>
    <w:p w14:paraId="7C63079A" w14:textId="77777777" w:rsidR="0088401E" w:rsidRDefault="0088401E" w:rsidP="0088401E">
      <w:r>
        <w:rPr>
          <w:rFonts w:ascii="Segoe UI Emoji" w:hAnsi="Segoe UI Emoji" w:cs="Segoe UI Emoji"/>
        </w:rPr>
        <w:t>📈</w:t>
      </w:r>
      <w:r>
        <w:t xml:space="preserve"> Key Findings:</w:t>
      </w:r>
    </w:p>
    <w:p w14:paraId="7E278FEF" w14:textId="77777777" w:rsidR="0088401E" w:rsidRDefault="0088401E" w:rsidP="0088401E">
      <w:r>
        <w:t>1. Service Optimization Scores:</w:t>
      </w:r>
    </w:p>
    <w:p w14:paraId="4EC9C0BB" w14:textId="77777777" w:rsidR="0088401E" w:rsidRDefault="0088401E" w:rsidP="0088401E"/>
    <w:p w14:paraId="2CF397FB" w14:textId="77777777" w:rsidR="0088401E" w:rsidRDefault="0088401E" w:rsidP="0088401E">
      <w:r>
        <w:t>Lambda &amp; S3: 100% idle cost (storage/serverless - expected)</w:t>
      </w:r>
    </w:p>
    <w:p w14:paraId="181A4E0E" w14:textId="77777777" w:rsidR="0088401E" w:rsidRDefault="0088401E" w:rsidP="0088401E">
      <w:r>
        <w:t>RDS: 50% optimization potential</w:t>
      </w:r>
    </w:p>
    <w:p w14:paraId="443128B5" w14:textId="77777777" w:rsidR="0088401E" w:rsidRDefault="0088401E" w:rsidP="0088401E">
      <w:r>
        <w:t>ECS: 27% idle cost</w:t>
      </w:r>
    </w:p>
    <w:p w14:paraId="076374E6" w14:textId="2CF37562" w:rsidR="00886163" w:rsidRDefault="0088401E" w:rsidP="0088401E">
      <w:r>
        <w:t>EC2: 16% idle cost (best performing compute service)</w:t>
      </w:r>
    </w:p>
    <w:p w14:paraId="2D56C50D" w14:textId="77777777" w:rsidR="0088401E" w:rsidRDefault="0088401E" w:rsidP="0088401E">
      <w:r>
        <w:t>2. Regional Performance:</w:t>
      </w:r>
    </w:p>
    <w:p w14:paraId="74D24A9A" w14:textId="77777777" w:rsidR="0088401E" w:rsidRDefault="0088401E" w:rsidP="0088401E"/>
    <w:p w14:paraId="4284EFB4" w14:textId="77777777" w:rsidR="0088401E" w:rsidRDefault="0088401E" w:rsidP="0088401E">
      <w:r>
        <w:t>eu-central-1: Highest costs but similar efficiency</w:t>
      </w:r>
    </w:p>
    <w:p w14:paraId="00ECACAD" w14:textId="77777777" w:rsidR="0088401E" w:rsidRDefault="0088401E" w:rsidP="0088401E">
      <w:r>
        <w:t>us-west-2: Most cost-efficient region</w:t>
      </w:r>
    </w:p>
    <w:p w14:paraId="12A92BFD" w14:textId="77777777" w:rsidR="0088401E" w:rsidRDefault="0088401E" w:rsidP="0088401E">
      <w:r>
        <w:t>ap-south-1: Balanced cost and performance</w:t>
      </w:r>
    </w:p>
    <w:p w14:paraId="7F0932CB" w14:textId="77777777" w:rsidR="0088401E" w:rsidRDefault="0088401E" w:rsidP="0088401E">
      <w:r>
        <w:t>3. Utilization Analysis:</w:t>
      </w:r>
    </w:p>
    <w:p w14:paraId="1EEE8FB2" w14:textId="77777777" w:rsidR="0088401E" w:rsidRDefault="0088401E" w:rsidP="0088401E"/>
    <w:p w14:paraId="410B57C9" w14:textId="77777777" w:rsidR="0088401E" w:rsidRDefault="0088401E" w:rsidP="0088401E">
      <w:r>
        <w:t>EC2: Excellent average utilization (84%)</w:t>
      </w:r>
    </w:p>
    <w:p w14:paraId="6B3395BB" w14:textId="77777777" w:rsidR="0088401E" w:rsidRDefault="0088401E" w:rsidP="0088401E">
      <w:r>
        <w:t>ECS: Good utilization (73%)</w:t>
      </w:r>
    </w:p>
    <w:p w14:paraId="35040D5D" w14:textId="77777777" w:rsidR="0088401E" w:rsidRDefault="0088401E" w:rsidP="0088401E">
      <w:r>
        <w:lastRenderedPageBreak/>
        <w:t>RDS: Moderate utilization (50%)</w:t>
      </w:r>
    </w:p>
    <w:p w14:paraId="778167F2" w14:textId="77777777" w:rsidR="0088401E" w:rsidRDefault="0088401E" w:rsidP="0088401E">
      <w:r>
        <w:rPr>
          <w:rFonts w:ascii="Segoe UI Emoji" w:hAnsi="Segoe UI Emoji" w:cs="Segoe UI Emoji"/>
        </w:rPr>
        <w:t>📁</w:t>
      </w:r>
      <w:r>
        <w:t xml:space="preserve"> Generated Assets:</w:t>
      </w:r>
    </w:p>
    <w:p w14:paraId="3A7DB3D6" w14:textId="77777777" w:rsidR="0088401E" w:rsidRDefault="0088401E" w:rsidP="0088401E">
      <w:r>
        <w:rPr>
          <w:rFonts w:ascii="Segoe UI Emoji" w:hAnsi="Segoe UI Emoji" w:cs="Segoe UI Emoji"/>
        </w:rPr>
        <w:t>📊</w:t>
      </w:r>
      <w:r>
        <w:t xml:space="preserve"> 15 Visualizations Created:</w:t>
      </w:r>
    </w:p>
    <w:p w14:paraId="0368FB94" w14:textId="77777777" w:rsidR="0088401E" w:rsidRDefault="0088401E" w:rsidP="0088401E"/>
    <w:p w14:paraId="6D880047" w14:textId="77777777" w:rsidR="0088401E" w:rsidRDefault="0088401E" w:rsidP="0088401E">
      <w:r>
        <w:t>Daily/Monthly cost trends</w:t>
      </w:r>
    </w:p>
    <w:p w14:paraId="157FA7BF" w14:textId="77777777" w:rsidR="0088401E" w:rsidRDefault="0088401E" w:rsidP="0088401E">
      <w:r>
        <w:t>Service cost breakdowns</w:t>
      </w:r>
    </w:p>
    <w:p w14:paraId="5D52F8EA" w14:textId="77777777" w:rsidR="0088401E" w:rsidRDefault="0088401E" w:rsidP="0088401E">
      <w:r>
        <w:t>Regional comparisons</w:t>
      </w:r>
    </w:p>
    <w:p w14:paraId="5324217E" w14:textId="77777777" w:rsidR="0088401E" w:rsidRDefault="0088401E" w:rsidP="0088401E">
      <w:r>
        <w:t>Utilization vs cost analysis</w:t>
      </w:r>
    </w:p>
    <w:p w14:paraId="2C25BB9C" w14:textId="77777777" w:rsidR="0088401E" w:rsidRDefault="0088401E" w:rsidP="0088401E">
      <w:r>
        <w:t>Forecasting charts</w:t>
      </w:r>
    </w:p>
    <w:p w14:paraId="07EC9C6A" w14:textId="3E9B2B89" w:rsidR="0088401E" w:rsidRDefault="0088401E" w:rsidP="0088401E">
      <w:r>
        <w:t>Optimization opportunity charts</w:t>
      </w:r>
    </w:p>
    <w:p w14:paraId="57F0892A" w14:textId="77777777" w:rsidR="0088401E" w:rsidRDefault="0088401E" w:rsidP="0088401E">
      <w:r>
        <w:rPr>
          <w:rFonts w:ascii="Segoe UI Emoji" w:hAnsi="Segoe UI Emoji" w:cs="Segoe UI Emoji"/>
        </w:rPr>
        <w:t>📋</w:t>
      </w:r>
      <w:r>
        <w:t xml:space="preserve"> 4 Data Summary Reports:</w:t>
      </w:r>
    </w:p>
    <w:p w14:paraId="41CB072B" w14:textId="77777777" w:rsidR="0088401E" w:rsidRDefault="0088401E" w:rsidP="0088401E"/>
    <w:p w14:paraId="24DEE094" w14:textId="77777777" w:rsidR="0088401E" w:rsidRDefault="0088401E" w:rsidP="0088401E">
      <w:r>
        <w:t>Service optimization summary</w:t>
      </w:r>
    </w:p>
    <w:p w14:paraId="155A4D15" w14:textId="77777777" w:rsidR="0088401E" w:rsidRDefault="0088401E" w:rsidP="0088401E">
      <w:r>
        <w:t>Regional performance analysis</w:t>
      </w:r>
    </w:p>
    <w:p w14:paraId="444BE4C3" w14:textId="77777777" w:rsidR="0088401E" w:rsidRDefault="0088401E" w:rsidP="0088401E">
      <w:r>
        <w:t>Monthly cost trends</w:t>
      </w:r>
    </w:p>
    <w:p w14:paraId="2E93E748" w14:textId="77777777" w:rsidR="0088401E" w:rsidRDefault="0088401E" w:rsidP="0088401E">
      <w:r>
        <w:t>Top optimization recommendations</w:t>
      </w:r>
    </w:p>
    <w:p w14:paraId="7B1C71D8" w14:textId="77777777" w:rsidR="0088401E" w:rsidRDefault="0088401E" w:rsidP="0088401E">
      <w:r>
        <w:rPr>
          <w:rFonts w:ascii="Segoe UI Emoji" w:hAnsi="Segoe UI Emoji" w:cs="Segoe UI Emoji"/>
        </w:rPr>
        <w:t>💡</w:t>
      </w:r>
      <w:r>
        <w:t xml:space="preserve"> Business Insights:</w:t>
      </w:r>
    </w:p>
    <w:p w14:paraId="0D48709F" w14:textId="77777777" w:rsidR="0088401E" w:rsidRDefault="0088401E" w:rsidP="0088401E">
      <w:r>
        <w:t>32.9% of costs are idle - significant optimization opportunity</w:t>
      </w:r>
    </w:p>
    <w:p w14:paraId="2F152EB2" w14:textId="77777777" w:rsidR="0088401E" w:rsidRDefault="0088401E" w:rsidP="0088401E">
      <w:r>
        <w:t>EC2 instances are well-optimized (84% utilization)</w:t>
      </w:r>
    </w:p>
    <w:p w14:paraId="5AAD3F93" w14:textId="77777777" w:rsidR="0088401E" w:rsidRDefault="0088401E" w:rsidP="0088401E">
      <w:r>
        <w:t>RDS databases need attention (50% idle cost)</w:t>
      </w:r>
    </w:p>
    <w:p w14:paraId="436CCD3C" w14:textId="77777777" w:rsidR="0088401E" w:rsidRDefault="0088401E" w:rsidP="0088401E">
      <w:r>
        <w:t>Cost trend is decreasing (-56.6% forecast)</w:t>
      </w:r>
    </w:p>
    <w:p w14:paraId="4AF989F3" w14:textId="400A40AD" w:rsidR="0088401E" w:rsidRDefault="0088401E" w:rsidP="0088401E">
      <w:r>
        <w:t>Regional costs are balanced across all 3 regions</w:t>
      </w:r>
    </w:p>
    <w:sectPr w:rsidR="00884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63"/>
    <w:rsid w:val="0088401E"/>
    <w:rsid w:val="00886163"/>
    <w:rsid w:val="00A5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F4F9"/>
  <w15:chartTrackingRefBased/>
  <w15:docId w15:val="{625CA5D6-D9EE-4225-89BA-EEEF6E81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1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1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1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1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1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Hashimi Mohammed</dc:creator>
  <cp:keywords/>
  <dc:description/>
  <cp:lastModifiedBy>Hira Hashimi Mohammed</cp:lastModifiedBy>
  <cp:revision>2</cp:revision>
  <dcterms:created xsi:type="dcterms:W3CDTF">2025-10-12T13:03:00Z</dcterms:created>
  <dcterms:modified xsi:type="dcterms:W3CDTF">2025-10-12T13:04:00Z</dcterms:modified>
</cp:coreProperties>
</file>