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rPr>
          <w:rFonts w:ascii="Times New Roman" w:hAnsi="Times New Roman" w:cs="Times New Roman"/>
          <w:b/>
          <w:bCs/>
          <w:sz w:val="22"/>
          <w:szCs w:val="22"/>
        </w:rPr>
      </w:pPr>
      <w:r>
        <w:rPr>
          <w:rFonts w:ascii="Times New Roman" w:hAnsi="Times New Roman" w:cs="Times New Roman"/>
          <w:b/>
          <w:bCs/>
          <w:sz w:val="22"/>
          <w:szCs w:val="22"/>
        </w:rPr>
        <w:t xml:space="preserve">CERTIFIED TRUE COPY OF BOARD RESOLUTION</w:t>
      </w:r>
    </w:p>
    <w:p/>
    <w:p>
      <w:pPr>
        <w:rPr>
          <w:rFonts w:ascii="Times New Roman" w:hAnsi="Times New Roman" w:cs="Times New Roman"/>
          <w:sz w:val="22"/>
          <w:szCs w:val="22"/>
        </w:rPr>
      </w:pPr>
      <w:r>
        <w:rPr>
          <w:rFonts w:ascii="Times New Roman" w:hAnsi="Times New Roman" w:cs="Times New Roman"/>
          <w:sz w:val="22"/>
          <w:szCs w:val="22"/>
        </w:rPr>
        <w:t xml:space="preserve">THE FOLLOWING IS A CERTIFIED TRUE COPY OF THE RESOLUTIONS PASSED BY THE BOARD OF DIRECTORS OF {parentEntityName} ("THE COMPANY"), SUCH RESOLUTIONS, EFFECTIVE AS OF {resolutionEffectiveDate}.</w:t>
      </w:r>
    </w:p>
    <w:p/>
    <w:p>
      <w:pPr>
        <w:rPr>
          <w:rFonts w:ascii="Times New Roman" w:hAnsi="Times New Roman" w:cs="Times New Roman"/>
          <w:sz w:val="22"/>
          <w:szCs w:val="22"/>
        </w:rPr>
      </w:pPr>
      <w:r>
        <w:rPr>
          <w:rFonts w:ascii="Times New Roman" w:hAnsi="Times New Roman" w:cs="Times New Roman"/>
          <w:sz w:val="22"/>
          <w:szCs w:val="22"/>
        </w:rPr>
        <w:t xml:space="preserve">"RESOLVED THAT in accordance with the applicable provisions of the laws of {parentJurisdiction}, the State of {parentState}, and the governing documents of {parentEntityName}(hereinafter referred to as the "Company"), consent of the Board of Directors be and is hereby accorded to incorporate a wholly owned subsidiary of the Company in India in the name and style of {proposedName1} or such other name as may be approved by the Registrar of Companies, Ministry of Corporate Affairs, Government of India.</w:t>
      </w:r>
    </w:p>
    <w:p/>
    <w:p>
      <w:pPr>
        <w:rPr>
          <w:rFonts w:ascii="Times New Roman" w:hAnsi="Times New Roman" w:cs="Times New Roman"/>
          <w:sz w:val="22"/>
          <w:szCs w:val="22"/>
        </w:rPr>
      </w:pPr>
      <w:r>
        <w:rPr>
          <w:rFonts w:ascii="Times New Roman" w:hAnsi="Times New Roman" w:cs="Times New Roman"/>
          <w:sz w:val="22"/>
          <w:szCs w:val="22"/>
        </w:rPr>
        <w:t xml:space="preserve">RESOLVED FURTHER THAT the proposed Indian subsidiary company shall be incorporated with the following main objects as per the National Industrial Classification (NIC) codes: {nicCodes}</w:t>
      </w:r>
    </w:p>
    <w:p/>
    <w:p>
      <w:pPr>
        <w:rPr>
          <w:rFonts w:ascii="Times New Roman" w:hAnsi="Times New Roman" w:cs="Times New Roman"/>
          <w:sz w:val="22"/>
          <w:szCs w:val="22"/>
        </w:rPr>
      </w:pPr>
      <w:r>
        <w:rPr>
          <w:rFonts w:ascii="Times New Roman" w:hAnsi="Times New Roman" w:cs="Times New Roman"/>
          <w:sz w:val="22"/>
          <w:szCs w:val="22"/>
        </w:rPr>
        <w:t xml:space="preserve">RESOLVED FURTHER THAT the Authorized Share Capital of the proposed Indian company shall be INR {authorisedCapital} , and the initial Paid-Up Capital shall also be INR {paidUpCapital}, to be subscribed in full by {parentEntityName}</w:t>
      </w:r>
    </w:p>
    <w:p/>
    <w:p>
      <w:pPr>
        <w:rPr>
          <w:rFonts w:ascii="Times New Roman" w:hAnsi="Times New Roman" w:cs="Times New Roman"/>
          <w:sz w:val="22"/>
          <w:szCs w:val="22"/>
        </w:rPr>
      </w:pPr>
      <w:r>
        <w:rPr>
          <w:rFonts w:ascii="Times New Roman" w:hAnsi="Times New Roman" w:cs="Times New Roman"/>
          <w:sz w:val="22"/>
          <w:szCs w:val="22"/>
        </w:rPr>
        <w:t xml:space="preserve">RESOLVED FURTHER THAT. {indianDirectorLine} and {secondDirectorLine}, be and each hereby is authorized to take all necessary steps for the incorporation of the Indian subsidiary including but not limited to</w:t>
      </w:r>
    </w:p>
    <w:p/>
    <w:p>
      <w:pPr>
        <w:rPr>
          <w:rFonts w:ascii="Times New Roman" w:hAnsi="Times New Roman" w:cs="Times New Roman"/>
          <w:sz w:val="22"/>
          <w:szCs w:val="22"/>
        </w:rPr>
      </w:pPr>
      <w:r>
        <w:rPr>
          <w:rFonts w:ascii="Times New Roman" w:hAnsi="Times New Roman" w:cs="Times New Roman"/>
          <w:sz w:val="22"/>
          <w:szCs w:val="22"/>
        </w:rPr>
        <w:t xml:space="preserve">Filing the requisite forms and documents with the Registrar of Companies in India;</w:t>
      </w:r>
    </w:p>
    <w:p/>
    <w:p>
      <w:pPr>
        <w:rPr>
          <w:rFonts w:ascii="Times New Roman" w:hAnsi="Times New Roman" w:cs="Times New Roman"/>
          <w:sz w:val="22"/>
          <w:szCs w:val="22"/>
        </w:rPr>
      </w:pPr>
      <w:r>
        <w:rPr>
          <w:rFonts w:ascii="Times New Roman" w:hAnsi="Times New Roman" w:cs="Times New Roman"/>
          <w:sz w:val="22"/>
          <w:szCs w:val="22"/>
        </w:rPr>
        <w:t xml:space="preserve">Engaging legal, tax, and secretarial professionals in India for the incorporation process;</w:t>
      </w:r>
    </w:p>
    <w:p/>
    <w:p>
      <w:pPr>
        <w:rPr>
          <w:rFonts w:ascii="Times New Roman" w:hAnsi="Times New Roman" w:cs="Times New Roman"/>
          <w:sz w:val="22"/>
          <w:szCs w:val="22"/>
        </w:rPr>
      </w:pPr>
      <w:r>
        <w:rPr>
          <w:rFonts w:ascii="Times New Roman" w:hAnsi="Times New Roman" w:cs="Times New Roman"/>
          <w:sz w:val="22"/>
          <w:szCs w:val="22"/>
        </w:rPr>
        <w:t xml:space="preserve">Executing Memorandum and Articles of Association and other statutory documents;</w:t>
      </w:r>
    </w:p>
    <w:p/>
    <w:p>
      <w:pPr>
        <w:rPr>
          <w:rFonts w:ascii="Times New Roman" w:hAnsi="Times New Roman" w:cs="Times New Roman"/>
          <w:sz w:val="22"/>
          <w:szCs w:val="22"/>
        </w:rPr>
      </w:pPr>
      <w:r>
        <w:rPr>
          <w:rFonts w:ascii="Times New Roman" w:hAnsi="Times New Roman" w:cs="Times New Roman"/>
          <w:sz w:val="22"/>
          <w:szCs w:val="22"/>
        </w:rPr>
        <w:t xml:space="preserve">Opening and operating bank accounts in the name of the proposed company;</w:t>
      </w:r>
    </w:p>
    <w:p/>
    <w:p>
      <w:pPr>
        <w:rPr>
          <w:rFonts w:ascii="Times New Roman" w:hAnsi="Times New Roman" w:cs="Times New Roman"/>
          <w:sz w:val="22"/>
          <w:szCs w:val="22"/>
        </w:rPr>
      </w:pPr>
      <w:r>
        <w:rPr>
          <w:rFonts w:ascii="Times New Roman" w:hAnsi="Times New Roman" w:cs="Times New Roman"/>
          <w:sz w:val="22"/>
          <w:szCs w:val="22"/>
        </w:rPr>
        <w:t xml:space="preserve">Appointing the first directors and statutory auditors of the company;</w:t>
      </w:r>
    </w:p>
    <w:p/>
    <w:p>
      <w:pPr>
        <w:rPr>
          <w:rFonts w:ascii="Times New Roman" w:hAnsi="Times New Roman" w:cs="Times New Roman"/>
          <w:sz w:val="22"/>
          <w:szCs w:val="22"/>
        </w:rPr>
      </w:pPr>
      <w:r>
        <w:rPr>
          <w:rFonts w:ascii="Times New Roman" w:hAnsi="Times New Roman" w:cs="Times New Roman"/>
          <w:sz w:val="22"/>
          <w:szCs w:val="22"/>
        </w:rPr>
        <w:t xml:space="preserve">Taking all incidental and ancillary actions necessary for the successful incorporation and operationalization of the Indian subsidiary.</w:t>
      </w:r>
    </w:p>
    <w:p/>
    <w:p>
      <w:pPr>
        <w:rPr>
          <w:rFonts w:ascii="Times New Roman" w:hAnsi="Times New Roman" w:cs="Times New Roman"/>
          <w:sz w:val="22"/>
          <w:szCs w:val="22"/>
        </w:rPr>
      </w:pPr>
      <w:r>
        <w:rPr>
          <w:rFonts w:ascii="Times New Roman" w:hAnsi="Times New Roman" w:cs="Times New Roman"/>
          <w:sz w:val="22"/>
          <w:szCs w:val="22"/>
        </w:rPr>
        <w:t xml:space="preserve">RESOLVED FURTHER THAT a copy of this resolution, certified to be true by any Authorized Officer of the Company, be provided to all authorities concerned as may be required from time to time in connection with the aforesaid matter."</w:t>
      </w:r>
    </w:p>
    <w:p/>
    <w:p>
      <w:pPr>
        <w:jc w:val="center"/>
        <w:rPr>
          <w:rFonts w:ascii="Times New Roman" w:hAnsi="Times New Roman" w:cs="Times New Roman"/>
          <w:b/>
          <w:bCs/>
          <w:sz w:val="22"/>
          <w:szCs w:val="22"/>
        </w:rPr>
      </w:pPr>
      <w:r>
        <w:rPr>
          <w:rFonts w:ascii="Times New Roman" w:hAnsi="Times New Roman" w:cs="Times New Roman"/>
          <w:b/>
          <w:bCs/>
          <w:sz w:val="22"/>
          <w:szCs w:val="22"/>
        </w:rPr>
        <w:t xml:space="preserve">CERTIFIED TRUE COPY</w:t>
      </w:r>
    </w:p>
    <w:p/>
    <w:p>
      <w:pPr>
        <w:rPr>
          <w:rFonts w:ascii="Times New Roman" w:hAnsi="Times New Roman" w:cs="Times New Roman"/>
          <w:sz w:val="22"/>
          <w:szCs w:val="22"/>
        </w:rPr>
      </w:pPr>
      <w:r>
        <w:rPr>
          <w:rFonts w:ascii="Times New Roman" w:hAnsi="Times New Roman" w:cs="Times New Roman"/>
          <w:sz w:val="22"/>
          <w:szCs w:val="22"/>
        </w:rPr>
        <w:t xml:space="preserve">For and on behalf of {parentEntityName}</w:t>
      </w:r>
    </w:p>
    <w:p/>
    <w:p>
      <w:pPr>
        <w:rPr>
          <w:rFonts w:ascii="Times New Roman" w:hAnsi="Times New Roman" w:cs="Times New Roman"/>
          <w:sz w:val="22"/>
          <w:szCs w:val="22"/>
        </w:rPr>
      </w:pPr>
      <w:r>
        <w:rPr>
          <w:rFonts w:ascii="Times New Roman" w:hAnsi="Times New Roman" w:cs="Times New Roman"/>
          <w:sz w:val="22"/>
          <w:szCs w:val="22"/>
        </w:rPr>
        <w:t xml:space="preserve">Authorised Person: {signatoryName}</w:t>
      </w:r>
    </w:p>
    <w:p>
      <w:pPr>
        <w:rPr>
          <w:rFonts w:ascii="Times New Roman" w:hAnsi="Times New Roman" w:cs="Times New Roman"/>
          <w:sz w:val="22"/>
          <w:szCs w:val="22"/>
        </w:rPr>
      </w:pPr>
      <w:r>
        <w:rPr>
          <w:rFonts w:ascii="Times New Roman" w:hAnsi="Times New Roman" w:cs="Times New Roman"/>
          <w:sz w:val="22"/>
          <w:szCs w:val="22"/>
        </w:rPr>
        <w:t xml:space="preserve">Designation: {signatoryDesignation}</w:t>
      </w:r>
    </w:p>
    <w:p/>
    <w:p>
      <w:pPr>
        <w:rPr>
          <w:rFonts w:ascii="Times New Roman" w:hAnsi="Times New Roman" w:cs="Times New Roman"/>
          <w:sz w:val="22"/>
          <w:szCs w:val="22"/>
        </w:rPr>
      </w:pPr>
      <w:r>
        <w:rPr>
          <w:rFonts w:ascii="Times New Roman" w:hAnsi="Times New Roman" w:cs="Times New Roman"/>
          <w:sz w:val="22"/>
          <w:szCs w:val="22"/>
        </w:rPr>
        <w:t xml:space="preserve">Date: {certificationDate}</w:t>
      </w:r>
    </w:p>
    <w:p>
      <w:pPr>
        <w:rPr>
          <w:rFonts w:ascii="Times New Roman" w:hAnsi="Times New Roman" w:cs="Times New Roman"/>
          <w:sz w:val="22"/>
          <w:szCs w:val="22"/>
        </w:rPr>
      </w:pPr>
      <w:r>
        <w:rPr>
          <w:rFonts w:ascii="Times New Roman" w:hAnsi="Times New Roman" w:cs="Times New Roman"/>
          <w:sz w:val="22"/>
          <w:szCs w:val="22"/>
        </w:rPr>
        <w:t xml:space="preserve">Place: {certificationPlace}</w:t>
      </w:r>
    </w:p>
    <w:sectPr>
      <w:pgSz w:w="12240" w:h="15840"/>
      <w:pgMar w:top="1440" w:right="1440" w:bottom="1440" w:left="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5CC2" w:rsidP="003C39B8" w:rsidRDefault="002E5CC2" w14:paraId="21BDDA23" w14:textId="77777777">
      <w:pPr>
        <w:spacing w:after="0" w:line="240" w:lineRule="auto"/>
      </w:pPr>
      <w:r>
        <w:separator/>
      </w:r>
    </w:p>
  </w:endnote>
  <w:endnote w:type="continuationSeparator" w:id="0">
    <w:p w:rsidR="002E5CC2" w:rsidP="003C39B8" w:rsidRDefault="002E5CC2" w14:paraId="68F198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EB60311" w:rsidTr="3EB60311" w14:paraId="6ED00F65">
      <w:trPr>
        <w:trHeight w:val="300"/>
      </w:trPr>
      <w:tc>
        <w:tcPr>
          <w:tcW w:w="3210" w:type="dxa"/>
          <w:tcMar/>
        </w:tcPr>
        <w:p w:rsidR="3EB60311" w:rsidP="3EB60311" w:rsidRDefault="3EB60311" w14:paraId="027F1A70" w14:textId="47D9068E">
          <w:pPr>
            <w:pStyle w:val="Header"/>
            <w:bidi w:val="0"/>
            <w:ind w:left="-115"/>
            <w:jc w:val="left"/>
          </w:pPr>
        </w:p>
      </w:tc>
      <w:tc>
        <w:tcPr>
          <w:tcW w:w="3210" w:type="dxa"/>
          <w:tcMar/>
        </w:tcPr>
        <w:p w:rsidR="3EB60311" w:rsidP="3EB60311" w:rsidRDefault="3EB60311" w14:paraId="435D5518" w14:textId="509E4527">
          <w:pPr>
            <w:pStyle w:val="Header"/>
            <w:bidi w:val="0"/>
            <w:jc w:val="center"/>
          </w:pPr>
        </w:p>
      </w:tc>
      <w:tc>
        <w:tcPr>
          <w:tcW w:w="3210" w:type="dxa"/>
          <w:tcMar/>
        </w:tcPr>
        <w:p w:rsidR="3EB60311" w:rsidP="3EB60311" w:rsidRDefault="3EB60311" w14:paraId="215E3DE5" w14:textId="42C80A06">
          <w:pPr>
            <w:pStyle w:val="Header"/>
            <w:bidi w:val="0"/>
            <w:ind w:right="-115"/>
            <w:jc w:val="right"/>
          </w:pPr>
        </w:p>
      </w:tc>
    </w:tr>
  </w:tbl>
  <w:p w:rsidR="3EB60311" w:rsidP="3EB60311" w:rsidRDefault="3EB60311" w14:paraId="1F87970A" w14:textId="3546862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5CC2" w:rsidP="003C39B8" w:rsidRDefault="002E5CC2" w14:paraId="530F3F73" w14:textId="77777777">
      <w:pPr>
        <w:spacing w:after="0" w:line="240" w:lineRule="auto"/>
      </w:pPr>
      <w:r>
        <w:separator/>
      </w:r>
    </w:p>
  </w:footnote>
  <w:footnote w:type="continuationSeparator" w:id="0">
    <w:p w:rsidR="002E5CC2" w:rsidP="003C39B8" w:rsidRDefault="002E5CC2" w14:paraId="65DC74D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54A33" w:rsidR="003C39B8" w:rsidP="003C39B8" w:rsidRDefault="003C39B8" w14:paraId="51F8CBB3" w14:textId="7902317A">
    <w:pPr>
      <w:pStyle w:val="Header"/>
      <w:jc w:val="center"/>
      <w:rPr>
        <w:rFonts w:ascii="Calibri" w:hAnsi="Calibri" w:cs="Calibri"/>
        <w:i/>
        <w:iCs/>
      </w:rPr>
    </w:pPr>
    <w:r w:rsidRPr="00D54A33">
      <w:rPr>
        <w:rFonts w:ascii="Calibri" w:hAnsi="Calibri" w:cs="Calibri"/>
        <w:i/>
        <w:iCs/>
        <w:highlight w:val="yellow"/>
      </w:rPr>
      <w:t>{On the letter head of the Parent Entity}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4FEF"/>
    <w:multiLevelType w:val="multilevel"/>
    <w:tmpl w:val="BA329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636197"/>
    <w:multiLevelType w:val="multilevel"/>
    <w:tmpl w:val="3A8EE000"/>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num w:numId="1" w16cid:durableId="77792039">
    <w:abstractNumId w:val="0"/>
  </w:num>
  <w:num w:numId="2" w16cid:durableId="117995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B8"/>
    <w:rsid w:val="0001478A"/>
    <w:rsid w:val="000246EF"/>
    <w:rsid w:val="0007396A"/>
    <w:rsid w:val="0009116B"/>
    <w:rsid w:val="00093F80"/>
    <w:rsid w:val="000E0A5C"/>
    <w:rsid w:val="001439CB"/>
    <w:rsid w:val="0018336A"/>
    <w:rsid w:val="00227486"/>
    <w:rsid w:val="002A57B6"/>
    <w:rsid w:val="002B4A5A"/>
    <w:rsid w:val="002E5CC2"/>
    <w:rsid w:val="003167DE"/>
    <w:rsid w:val="003200F1"/>
    <w:rsid w:val="003C39B8"/>
    <w:rsid w:val="00403422"/>
    <w:rsid w:val="004B1102"/>
    <w:rsid w:val="004D24BA"/>
    <w:rsid w:val="004F6E86"/>
    <w:rsid w:val="0051129A"/>
    <w:rsid w:val="00641B97"/>
    <w:rsid w:val="00707026"/>
    <w:rsid w:val="007368DA"/>
    <w:rsid w:val="007443EC"/>
    <w:rsid w:val="007462DD"/>
    <w:rsid w:val="007640C1"/>
    <w:rsid w:val="0082381D"/>
    <w:rsid w:val="00897819"/>
    <w:rsid w:val="008A3377"/>
    <w:rsid w:val="008A4D09"/>
    <w:rsid w:val="008B19B9"/>
    <w:rsid w:val="0094128B"/>
    <w:rsid w:val="009A1DFE"/>
    <w:rsid w:val="00A01F0C"/>
    <w:rsid w:val="00B4439A"/>
    <w:rsid w:val="00B656D1"/>
    <w:rsid w:val="00C26467"/>
    <w:rsid w:val="00C45993"/>
    <w:rsid w:val="00CB17C7"/>
    <w:rsid w:val="00CB5B21"/>
    <w:rsid w:val="00D52679"/>
    <w:rsid w:val="00D54A33"/>
    <w:rsid w:val="00D97DDE"/>
    <w:rsid w:val="00E054B5"/>
    <w:rsid w:val="00E25542"/>
    <w:rsid w:val="00E64436"/>
    <w:rsid w:val="00ED0C0D"/>
    <w:rsid w:val="00ED4249"/>
    <w:rsid w:val="00FB5645"/>
    <w:rsid w:val="00FB715D"/>
    <w:rsid w:val="3EB60311"/>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907"/>
  <w15:chartTrackingRefBased/>
  <w15:docId w15:val="{3EFDFD43-F05B-43C8-9EFE-6026A597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C39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9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B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39B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C39B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C39B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C39B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39B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39B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39B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39B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39B8"/>
    <w:rPr>
      <w:rFonts w:eastAsiaTheme="majorEastAsia" w:cstheme="majorBidi"/>
      <w:color w:val="272727" w:themeColor="text1" w:themeTint="D8"/>
    </w:rPr>
  </w:style>
  <w:style w:type="paragraph" w:styleId="Title">
    <w:name w:val="Title"/>
    <w:basedOn w:val="Normal"/>
    <w:next w:val="Normal"/>
    <w:link w:val="TitleChar"/>
    <w:uiPriority w:val="10"/>
    <w:qFormat/>
    <w:rsid w:val="003C39B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C39B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C39B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C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9B8"/>
    <w:pPr>
      <w:spacing w:before="160"/>
      <w:jc w:val="center"/>
    </w:pPr>
    <w:rPr>
      <w:i/>
      <w:iCs/>
      <w:color w:val="404040" w:themeColor="text1" w:themeTint="BF"/>
    </w:rPr>
  </w:style>
  <w:style w:type="character" w:styleId="QuoteChar" w:customStyle="1">
    <w:name w:val="Quote Char"/>
    <w:basedOn w:val="DefaultParagraphFont"/>
    <w:link w:val="Quote"/>
    <w:uiPriority w:val="29"/>
    <w:rsid w:val="003C39B8"/>
    <w:rPr>
      <w:i/>
      <w:iCs/>
      <w:color w:val="404040" w:themeColor="text1" w:themeTint="BF"/>
    </w:rPr>
  </w:style>
  <w:style w:type="paragraph" w:styleId="ListParagraph">
    <w:name w:val="List Paragraph"/>
    <w:basedOn w:val="Normal"/>
    <w:uiPriority w:val="34"/>
    <w:qFormat/>
    <w:rsid w:val="003C39B8"/>
    <w:pPr>
      <w:ind w:left="720"/>
      <w:contextualSpacing/>
    </w:pPr>
  </w:style>
  <w:style w:type="character" w:styleId="IntenseEmphasis">
    <w:name w:val="Intense Emphasis"/>
    <w:basedOn w:val="DefaultParagraphFont"/>
    <w:uiPriority w:val="21"/>
    <w:qFormat/>
    <w:rsid w:val="003C39B8"/>
    <w:rPr>
      <w:i/>
      <w:iCs/>
      <w:color w:val="0F4761" w:themeColor="accent1" w:themeShade="BF"/>
    </w:rPr>
  </w:style>
  <w:style w:type="paragraph" w:styleId="IntenseQuote">
    <w:name w:val="Intense Quote"/>
    <w:basedOn w:val="Normal"/>
    <w:next w:val="Normal"/>
    <w:link w:val="IntenseQuoteChar"/>
    <w:uiPriority w:val="30"/>
    <w:qFormat/>
    <w:rsid w:val="003C39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C39B8"/>
    <w:rPr>
      <w:i/>
      <w:iCs/>
      <w:color w:val="0F4761" w:themeColor="accent1" w:themeShade="BF"/>
    </w:rPr>
  </w:style>
  <w:style w:type="character" w:styleId="IntenseReference">
    <w:name w:val="Intense Reference"/>
    <w:basedOn w:val="DefaultParagraphFont"/>
    <w:uiPriority w:val="32"/>
    <w:qFormat/>
    <w:rsid w:val="003C39B8"/>
    <w:rPr>
      <w:b/>
      <w:bCs/>
      <w:smallCaps/>
      <w:color w:val="0F4761" w:themeColor="accent1" w:themeShade="BF"/>
      <w:spacing w:val="5"/>
    </w:rPr>
  </w:style>
  <w:style w:type="paragraph" w:styleId="Header">
    <w:name w:val="header"/>
    <w:basedOn w:val="Normal"/>
    <w:link w:val="HeaderChar"/>
    <w:uiPriority w:val="99"/>
    <w:unhideWhenUsed/>
    <w:rsid w:val="003C39B8"/>
    <w:pPr>
      <w:tabs>
        <w:tab w:val="center" w:pos="4513"/>
        <w:tab w:val="right" w:pos="9026"/>
      </w:tabs>
      <w:spacing w:after="0" w:line="240" w:lineRule="auto"/>
    </w:pPr>
  </w:style>
  <w:style w:type="character" w:styleId="HeaderChar" w:customStyle="1">
    <w:name w:val="Header Char"/>
    <w:basedOn w:val="DefaultParagraphFont"/>
    <w:link w:val="Header"/>
    <w:uiPriority w:val="99"/>
    <w:rsid w:val="003C39B8"/>
  </w:style>
  <w:style w:type="paragraph" w:styleId="Footer">
    <w:name w:val="footer"/>
    <w:basedOn w:val="Normal"/>
    <w:link w:val="FooterChar"/>
    <w:uiPriority w:val="99"/>
    <w:unhideWhenUsed/>
    <w:rsid w:val="003C39B8"/>
    <w:pPr>
      <w:tabs>
        <w:tab w:val="center" w:pos="4513"/>
        <w:tab w:val="right" w:pos="9026"/>
      </w:tabs>
      <w:spacing w:after="0" w:line="240" w:lineRule="auto"/>
    </w:pPr>
  </w:style>
  <w:style w:type="character" w:styleId="FooterChar" w:customStyle="1">
    <w:name w:val="Footer Char"/>
    <w:basedOn w:val="DefaultParagraphFont"/>
    <w:link w:val="Footer"/>
    <w:uiPriority w:val="99"/>
    <w:rsid w:val="003C39B8"/>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7a3708239da34d8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Satish Kumar Golakoti</dc:creator>
  <keywords/>
  <dc:description/>
  <lastModifiedBy>Guest User</lastModifiedBy>
  <revision>36</revision>
  <dcterms:created xsi:type="dcterms:W3CDTF">2025-11-12T13:46:00.0000000Z</dcterms:created>
  <dcterms:modified xsi:type="dcterms:W3CDTF">2026-05-23T07:16:06.2150284Z</dcterms:modified>
</coreProperties>
</file>