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1EE1" w:rsidRPr="007B77C0" w:rsidRDefault="00D810F2" w:rsidP="002915E5">
      <w:pPr>
        <w:spacing w:line="200" w:lineRule="exact"/>
      </w:pPr>
      <w:r w:rsidRPr="00D23B39">
        <w:rPr>
          <w:sz w:val="28"/>
        </w:rPr>
        <w:tab/>
      </w:r>
      <w:r w:rsidR="006920F8">
        <w:rPr>
          <w:sz w:val="28"/>
        </w:rPr>
        <w:tab/>
      </w:r>
      <w:r w:rsidR="006920F8">
        <w:rPr>
          <w:sz w:val="28"/>
        </w:rPr>
        <w:tab/>
      </w:r>
      <w:r w:rsidRPr="00D23B39">
        <w:rPr>
          <w:sz w:val="28"/>
        </w:rPr>
        <w:tab/>
      </w:r>
      <w:bookmarkStart w:id="0" w:name="page1"/>
      <w:bookmarkEnd w:id="0"/>
    </w:p>
    <w:p w:rsidR="00AF1EE1" w:rsidRPr="007B77C0" w:rsidRDefault="00AF1EE1" w:rsidP="002915E5">
      <w:pPr>
        <w:spacing w:line="360" w:lineRule="auto"/>
        <w:jc w:val="center"/>
        <w:rPr>
          <w:b/>
        </w:rPr>
      </w:pPr>
      <w:r w:rsidRPr="007B77C0">
        <w:rPr>
          <w:b/>
        </w:rPr>
        <w:t>T.C.</w:t>
      </w:r>
    </w:p>
    <w:p w:rsidR="00AF1EE1" w:rsidRPr="007B77C0" w:rsidRDefault="00AF1EE1" w:rsidP="002915E5">
      <w:pPr>
        <w:spacing w:line="360" w:lineRule="auto"/>
        <w:jc w:val="center"/>
        <w:rPr>
          <w:b/>
        </w:rPr>
      </w:pPr>
      <w:r w:rsidRPr="007B77C0">
        <w:rPr>
          <w:b/>
        </w:rPr>
        <w:t>DOKUZ EYLÜL ÜNİVERSİTESİ</w:t>
      </w:r>
    </w:p>
    <w:p w:rsidR="00AF1EE1" w:rsidRPr="007B77C0" w:rsidRDefault="002915E5" w:rsidP="002915E5">
      <w:pPr>
        <w:spacing w:line="360" w:lineRule="auto"/>
        <w:jc w:val="center"/>
        <w:rPr>
          <w:b/>
        </w:rPr>
      </w:pPr>
      <w:r>
        <w:rPr>
          <w:b/>
        </w:rPr>
        <w:t>İKTİSADİ VE İDARİ BİLİMLER F</w:t>
      </w:r>
      <w:r w:rsidR="00E428F2">
        <w:rPr>
          <w:b/>
        </w:rPr>
        <w:t>A</w:t>
      </w:r>
      <w:r>
        <w:rPr>
          <w:b/>
        </w:rPr>
        <w:t>KÜLTESİ</w:t>
      </w:r>
    </w:p>
    <w:p w:rsidR="00AF1EE1" w:rsidRPr="007B77C0" w:rsidRDefault="00AF1EE1" w:rsidP="002915E5">
      <w:pPr>
        <w:spacing w:line="360" w:lineRule="auto"/>
        <w:jc w:val="center"/>
        <w:rPr>
          <w:b/>
        </w:rPr>
      </w:pPr>
      <w:r w:rsidRPr="007B77C0">
        <w:rPr>
          <w:b/>
        </w:rPr>
        <w:t xml:space="preserve">YÖNETİM BİLİŞİM SİSTEMLERİ </w:t>
      </w:r>
      <w:r w:rsidR="002915E5">
        <w:rPr>
          <w:b/>
        </w:rPr>
        <w:t>BÖLÜMÜ</w:t>
      </w:r>
    </w:p>
    <w:p w:rsidR="00AF1EE1" w:rsidRDefault="002915E5" w:rsidP="002915E5">
      <w:pPr>
        <w:spacing w:line="360" w:lineRule="auto"/>
        <w:jc w:val="center"/>
        <w:rPr>
          <w:b/>
        </w:rPr>
      </w:pPr>
      <w:r>
        <w:rPr>
          <w:b/>
        </w:rPr>
        <w:t>DÖNEM PROJESİ</w:t>
      </w:r>
    </w:p>
    <w:p w:rsidR="002915E5" w:rsidRPr="007B77C0" w:rsidRDefault="002915E5" w:rsidP="002915E5">
      <w:pPr>
        <w:spacing w:line="360" w:lineRule="auto"/>
        <w:jc w:val="center"/>
        <w:rPr>
          <w:b/>
        </w:rPr>
      </w:pPr>
    </w:p>
    <w:p w:rsidR="008F0095" w:rsidRPr="00D23B39" w:rsidRDefault="008F0095" w:rsidP="002915E5">
      <w:pPr>
        <w:rPr>
          <w:sz w:val="28"/>
        </w:rPr>
      </w:pPr>
    </w:p>
    <w:p w:rsidR="008F0095" w:rsidRDefault="008F0095" w:rsidP="002915E5">
      <w:pPr>
        <w:spacing w:line="360" w:lineRule="auto"/>
        <w:rPr>
          <w:sz w:val="28"/>
        </w:rPr>
      </w:pPr>
    </w:p>
    <w:p w:rsidR="003F7279" w:rsidRDefault="003F7279" w:rsidP="002915E5">
      <w:pPr>
        <w:spacing w:line="360" w:lineRule="auto"/>
        <w:rPr>
          <w:sz w:val="28"/>
        </w:rPr>
      </w:pPr>
    </w:p>
    <w:p w:rsidR="003F7279" w:rsidRDefault="003F7279" w:rsidP="002915E5">
      <w:pPr>
        <w:spacing w:line="360" w:lineRule="auto"/>
        <w:jc w:val="center"/>
        <w:rPr>
          <w:sz w:val="28"/>
        </w:rPr>
      </w:pPr>
    </w:p>
    <w:p w:rsidR="002915E5" w:rsidRDefault="002915E5" w:rsidP="002915E5">
      <w:pPr>
        <w:spacing w:line="360" w:lineRule="auto"/>
        <w:jc w:val="center"/>
        <w:rPr>
          <w:b/>
        </w:rPr>
      </w:pPr>
      <w:r>
        <w:rPr>
          <w:b/>
        </w:rPr>
        <w:t>YBS 4002:</w:t>
      </w:r>
    </w:p>
    <w:p w:rsidR="003F7279" w:rsidRPr="00D23B39" w:rsidRDefault="002915E5" w:rsidP="002915E5">
      <w:pPr>
        <w:spacing w:line="360" w:lineRule="auto"/>
        <w:jc w:val="center"/>
        <w:rPr>
          <w:sz w:val="28"/>
        </w:rPr>
      </w:pPr>
      <w:r w:rsidRPr="002915E5">
        <w:rPr>
          <w:b/>
        </w:rPr>
        <w:t>YÖNETİM BİLİŞİM SİSTEMLERİ SEMİNERİ</w:t>
      </w:r>
    </w:p>
    <w:p w:rsidR="008F0095" w:rsidRPr="003F7279" w:rsidRDefault="008F0095" w:rsidP="002915E5">
      <w:pPr>
        <w:spacing w:line="360" w:lineRule="auto"/>
        <w:jc w:val="center"/>
        <w:rPr>
          <w:b/>
        </w:rPr>
      </w:pPr>
    </w:p>
    <w:p w:rsidR="008B544C" w:rsidRPr="003F7279" w:rsidRDefault="00B213A1" w:rsidP="002915E5">
      <w:pPr>
        <w:spacing w:line="360" w:lineRule="auto"/>
        <w:jc w:val="center"/>
        <w:rPr>
          <w:b/>
        </w:rPr>
      </w:pPr>
      <w:r>
        <w:rPr>
          <w:b/>
        </w:rPr>
        <w:t>UYGULAMA GELİŞTİRME (GAMİFİCATİON)</w:t>
      </w:r>
    </w:p>
    <w:p w:rsidR="008F0095" w:rsidRPr="003F7279" w:rsidRDefault="008F0095" w:rsidP="002915E5">
      <w:pPr>
        <w:spacing w:line="360" w:lineRule="auto"/>
        <w:jc w:val="center"/>
        <w:rPr>
          <w:b/>
        </w:rPr>
      </w:pPr>
    </w:p>
    <w:p w:rsidR="008F0095" w:rsidRPr="003F7279" w:rsidRDefault="008F0095" w:rsidP="008B544C">
      <w:pPr>
        <w:spacing w:line="360" w:lineRule="auto"/>
        <w:jc w:val="center"/>
        <w:rPr>
          <w:b/>
        </w:rPr>
      </w:pPr>
    </w:p>
    <w:p w:rsidR="008F0095" w:rsidRPr="003F7279" w:rsidRDefault="008F0095" w:rsidP="008B544C">
      <w:pPr>
        <w:spacing w:line="360" w:lineRule="auto"/>
        <w:jc w:val="center"/>
        <w:rPr>
          <w:b/>
        </w:rPr>
      </w:pPr>
    </w:p>
    <w:p w:rsidR="003F7279" w:rsidRDefault="003F7279" w:rsidP="008B544C">
      <w:pPr>
        <w:spacing w:line="360" w:lineRule="auto"/>
        <w:jc w:val="center"/>
        <w:rPr>
          <w:b/>
        </w:rPr>
      </w:pPr>
    </w:p>
    <w:p w:rsidR="002915E5" w:rsidRDefault="00B213A1" w:rsidP="008B544C">
      <w:pPr>
        <w:spacing w:line="360" w:lineRule="auto"/>
        <w:jc w:val="center"/>
        <w:rPr>
          <w:b/>
        </w:rPr>
      </w:pPr>
      <w:proofErr w:type="gramStart"/>
      <w:r>
        <w:rPr>
          <w:b/>
        </w:rPr>
        <w:t>2021469020</w:t>
      </w:r>
      <w:proofErr w:type="gramEnd"/>
    </w:p>
    <w:p w:rsidR="008F0095" w:rsidRPr="003F7279" w:rsidRDefault="00B213A1" w:rsidP="008B544C">
      <w:pPr>
        <w:spacing w:line="360" w:lineRule="auto"/>
        <w:jc w:val="center"/>
        <w:rPr>
          <w:b/>
        </w:rPr>
      </w:pPr>
      <w:r>
        <w:rPr>
          <w:b/>
        </w:rPr>
        <w:t>Abdulkadir GÖRÜR</w:t>
      </w:r>
    </w:p>
    <w:p w:rsidR="003F7279" w:rsidRPr="003F7279" w:rsidRDefault="003F7279" w:rsidP="003F7279">
      <w:pPr>
        <w:spacing w:line="360" w:lineRule="auto"/>
        <w:jc w:val="center"/>
        <w:rPr>
          <w:b/>
        </w:rPr>
      </w:pPr>
    </w:p>
    <w:p w:rsidR="003F7279" w:rsidRDefault="003F7279" w:rsidP="003F7279">
      <w:pPr>
        <w:spacing w:line="360" w:lineRule="auto"/>
        <w:jc w:val="center"/>
      </w:pPr>
    </w:p>
    <w:p w:rsidR="003F7279" w:rsidRPr="003F7279" w:rsidRDefault="003F7279" w:rsidP="003F7279">
      <w:pPr>
        <w:spacing w:line="360" w:lineRule="auto"/>
        <w:jc w:val="center"/>
      </w:pPr>
    </w:p>
    <w:p w:rsidR="003F7279" w:rsidRPr="003F7279" w:rsidRDefault="003F7279" w:rsidP="003F7279">
      <w:pPr>
        <w:spacing w:line="360" w:lineRule="auto"/>
        <w:jc w:val="center"/>
      </w:pPr>
      <w:r w:rsidRPr="003F7279">
        <w:rPr>
          <w:b/>
        </w:rPr>
        <w:t>Danışman</w:t>
      </w:r>
    </w:p>
    <w:p w:rsidR="003F7279" w:rsidRPr="003F7279" w:rsidRDefault="003F7279" w:rsidP="003F7279">
      <w:pPr>
        <w:spacing w:line="360" w:lineRule="auto"/>
        <w:jc w:val="center"/>
        <w:rPr>
          <w:b/>
        </w:rPr>
      </w:pPr>
      <w:r w:rsidRPr="003F7279">
        <w:rPr>
          <w:b/>
        </w:rPr>
        <w:t>Prof.Dr. Vahap TECİM</w:t>
      </w:r>
    </w:p>
    <w:p w:rsidR="003F7279" w:rsidRPr="003F7279" w:rsidRDefault="003F7279" w:rsidP="003F7279">
      <w:pPr>
        <w:spacing w:line="360" w:lineRule="auto"/>
        <w:jc w:val="center"/>
      </w:pPr>
    </w:p>
    <w:p w:rsidR="003F7279" w:rsidRPr="003F7279" w:rsidRDefault="003F7279" w:rsidP="003F7279">
      <w:pPr>
        <w:spacing w:line="360" w:lineRule="auto"/>
        <w:jc w:val="center"/>
      </w:pPr>
    </w:p>
    <w:p w:rsidR="003F7279" w:rsidRDefault="003F7279" w:rsidP="003F7279">
      <w:pPr>
        <w:spacing w:line="360" w:lineRule="auto"/>
        <w:jc w:val="center"/>
      </w:pPr>
    </w:p>
    <w:p w:rsidR="003F7279" w:rsidRPr="003F7279" w:rsidRDefault="003F7279" w:rsidP="003F7279">
      <w:pPr>
        <w:spacing w:line="360" w:lineRule="auto"/>
        <w:jc w:val="center"/>
      </w:pPr>
    </w:p>
    <w:p w:rsidR="003F7279" w:rsidRPr="003F7279" w:rsidRDefault="003F7279" w:rsidP="003F7279">
      <w:pPr>
        <w:spacing w:line="360" w:lineRule="auto"/>
        <w:jc w:val="center"/>
        <w:rPr>
          <w:b/>
        </w:rPr>
        <w:sectPr w:rsidR="003F7279" w:rsidRPr="003F7279" w:rsidSect="003F7279">
          <w:footerReference w:type="default" r:id="rId7"/>
          <w:pgSz w:w="11900" w:h="16840" w:code="9"/>
          <w:pgMar w:top="1701" w:right="1418" w:bottom="1701" w:left="2268" w:header="0" w:footer="709" w:gutter="0"/>
          <w:pgNumType w:fmt="lowerRoman" w:start="1"/>
          <w:cols w:space="0" w:equalWidth="0">
            <w:col w:w="8222"/>
          </w:cols>
          <w:docGrid w:linePitch="360"/>
        </w:sectPr>
      </w:pPr>
      <w:r w:rsidRPr="003F7279">
        <w:rPr>
          <w:b/>
        </w:rPr>
        <w:t>İZMİR - 20</w:t>
      </w:r>
      <w:r w:rsidR="00E428F2">
        <w:rPr>
          <w:b/>
        </w:rPr>
        <w:t>2</w:t>
      </w:r>
      <w:r w:rsidR="00496700">
        <w:rPr>
          <w:b/>
        </w:rPr>
        <w:t>6</w:t>
      </w:r>
    </w:p>
    <w:p w:rsidR="008E31E5" w:rsidRDefault="00A648EA">
      <w:pPr>
        <w:keepNext/>
        <w:spacing w:before="360" w:after="120"/>
      </w:pPr>
      <w:r>
        <w:rPr>
          <w:b/>
          <w:sz w:val="28"/>
        </w:rPr>
        <w:lastRenderedPageBreak/>
        <w:t>ÖZET</w:t>
      </w:r>
    </w:p>
    <w:p w:rsidR="008E31E5" w:rsidRDefault="00A648EA">
      <w:pPr>
        <w:spacing w:after="120" w:line="360" w:lineRule="auto"/>
        <w:jc w:val="both"/>
      </w:pPr>
      <w:r>
        <w:t>Bu çalışmada, perakende spor giyim sektöründe faaliyet gösteren Sporthink markasının müşteri sadakatini artırmak ve kullanıcı etkileşimini dijital kanallar aracılığıyla sürdürülebilir kılmak amacıyla geliştirilen bütünleşik bir mobil sağlık ve aktivite oyunlaştırma sistemi sunulmaktadır. Geliştirilen sistem, kullanıcıların günlük fiziksel aktivitelerini (adım sayılarını) mobil uygulama aracılığıyla takip ederek bunları oyun içi puanlara (Sporthink Puan) dönüştürmekte ve bu puanların mağaza içi kuponlar ve çeşitli avatar ödülleri ile takas edilmesini sağlamaktadır. Proje kapsamında, verilerin güvenliğini ve doğruluğunu sağlamak amacıyla gelişmiş bir adım doğrulama (anti-cheat) algoritması tasarlanmış ve veri suistimallerinin önüne geçilmiştir. Ayrıca, sistemin esnek ve sürdürülebilir bir yapıda kalması için tüm dinamiklerin (sandık düşme olasılıkları, görev ödülleri, günlük limitler vb.) tek bir merkezden yönetilebildiği kapsamlı bir web tabanlı admin yönetim paneli geliştirilmiştir. Mobil uygulama katmanında Flutter, servis ve kontrol katmanında Node.js/Express, veritabanı katmanında ise MySQL kullanılarak yüksek performanslı ve güvenli bir mimari elde edilmiştir. Bu çalışma, hem fiziksel mağaza trafiğini hem de dijital etkileşimi birleştiren hibrit bir müşteri ilişkileri yönetimi (CRM) modeli sunması açısından Yönetim Bilişim Sistemleri (YBS) literatürüne ve sektöre önemli katkılar sağlamaktadır.</w:t>
      </w:r>
    </w:p>
    <w:p w:rsidR="008E31E5" w:rsidRDefault="00A648EA">
      <w:pPr>
        <w:spacing w:after="120" w:line="360" w:lineRule="auto"/>
        <w:jc w:val="both"/>
      </w:pPr>
      <w:r>
        <w:rPr>
          <w:i/>
        </w:rPr>
        <w:t>Anahtar Kelimeler: Oyunlaştırma, Perakende Sadakat Sistemleri, Mobil Sağlık, Flutter, Anti-Cheat, Yönetim Bilişim Sistemleri.</w:t>
      </w:r>
    </w:p>
    <w:p w:rsidR="008E31E5" w:rsidRDefault="00A648EA">
      <w:r>
        <w:br w:type="page"/>
      </w:r>
    </w:p>
    <w:p w:rsidR="008E31E5" w:rsidRDefault="00A648EA">
      <w:pPr>
        <w:keepNext/>
        <w:spacing w:before="360" w:after="120"/>
      </w:pPr>
      <w:r>
        <w:rPr>
          <w:b/>
          <w:sz w:val="28"/>
        </w:rPr>
        <w:lastRenderedPageBreak/>
        <w:t>GİRİŞ</w:t>
      </w:r>
    </w:p>
    <w:p w:rsidR="008E31E5" w:rsidRDefault="00A648EA">
      <w:pPr>
        <w:spacing w:after="120" w:line="360" w:lineRule="auto"/>
        <w:jc w:val="both"/>
      </w:pPr>
      <w:r>
        <w:t>Dijitalleşen dünyada, geleneksel perakende sektörü ciddi bir dönüşüm süreci geçirmektedir. Spor giyim ve ekipmanları sektörünün lider markalarından biri olan Sporthink, müşterileri ile sadece satış odaklı değil, aynı zamanda sağlıklı yaşam bilincini teşvik eden ve süreklilik arz eden bir bağ kurmayı hedeflemektedir. Mobil teknolojilerin ve giyilebilir sağlık cihazlarının yaygınlaşması, bireylerin günlük fiziksel aktivitelerini anlık olarak takip edebilmelerine olanak tanımaktadır. Bu bağlamda oyunlaştırma (gamification), kullanıcıların motivasyonunu artırarak belirli davranış kalıplarını (aktif kalma, spor yapma) düzenli hale getirmeleri için en etkili yöntemlerden biri olarak karşımıza çıkmaktadır.</w:t>
      </w:r>
    </w:p>
    <w:p w:rsidR="008E31E5" w:rsidRDefault="00A648EA">
      <w:pPr>
        <w:spacing w:after="120" w:line="360" w:lineRule="auto"/>
        <w:jc w:val="both"/>
      </w:pPr>
      <w:r>
        <w:t>Geleneksel perakende sadakat sistemleri, genellikle yalnızca harcama yapıldığında puan kazandıran, statik ve kullanıcıda heyecan uyandırmayan pasif yapılardan oluşmaktadır. Müşteriler, alışveriş yapmadıkları dönemlerde markanın dijital uygulamalarını ziyaret etmemekte, bu da müşteri yaşam boyu değerinin (LTV) ve günlük aktif kullanıcı (DAU) oranlarının düşük kalmasına neden olmaktadır. Sporthink için tasarlanan bu proje, bu problemi kökten çözmek amacıyla fiziksel aktiviteyi doğrudan ödüllendiren, kullanıcılara kişiselleştirilebilir avatarlar ve sandık (loot chest) açma gibi oyun mekanikleri sunan, dinamik bir sadakat ekosistemi oluşturmayı amaçlamaktadır.</w:t>
      </w:r>
    </w:p>
    <w:p w:rsidR="008E31E5" w:rsidRDefault="00A648EA">
      <w:pPr>
        <w:spacing w:after="120" w:line="360" w:lineRule="auto"/>
        <w:jc w:val="both"/>
      </w:pPr>
      <w:r>
        <w:t>Projenin hayata geçirilmesinde karşılaşılan en kritik zorluklardan biri, fiziksel adım verilerinin manipülasyona (fake step) açık olmasıdır. Kullanıcıların sahte yazılımlar veya cihaz sallama gibi yöntemlerle haksız puan elde etmesini engellemek amacıyla, sunucu tarafında çalışan özgün bir anti-cheat mekanizması kurgulanmıştır. Bu mekanizma, adımların frekansını, zaman damgalarını ve senkronizasyon sıklığını analiz ederek şüpheli aktiviteleri otomatik olarak askıya almaktadır.</w:t>
      </w:r>
    </w:p>
    <w:p w:rsidR="008E31E5" w:rsidRDefault="00A648EA">
      <w:pPr>
        <w:spacing w:after="120" w:line="360" w:lineRule="auto"/>
        <w:jc w:val="both"/>
      </w:pPr>
      <w:r>
        <w:t xml:space="preserve">Ayrıca, projenin en büyük felsefesi esneklik ve sürdürülebilirliktir. Bir oyunlaştırma projesinin başarısı, kullanıcıların ilgisine göre kuralların sürekli güncellenmesini gerektirir. Bu doğrultuda, pazarlama veya BT departmanı yetkililerinin kod yazmasına gerek kalmadan, sistemdeki tüm parametreleri değiştirebileceği, sandıklardan çıkacak ödüllerin olasılık yüzdelerini (yüzde toplamını %100'e eşitleyen yardımcı araçlarla birlikte) güncelleyebileceği, global bildirimler gönderebileceği ve kullanıcı loglarını </w:t>
      </w:r>
      <w:r>
        <w:lastRenderedPageBreak/>
        <w:t>anlık izleyebileceği gelişmiş bir web tabanlı yönetim paneli kurgulanmıştır. Bu rapor kapsamında, sistemin tasarımı, analiz aşamaları, Sistem Geliştirme Yaşam Döngüsü (SGYD) adımları, teknik mimarisi ve elde edilen uygulama bulguları detaylandırılmıştır.</w:t>
      </w:r>
    </w:p>
    <w:p w:rsidR="008E31E5" w:rsidRDefault="00A648EA">
      <w:r>
        <w:br w:type="page"/>
      </w:r>
    </w:p>
    <w:p w:rsidR="008E31E5" w:rsidRDefault="00A648EA">
      <w:pPr>
        <w:keepNext/>
        <w:spacing w:before="360" w:after="120"/>
      </w:pPr>
      <w:r>
        <w:rPr>
          <w:b/>
          <w:sz w:val="28"/>
        </w:rPr>
        <w:lastRenderedPageBreak/>
        <w:t>BÖLÜM 1: MEVCUT SİSTEMİN TANIMI VE İNCELENMESİ</w:t>
      </w:r>
    </w:p>
    <w:p w:rsidR="008E31E5" w:rsidRDefault="00A648EA">
      <w:pPr>
        <w:keepNext/>
        <w:spacing w:before="240" w:after="120"/>
      </w:pPr>
      <w:r>
        <w:rPr>
          <w:b/>
          <w:sz w:val="26"/>
        </w:rPr>
        <w:t>1. Proje Konusu</w:t>
      </w:r>
    </w:p>
    <w:p w:rsidR="008E31E5" w:rsidRDefault="00A648EA">
      <w:pPr>
        <w:spacing w:after="120" w:line="360" w:lineRule="auto"/>
        <w:jc w:val="both"/>
      </w:pPr>
      <w:r>
        <w:t>Bu projenin konusu, spor perakendeciliği sektöründe faaliyet gösteren Sporthink markası için adım tabanlı mobil sağlık verileri ile bütünleşik çalışan, anti-cheat (hile önleme) korumalı, kişiselleştirilebilir avatar ve oyun mağazası barındıran, arka plan operasyonlarının tamamen yönetici kontrol paneli üzerinden yapılandırıldığı dinamik bir sadakat ve oyunlaştırma platformunun tasarımı ve geliştirilmesidir.</w:t>
      </w:r>
    </w:p>
    <w:p w:rsidR="008E31E5" w:rsidRDefault="00A648EA">
      <w:pPr>
        <w:keepNext/>
        <w:spacing w:before="240" w:after="120"/>
      </w:pPr>
      <w:r>
        <w:rPr>
          <w:b/>
          <w:sz w:val="26"/>
        </w:rPr>
        <w:t>2. Amaç</w:t>
      </w:r>
    </w:p>
    <w:p w:rsidR="008E31E5" w:rsidRDefault="00A648EA">
      <w:pPr>
        <w:spacing w:after="120" w:line="360" w:lineRule="auto"/>
        <w:jc w:val="both"/>
      </w:pPr>
      <w:r>
        <w:t>Projenin temel amacı, Sporthink müşterilerinin markayla olan ilişkisini sürekli kılmak, günlük aktif uygulama kullanımı alışkanlığı kazandırmak ve fiziksel aktiviteyi maddi ve manevi (dijital itibar/avatar) ödüllerle destekleyerek sağlıklı yaşamı teşvik etmektir. Bunun yanı sıra, yönetici tarafında kod bağımlılığını sıfıra indirerek oyun içi ekonominin dengelerini anlık olarak optimize edebilmeyi sağlayacak merkezi bir kontrol arayüzü sunmak hedeflenmiştir.</w:t>
      </w:r>
    </w:p>
    <w:p w:rsidR="008E31E5" w:rsidRDefault="00A648EA">
      <w:pPr>
        <w:keepNext/>
        <w:spacing w:before="240" w:after="120"/>
      </w:pPr>
      <w:r>
        <w:rPr>
          <w:b/>
          <w:sz w:val="26"/>
        </w:rPr>
        <w:t>3. Literatür Taraması</w:t>
      </w:r>
    </w:p>
    <w:p w:rsidR="008E31E5" w:rsidRDefault="00A648EA">
      <w:pPr>
        <w:spacing w:after="120" w:line="360" w:lineRule="auto"/>
        <w:jc w:val="both"/>
      </w:pPr>
      <w:r>
        <w:t>Oyunlaştırma, oyun dışı ortamlarda oyun tasarım unsurlarının ve mekaniklerinin kullanılması olarak tanımlanmaktadır (Deterding vd., 2011). Özellikle Yu-kai Chou tarafından geliştirilen Octalysis Çerçevesi (Octalysis Framework), oyunlaştırmanın insan psikolojisi üzerindeki sekiz temel dürtüsünü (anlam, başarı, güçlendirme, sahiplik, sosyal etki, kıtlık, merak ve kayıp kaçınma) ortaya koymaktadır. Bu projede, kullanıcılara sunulan avatar özelleştirme 'sahiplik ve kendini ifade etme' dürtüsüne, liderlik tablosu 'sosyal etki ve rekabet' dürtüsüne, sandık açma sistemi ise 'merak ve öngörülemezlik' dürtüsüne hitap etmektedir.</w:t>
      </w:r>
    </w:p>
    <w:p w:rsidR="008E31E5" w:rsidRDefault="00A648EA">
      <w:pPr>
        <w:spacing w:after="120" w:line="360" w:lineRule="auto"/>
        <w:jc w:val="both"/>
      </w:pPr>
      <w:r>
        <w:t>Literatürde yer alan mobil sağlık (mHealth) araştırmaları, bireysel aktivite takibinin oyun öğeleriyle birleştirildiğinde kullanıcı katılımını ve egzersiz yapma sıklığını ciddi oranda artırdığını göstermektedir (Hamari vd., 2014). Ancak, perakende sadakat programları ile mHealth uygulamalarının kesişimini inceleyen çalışmaların sınırlı olduğu görülmüştür. Bu proje, kullanıcıların adımlarını doğrudan fiziksel mağaza indirim kuponlarına dönüştürerek bu iki disiplini başarıyla entegre etmektedir.</w:t>
      </w:r>
    </w:p>
    <w:p w:rsidR="008E31E5" w:rsidRDefault="00A648EA">
      <w:pPr>
        <w:keepNext/>
        <w:spacing w:before="240" w:after="120"/>
      </w:pPr>
      <w:r>
        <w:rPr>
          <w:b/>
          <w:sz w:val="26"/>
        </w:rPr>
        <w:lastRenderedPageBreak/>
        <w:t>4. Problem Tanımı</w:t>
      </w:r>
    </w:p>
    <w:p w:rsidR="008E31E5" w:rsidRDefault="00A648EA">
      <w:pPr>
        <w:spacing w:after="120" w:line="360" w:lineRule="auto"/>
        <w:jc w:val="both"/>
      </w:pPr>
      <w:r>
        <w:t>Mevcut perakende uygulamalarında temel problem, kullanıcıların yalnızca satın alım esnasında uygulamayla etkileşime girmesidir. Bu durum, yüksek müşteri kazanım maliyetlerine (CAC) karşın düşük elde tutma oranlarına (Retention Rate) yol açmaktadır. Ayrıca, mevcut adım sayar ödül uygulamalarında hileli adımların sisteme kolayca entegre edilmesi, şirketler için ciddi bir finansal risk ve maliyet oluşturmaktadır. Puan sisteminin dengesiz dağılımı ve yöneticilerin bu sistemleri dinamik olarak müdahale edip yönetememesi de operasyonel bir tıkanıklık yaratmaktadır.</w:t>
      </w:r>
    </w:p>
    <w:p w:rsidR="008E31E5" w:rsidRDefault="00A648EA">
      <w:pPr>
        <w:keepNext/>
        <w:spacing w:before="240" w:after="120"/>
      </w:pPr>
      <w:r>
        <w:rPr>
          <w:b/>
          <w:sz w:val="26"/>
        </w:rPr>
        <w:t>5. Araştırma Sorusu</w:t>
      </w:r>
    </w:p>
    <w:p w:rsidR="008E31E5" w:rsidRDefault="00A648EA">
      <w:pPr>
        <w:spacing w:after="120" w:line="360" w:lineRule="auto"/>
        <w:jc w:val="both"/>
      </w:pPr>
      <w:r>
        <w:t>Araştırma Sorusu: 'Spor perakendeciliğinde müşteri sadakatini artırmak için tasarlanan adım tabanlı bir oyunlaştırma sisteminde, veri güvenliğini (anti-cheat) ve yönetsel esnekliği (admin paneli yönetimi) bir arada sağlayan bütünleşik bir sistem mimarisi nasıl kurgulanmalıdır?'</w:t>
      </w:r>
    </w:p>
    <w:p w:rsidR="008E31E5" w:rsidRDefault="00A648EA">
      <w:pPr>
        <w:keepNext/>
        <w:spacing w:before="240" w:after="120"/>
      </w:pPr>
      <w:r>
        <w:rPr>
          <w:b/>
          <w:sz w:val="26"/>
        </w:rPr>
        <w:t>6. Proje Çerçevesi</w:t>
      </w:r>
    </w:p>
    <w:p w:rsidR="008E31E5" w:rsidRDefault="00A648EA">
      <w:pPr>
        <w:spacing w:after="120" w:line="360" w:lineRule="auto"/>
        <w:jc w:val="both"/>
      </w:pPr>
      <w:r>
        <w:t>Bu proje, Yönetim Bilişim Sistemleri (YBS) prensiplerine uygun olarak üç ana bölüm halinde kurgulanmıştır. Bölüm 1'de projenin kuramsal temelleri, amaç ve sınırları çizilmiştir. Bölüm 2'de sistemin geliştirilmesinde kullanılan yazılım teknolojileri, mimari yapı ve Sistem Geliştirme Yaşam Döngüsü (SGYD) aşamaları açıklanmıştır. Bölüm 3'te ise geliştirilen sistemin mobil ve web arayüzlerine ait ekran görüntüleri eşliğinde elde edilen bulgular, entegrasyonlar ve detaylı sistem fonksiyonları sunulmuş, sonuç kısmında ise projenin akademik ve sektörel katkıları tartışılmıştır.</w:t>
      </w:r>
    </w:p>
    <w:p w:rsidR="008E31E5" w:rsidRDefault="00A648EA">
      <w:r>
        <w:br w:type="page"/>
      </w:r>
    </w:p>
    <w:p w:rsidR="008E31E5" w:rsidRDefault="00A648EA">
      <w:pPr>
        <w:keepNext/>
        <w:spacing w:before="360" w:after="120"/>
      </w:pPr>
      <w:r>
        <w:rPr>
          <w:b/>
          <w:sz w:val="28"/>
        </w:rPr>
        <w:lastRenderedPageBreak/>
        <w:t>BÖLÜM 2: YÖNTEM-METOD VE SİSTEM GELİŞTİRME YAŞAM DÖNGÜSÜ</w:t>
      </w:r>
    </w:p>
    <w:p w:rsidR="008E31E5" w:rsidRDefault="00A648EA">
      <w:pPr>
        <w:spacing w:after="120" w:line="360" w:lineRule="auto"/>
        <w:jc w:val="both"/>
      </w:pPr>
      <w:r>
        <w:t>Projenin geliştirilmesinde modern yazılım mühendisliği yaklaşımları ve sistem analiz yöntemleri kullanılmıştır. Platformun mobil istemci tarafı Google tarafından geliştirilen, tek kod tabanıyla yüksek performanslı yerel arayüzler sunan Flutter SDK ve Dart dili ile kodlanmıştır. Sunucu (API) tarafı ise asenkron olay tabanlı mimarisi ve yüksek performansı sebebiyle Node.js runtime ortamında Express.js çatısı ile kurulmuştur. İlişkisel verilerin tutarlılığı, işlem güvenliği ve performanslı sorgulama ihtiyaçları için ilişkisel veritabanı yönetim sistemi (RDBMS) olarak MySQL tercih edilmiştir.</w:t>
      </w:r>
    </w:p>
    <w:p w:rsidR="008E31E5" w:rsidRDefault="00A648EA">
      <w:pPr>
        <w:keepNext/>
        <w:spacing w:before="240" w:after="120"/>
      </w:pPr>
      <w:r>
        <w:rPr>
          <w:b/>
          <w:sz w:val="26"/>
        </w:rPr>
        <w:t>Sistem Geliştirme Yaşam Döngüsünün (SGYD) 7 Aşaması</w:t>
      </w:r>
    </w:p>
    <w:p w:rsidR="008E31E5" w:rsidRDefault="00A648EA">
      <w:pPr>
        <w:spacing w:after="120" w:line="360" w:lineRule="auto"/>
        <w:jc w:val="both"/>
      </w:pPr>
      <w:r>
        <w:rPr>
          <w:b/>
        </w:rPr>
        <w:t>Proje, SGYD (SDLC) metodolojisine tam uyumlu olarak 7 temel aşamada analiz edilmiş ve hayata geçirilmiştir:</w:t>
      </w:r>
    </w:p>
    <w:p w:rsidR="008E31E5" w:rsidRDefault="00A648EA">
      <w:pPr>
        <w:spacing w:after="120" w:line="360" w:lineRule="auto"/>
        <w:jc w:val="both"/>
      </w:pPr>
      <w:r>
        <w:t>1. Problemlerin, Fırsatların ve Amaçların Tanımlanması: İlk aşamada Sporthink yetkilileriyle görüşmeler gerçekleştirilerek e-ticaret ve perakende mağazacılıkta müşteri kaybı ve düşük aktif kullanıcı sayısı gibi problemler tespit edilmiştir. Adım takibi entegrasyonunun, markanın sporcu ve aktif yaşam kimliğiyle uyuşan büyük bir pazarlama fırsatı sunduğu görülmüştür. Sistemin temel amacı; güvenli, yönetilebilir ve kullanıcı dostu bir oyunlaştırma deneyimi sunmak olarak belirlenmiş ve projenin teknik ve finansal fizibilite raporu hazırlanmıştır.</w:t>
      </w:r>
    </w:p>
    <w:p w:rsidR="008E31E5" w:rsidRDefault="00A648EA">
      <w:pPr>
        <w:spacing w:after="120" w:line="360" w:lineRule="auto"/>
        <w:jc w:val="both"/>
      </w:pPr>
      <w:r>
        <w:t>2. Bilgi Gereksinimlerinin Belirlenmesi: Kullanıcıların mobil cihazlarından (iOS ve Android) sağlık verilerinin nasıl çekileceği araştırılmıştır. Google Health Connect ve Apple HealthKit entegrasyonu için gerekli veri şemaları analiz edilmiştir. Kullanıcılardan hangi izinlerin alınması gerektiği, veritabanında tutulacak kullanıcı profili, adım geçmişi, puan hareketleri ve avatar parçalarının veri türleri ve senkronizasyon zaman damgası gereksinimleri detaylı olarak listelenmiştir.</w:t>
      </w:r>
    </w:p>
    <w:p w:rsidR="008E31E5" w:rsidRDefault="00A648EA">
      <w:pPr>
        <w:spacing w:after="120" w:line="360" w:lineRule="auto"/>
        <w:jc w:val="both"/>
      </w:pPr>
      <w:r>
        <w:t xml:space="preserve">3. Sistem İhtiyaçlarının Analizi: Toplanan bilgiler doğrultusunda sistemin mantıksal tasarımı yapılmıştır. Veri Akış Şemaları (DFD) çizilmiş ve sistemin sınırları belirlenmiştir. Anti-cheat koruması için adımların günlük limitleri, senkronizasyon başına maksimum adımlar ve şüpheli aktivite kriterleri matematiksel formüllere </w:t>
      </w:r>
      <w:r>
        <w:lastRenderedPageBreak/>
        <w:t>dökülmüştür. Yönetim panelinin hangi veri tablolarını (ürünler, sandıklar, kullanıcılar, denetim logları) CRUD işlemlerine tabi tutacağı belirlenmiştir.</w:t>
      </w:r>
    </w:p>
    <w:p w:rsidR="008E31E5" w:rsidRDefault="00A648EA">
      <w:pPr>
        <w:spacing w:after="120" w:line="360" w:lineRule="auto"/>
        <w:jc w:val="both"/>
      </w:pPr>
      <w:r>
        <w:t>4. Önerilen Sistemin Tasarımı: Sistemin veri tabanı mimarisi (ERD şeması) tasarlanmıştır. Mobil uygulamanın modern, Sporthink kurumsal kimliğine uygun (koyu kırmızı ve siyah ağırlıklı premium karanlık mod) UI/UX tel kafes (wireframe) tasarımları oluşturulmuştur. Admin panelinin esnek yapısı için Tailwind CSS temelli duyarlı (responsive) şablonlar tasarlanmış, veritabanı tabloları arasındaki ilişkiler kurulmuştur.</w:t>
      </w:r>
    </w:p>
    <w:p w:rsidR="008E31E5" w:rsidRDefault="00A648EA">
      <w:pPr>
        <w:spacing w:after="120" w:line="360" w:lineRule="auto"/>
        <w:jc w:val="both"/>
      </w:pPr>
      <w:r>
        <w:t>5. Yazılımın Geliştirilmesi ve Belge Yönetimi: Kodlama aşamasına geçilmiştir. Flutter tarafında modüler ekran yapıları, durum yönetimi (State Management), servis ve konfigürasyon katmanları oluşturulmuştur. Backend tarafında Express router mimarisi kurularak JWT tabanlı kimlik doğrulama, anti-cheat kontrolörleri, mağaza ve sandık algoritmaları kodlanmıştır. Kod güvenliği için tüm kod blokları git versiyon kontrol sistemi ile izlenmiş ve API dokümantasyonu oluşturulmuştur.</w:t>
      </w:r>
    </w:p>
    <w:p w:rsidR="008E31E5" w:rsidRDefault="00A648EA">
      <w:pPr>
        <w:spacing w:after="120" w:line="360" w:lineRule="auto"/>
        <w:jc w:val="both"/>
      </w:pPr>
      <w:r>
        <w:t>6. Sistemin Test Edilmesi ve Sürdürülmesi: Sistem canlının önüne çıkmadan önce kapsamlı testlere tabi tutulmuştur. Sahte adım yazılımları ile anti-cheat mekanizmasının direnci test edilmiştir. Admin panelinde sandık ödül oranlarının dinamik değişiminin veritabanına ve oradan mobil uygulamaya doğru yansıdığı doğrulanmıştır. Çoklu cihaz testleri yapılarak ağ ve lokal IP değişikliklerinin senkronizasyonu sürdürülmüştür.</w:t>
      </w:r>
    </w:p>
    <w:p w:rsidR="008E31E5" w:rsidRDefault="00A648EA">
      <w:pPr>
        <w:spacing w:after="120" w:line="360" w:lineRule="auto"/>
        <w:jc w:val="both"/>
      </w:pPr>
      <w:r>
        <w:t>7. Sistemin Gerçekleştirilmesi ve Değerlendirilmesi: Sistem sunucu ortamına kurulmuş, veritabanı göçleri (migrations) tamamlanmış ve mobil uygulamanın beta dağıtımı gerçekleştirilmiştir. Sistemin performansı, kullanıcıların günlük adımlarının hatasız senkronize olması ve yöneticilerin paneli kolaylıkla kullanabilmesi açısından değerlendirilmiş ve hedeflenen 8+ sayfalık kapsamlı teknik değerlendirme raporu ile proje başarıyla sonuçlandırılmıştır.</w:t>
      </w:r>
    </w:p>
    <w:p w:rsidR="008E31E5" w:rsidRDefault="00A648EA">
      <w:r>
        <w:br w:type="page"/>
      </w:r>
    </w:p>
    <w:p w:rsidR="008E31E5" w:rsidRDefault="00A648EA">
      <w:pPr>
        <w:keepNext/>
        <w:spacing w:before="360" w:after="120"/>
      </w:pPr>
      <w:r>
        <w:rPr>
          <w:b/>
          <w:sz w:val="28"/>
        </w:rPr>
        <w:lastRenderedPageBreak/>
        <w:t>BÖLÜM 3: BULGULAR VE UYGULAMA</w:t>
      </w:r>
    </w:p>
    <w:p w:rsidR="008E31E5" w:rsidRDefault="00A648EA">
      <w:pPr>
        <w:spacing w:after="120" w:line="360" w:lineRule="auto"/>
        <w:jc w:val="both"/>
      </w:pPr>
      <w:r>
        <w:t>Geliştirilen Sporthink Aktivite ve Oyunlaştırma Platformu, iki ana arayüzden oluşmaktadır: Müşterilerin kullandığı ve fiziksel adımlarını puana dönüştürdükleri 'Sporthink Mobil Uygulaması' ve marka yöneticilerinin tüm sistemi kod bağımsız yönettikleri 'Sporthink Web Yönetim Paneli'. Bu bölümde, uygulamanın ekran çıktıları ve işlevsel bulguları detaylı şekilde incelenmiştir.</w:t>
      </w:r>
    </w:p>
    <w:p w:rsidR="008E31E5" w:rsidRDefault="00A648EA">
      <w:pPr>
        <w:keepNext/>
        <w:spacing w:before="240" w:after="120"/>
      </w:pPr>
      <w:r>
        <w:rPr>
          <w:b/>
          <w:sz w:val="26"/>
        </w:rPr>
        <w:t>1. Mobil Uygulama Modülleri ve Ekran Çıktıları</w:t>
      </w:r>
    </w:p>
    <w:p w:rsidR="008E31E5" w:rsidRDefault="00A648EA">
      <w:pPr>
        <w:spacing w:after="120" w:line="360" w:lineRule="auto"/>
        <w:jc w:val="both"/>
      </w:pPr>
      <w:r>
        <w:rPr>
          <w:b/>
        </w:rPr>
        <w:t>Mobil uygulama dikey ekran tasarımları yan yana gruplandırılarak görsel şölen ve sayfa verimliliği bir arada sunulmuştur:</w:t>
      </w:r>
    </w:p>
    <w:p w:rsidR="008E31E5" w:rsidRDefault="00A648EA">
      <w:pPr>
        <w:spacing w:after="120" w:line="360" w:lineRule="auto"/>
        <w:jc w:val="both"/>
      </w:pPr>
      <w:r>
        <w:rPr>
          <w:b/>
        </w:rPr>
        <w:t>A. Giriş Ekranı ve Ana Sayfa Aktivite Takibi:</w:t>
      </w:r>
    </w:p>
    <w:p w:rsidR="008E31E5" w:rsidRDefault="00A648EA">
      <w:pPr>
        <w:spacing w:after="120" w:line="360" w:lineRule="auto"/>
        <w:jc w:val="both"/>
      </w:pPr>
      <w:r>
        <w:t>Kullanıcıların sisteme güvenli bir şekilde dahil olabilmesi için JWT tabanlı kimlik doğrulama akışı kurulmuştur. Ana sayfa, kullanıcının o gün attığı adım sayısını, bu hafta attığı toplam adım sayısını ve mevcut aktif serisini (streak) gösteren dairesel ilerleme grafiklerine ev sahipliği yapmaktadır.</w:t>
      </w:r>
    </w:p>
    <w:tbl>
      <w:tblPr>
        <w:tblW w:w="0" w:type="auto"/>
        <w:tblLook w:val="04A0" w:firstRow="1" w:lastRow="0" w:firstColumn="1" w:lastColumn="0" w:noHBand="0" w:noVBand="1"/>
      </w:tblPr>
      <w:tblGrid>
        <w:gridCol w:w="4110"/>
        <w:gridCol w:w="4110"/>
      </w:tblGrid>
      <w:tr w:rsidR="008E31E5">
        <w:tc>
          <w:tcPr>
            <w:tcW w:w="4110" w:type="dxa"/>
          </w:tcPr>
          <w:p w:rsidR="008E31E5" w:rsidRDefault="00A648EA">
            <w:pPr>
              <w:jc w:val="center"/>
            </w:pPr>
            <w:r>
              <w:rPr>
                <w:noProof/>
              </w:rPr>
              <w:drawing>
                <wp:inline distT="0" distB="0" distL="0" distR="0">
                  <wp:extent cx="2103120" cy="413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giriş.jpeg"/>
                          <pic:cNvPicPr/>
                        </pic:nvPicPr>
                        <pic:blipFill>
                          <a:blip r:embed="rId8"/>
                          <a:stretch>
                            <a:fillRect/>
                          </a:stretch>
                        </pic:blipFill>
                        <pic:spPr>
                          <a:xfrm>
                            <a:off x="0" y="0"/>
                            <a:ext cx="2103120" cy="4137550"/>
                          </a:xfrm>
                          <a:prstGeom prst="rect">
                            <a:avLst/>
                          </a:prstGeom>
                        </pic:spPr>
                      </pic:pic>
                    </a:graphicData>
                  </a:graphic>
                </wp:inline>
              </w:drawing>
            </w:r>
          </w:p>
        </w:tc>
        <w:tc>
          <w:tcPr>
            <w:tcW w:w="4110" w:type="dxa"/>
          </w:tcPr>
          <w:p w:rsidR="008E31E5" w:rsidRDefault="00A648EA">
            <w:pPr>
              <w:jc w:val="center"/>
            </w:pPr>
            <w:r>
              <w:rPr>
                <w:noProof/>
              </w:rPr>
              <w:drawing>
                <wp:inline distT="0" distB="0" distL="0" distR="0">
                  <wp:extent cx="2103120" cy="413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anasayfa1.jpeg"/>
                          <pic:cNvPicPr/>
                        </pic:nvPicPr>
                        <pic:blipFill>
                          <a:blip r:embed="rId9"/>
                          <a:stretch>
                            <a:fillRect/>
                          </a:stretch>
                        </pic:blipFill>
                        <pic:spPr>
                          <a:xfrm>
                            <a:off x="0" y="0"/>
                            <a:ext cx="2103120" cy="4137550"/>
                          </a:xfrm>
                          <a:prstGeom prst="rect">
                            <a:avLst/>
                          </a:prstGeom>
                        </pic:spPr>
                      </pic:pic>
                    </a:graphicData>
                  </a:graphic>
                </wp:inline>
              </w:drawing>
            </w:r>
          </w:p>
        </w:tc>
      </w:tr>
    </w:tbl>
    <w:p w:rsidR="008E31E5" w:rsidRDefault="00A648EA">
      <w:pPr>
        <w:spacing w:before="80" w:after="200"/>
        <w:jc w:val="center"/>
      </w:pPr>
      <w:r>
        <w:rPr>
          <w:i/>
          <w:sz w:val="20"/>
        </w:rPr>
        <w:t>Şekil 1: Mobil Uygulama Giriş Ekranı ve Ana Sayfa Genel Görünümü</w:t>
      </w:r>
    </w:p>
    <w:p w:rsidR="008E31E5" w:rsidRDefault="00A648EA">
      <w:pPr>
        <w:spacing w:after="120" w:line="360" w:lineRule="auto"/>
        <w:jc w:val="both"/>
      </w:pPr>
      <w:r>
        <w:rPr>
          <w:b/>
        </w:rPr>
        <w:lastRenderedPageBreak/>
        <w:t>B. Dinamik Bilgi Akışı ve Avatar Özelleştirme Modülü:</w:t>
      </w:r>
    </w:p>
    <w:p w:rsidR="008E31E5" w:rsidRDefault="00A648EA">
      <w:pPr>
        <w:spacing w:after="120" w:line="360" w:lineRule="auto"/>
        <w:jc w:val="both"/>
      </w:pPr>
      <w:r>
        <w:t>Health Connect entegrasyonu ile senkronize edilen adımlar anlık olarak sunucuya aktarılır. Kullanıcılar kazandıkları puanlar ve açtıkları sandıklardan kazandıkları parçalar ile avatarlarını tamamen kişiselleştirebilmektedir.</w:t>
      </w:r>
    </w:p>
    <w:tbl>
      <w:tblPr>
        <w:tblW w:w="0" w:type="auto"/>
        <w:tblLook w:val="04A0" w:firstRow="1" w:lastRow="0" w:firstColumn="1" w:lastColumn="0" w:noHBand="0" w:noVBand="1"/>
      </w:tblPr>
      <w:tblGrid>
        <w:gridCol w:w="4110"/>
        <w:gridCol w:w="4110"/>
      </w:tblGrid>
      <w:tr w:rsidR="008E31E5">
        <w:tc>
          <w:tcPr>
            <w:tcW w:w="4110" w:type="dxa"/>
          </w:tcPr>
          <w:p w:rsidR="008E31E5" w:rsidRDefault="00A648EA">
            <w:pPr>
              <w:jc w:val="center"/>
            </w:pPr>
            <w:r>
              <w:rPr>
                <w:noProof/>
              </w:rPr>
              <w:drawing>
                <wp:inline distT="0" distB="0" distL="0" distR="0">
                  <wp:extent cx="2103120" cy="413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anasyafa2.jpeg"/>
                          <pic:cNvPicPr/>
                        </pic:nvPicPr>
                        <pic:blipFill>
                          <a:blip r:embed="rId10"/>
                          <a:stretch>
                            <a:fillRect/>
                          </a:stretch>
                        </pic:blipFill>
                        <pic:spPr>
                          <a:xfrm>
                            <a:off x="0" y="0"/>
                            <a:ext cx="2103120" cy="4137550"/>
                          </a:xfrm>
                          <a:prstGeom prst="rect">
                            <a:avLst/>
                          </a:prstGeom>
                        </pic:spPr>
                      </pic:pic>
                    </a:graphicData>
                  </a:graphic>
                </wp:inline>
              </w:drawing>
            </w:r>
          </w:p>
        </w:tc>
        <w:tc>
          <w:tcPr>
            <w:tcW w:w="4110" w:type="dxa"/>
          </w:tcPr>
          <w:p w:rsidR="008E31E5" w:rsidRDefault="00A648EA">
            <w:pPr>
              <w:jc w:val="center"/>
            </w:pPr>
            <w:r>
              <w:rPr>
                <w:noProof/>
              </w:rPr>
              <w:drawing>
                <wp:inline distT="0" distB="0" distL="0" distR="0">
                  <wp:extent cx="2103120" cy="413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avatar.jpeg"/>
                          <pic:cNvPicPr/>
                        </pic:nvPicPr>
                        <pic:blipFill>
                          <a:blip r:embed="rId11"/>
                          <a:stretch>
                            <a:fillRect/>
                          </a:stretch>
                        </pic:blipFill>
                        <pic:spPr>
                          <a:xfrm>
                            <a:off x="0" y="0"/>
                            <a:ext cx="2103120" cy="4137550"/>
                          </a:xfrm>
                          <a:prstGeom prst="rect">
                            <a:avLst/>
                          </a:prstGeom>
                        </pic:spPr>
                      </pic:pic>
                    </a:graphicData>
                  </a:graphic>
                </wp:inline>
              </w:drawing>
            </w:r>
          </w:p>
        </w:tc>
      </w:tr>
    </w:tbl>
    <w:p w:rsidR="008E31E5" w:rsidRDefault="00A648EA">
      <w:pPr>
        <w:spacing w:before="80" w:after="200"/>
        <w:jc w:val="center"/>
      </w:pPr>
      <w:r>
        <w:rPr>
          <w:i/>
          <w:sz w:val="20"/>
        </w:rPr>
        <w:t>Şekil 2: Sağlık Bilgi Akışı / İpuçları ve Avatar Düzenleyici Arayüzleri</w:t>
      </w:r>
    </w:p>
    <w:p w:rsidR="008E31E5" w:rsidRDefault="00A648EA">
      <w:pPr>
        <w:spacing w:after="120" w:line="360" w:lineRule="auto"/>
        <w:jc w:val="both"/>
      </w:pPr>
      <w:r>
        <w:rPr>
          <w:b/>
        </w:rPr>
        <w:t>C. Puan Mağazası ve Günlük Görevler:</w:t>
      </w:r>
    </w:p>
    <w:p w:rsidR="008E31E5" w:rsidRDefault="00A648EA">
      <w:pPr>
        <w:spacing w:after="120" w:line="360" w:lineRule="auto"/>
        <w:jc w:val="both"/>
      </w:pPr>
      <w:r>
        <w:t>Puan mağazasında indirim kuponları ve hediye sandıklar listelenmektedir. Günlük görevler ise kullanıcılara her gün tamamlamaları gereken yeni hedefler (örneğin 10.000 adım) atayarak onları aktif tutmaktadır.</w:t>
      </w:r>
    </w:p>
    <w:tbl>
      <w:tblPr>
        <w:tblW w:w="0" w:type="auto"/>
        <w:tblLook w:val="04A0" w:firstRow="1" w:lastRow="0" w:firstColumn="1" w:lastColumn="0" w:noHBand="0" w:noVBand="1"/>
      </w:tblPr>
      <w:tblGrid>
        <w:gridCol w:w="4110"/>
        <w:gridCol w:w="4110"/>
      </w:tblGrid>
      <w:tr w:rsidR="008E31E5">
        <w:tc>
          <w:tcPr>
            <w:tcW w:w="4110" w:type="dxa"/>
          </w:tcPr>
          <w:p w:rsidR="008E31E5" w:rsidRDefault="00A648EA">
            <w:pPr>
              <w:jc w:val="center"/>
            </w:pPr>
            <w:r>
              <w:rPr>
                <w:noProof/>
              </w:rPr>
              <w:lastRenderedPageBreak/>
              <w:drawing>
                <wp:inline distT="0" distB="0" distL="0" distR="0">
                  <wp:extent cx="2103120" cy="4137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dükkan.jpeg"/>
                          <pic:cNvPicPr/>
                        </pic:nvPicPr>
                        <pic:blipFill>
                          <a:blip r:embed="rId12"/>
                          <a:stretch>
                            <a:fillRect/>
                          </a:stretch>
                        </pic:blipFill>
                        <pic:spPr>
                          <a:xfrm>
                            <a:off x="0" y="0"/>
                            <a:ext cx="2103120" cy="4137550"/>
                          </a:xfrm>
                          <a:prstGeom prst="rect">
                            <a:avLst/>
                          </a:prstGeom>
                        </pic:spPr>
                      </pic:pic>
                    </a:graphicData>
                  </a:graphic>
                </wp:inline>
              </w:drawing>
            </w:r>
          </w:p>
        </w:tc>
        <w:tc>
          <w:tcPr>
            <w:tcW w:w="4110" w:type="dxa"/>
          </w:tcPr>
          <w:p w:rsidR="008E31E5" w:rsidRDefault="00A648EA">
            <w:pPr>
              <w:jc w:val="center"/>
            </w:pPr>
            <w:r>
              <w:rPr>
                <w:noProof/>
              </w:rPr>
              <w:drawing>
                <wp:inline distT="0" distB="0" distL="0" distR="0">
                  <wp:extent cx="2103120" cy="4137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görevler.jpeg"/>
                          <pic:cNvPicPr/>
                        </pic:nvPicPr>
                        <pic:blipFill>
                          <a:blip r:embed="rId13"/>
                          <a:stretch>
                            <a:fillRect/>
                          </a:stretch>
                        </pic:blipFill>
                        <pic:spPr>
                          <a:xfrm>
                            <a:off x="0" y="0"/>
                            <a:ext cx="2103120" cy="4137550"/>
                          </a:xfrm>
                          <a:prstGeom prst="rect">
                            <a:avLst/>
                          </a:prstGeom>
                        </pic:spPr>
                      </pic:pic>
                    </a:graphicData>
                  </a:graphic>
                </wp:inline>
              </w:drawing>
            </w:r>
          </w:p>
        </w:tc>
      </w:tr>
    </w:tbl>
    <w:p w:rsidR="008E31E5" w:rsidRDefault="00A648EA">
      <w:pPr>
        <w:spacing w:before="80" w:after="200"/>
        <w:jc w:val="center"/>
      </w:pPr>
      <w:r>
        <w:rPr>
          <w:i/>
          <w:sz w:val="20"/>
        </w:rPr>
        <w:t>Şekil 3: Puan Mağazası (Sandık Satın Alımı) ve Günlük Görev Takip Paneli</w:t>
      </w:r>
    </w:p>
    <w:p w:rsidR="008E31E5" w:rsidRDefault="00A648EA">
      <w:pPr>
        <w:spacing w:after="120" w:line="360" w:lineRule="auto"/>
        <w:jc w:val="both"/>
      </w:pPr>
      <w:r>
        <w:rPr>
          <w:b/>
        </w:rPr>
        <w:t>D. Liderlik Tablosu ve Sosyal Akış:</w:t>
      </w:r>
    </w:p>
    <w:p w:rsidR="008E31E5" w:rsidRDefault="00A648EA">
      <w:pPr>
        <w:spacing w:after="120" w:line="360" w:lineRule="auto"/>
        <w:jc w:val="both"/>
      </w:pPr>
      <w:r>
        <w:t>Haftalık adım sıralamasında üst sıralara tırmanan kullanıcılar rekabetin tadını çıkarırken, Sosyal Akış ekranında takip ettikleri arkadaşlarının aktivite ve rozet durumlarını görebilmektedir.</w:t>
      </w:r>
    </w:p>
    <w:tbl>
      <w:tblPr>
        <w:tblW w:w="0" w:type="auto"/>
        <w:tblLook w:val="04A0" w:firstRow="1" w:lastRow="0" w:firstColumn="1" w:lastColumn="0" w:noHBand="0" w:noVBand="1"/>
      </w:tblPr>
      <w:tblGrid>
        <w:gridCol w:w="4110"/>
        <w:gridCol w:w="4110"/>
      </w:tblGrid>
      <w:tr w:rsidR="008E31E5">
        <w:tc>
          <w:tcPr>
            <w:tcW w:w="4110" w:type="dxa"/>
          </w:tcPr>
          <w:p w:rsidR="008E31E5" w:rsidRDefault="00A648EA">
            <w:pPr>
              <w:jc w:val="center"/>
            </w:pPr>
            <w:r>
              <w:rPr>
                <w:noProof/>
              </w:rPr>
              <w:lastRenderedPageBreak/>
              <w:drawing>
                <wp:inline distT="0" distB="0" distL="0" distR="0">
                  <wp:extent cx="2103120" cy="4137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ıralama.jpeg"/>
                          <pic:cNvPicPr/>
                        </pic:nvPicPr>
                        <pic:blipFill>
                          <a:blip r:embed="rId14"/>
                          <a:stretch>
                            <a:fillRect/>
                          </a:stretch>
                        </pic:blipFill>
                        <pic:spPr>
                          <a:xfrm>
                            <a:off x="0" y="0"/>
                            <a:ext cx="2103120" cy="4137550"/>
                          </a:xfrm>
                          <a:prstGeom prst="rect">
                            <a:avLst/>
                          </a:prstGeom>
                        </pic:spPr>
                      </pic:pic>
                    </a:graphicData>
                  </a:graphic>
                </wp:inline>
              </w:drawing>
            </w:r>
          </w:p>
        </w:tc>
        <w:tc>
          <w:tcPr>
            <w:tcW w:w="4110" w:type="dxa"/>
          </w:tcPr>
          <w:p w:rsidR="008E31E5" w:rsidRDefault="00A648EA">
            <w:pPr>
              <w:jc w:val="center"/>
            </w:pPr>
            <w:r>
              <w:rPr>
                <w:noProof/>
              </w:rPr>
              <w:drawing>
                <wp:inline distT="0" distB="0" distL="0" distR="0">
                  <wp:extent cx="2103120" cy="4137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feed.jpeg"/>
                          <pic:cNvPicPr/>
                        </pic:nvPicPr>
                        <pic:blipFill>
                          <a:blip r:embed="rId15"/>
                          <a:stretch>
                            <a:fillRect/>
                          </a:stretch>
                        </pic:blipFill>
                        <pic:spPr>
                          <a:xfrm>
                            <a:off x="0" y="0"/>
                            <a:ext cx="2103120" cy="4137550"/>
                          </a:xfrm>
                          <a:prstGeom prst="rect">
                            <a:avLst/>
                          </a:prstGeom>
                        </pic:spPr>
                      </pic:pic>
                    </a:graphicData>
                  </a:graphic>
                </wp:inline>
              </w:drawing>
            </w:r>
          </w:p>
        </w:tc>
      </w:tr>
    </w:tbl>
    <w:p w:rsidR="008E31E5" w:rsidRDefault="00A648EA">
      <w:pPr>
        <w:spacing w:before="80" w:after="200"/>
        <w:jc w:val="center"/>
      </w:pPr>
      <w:r>
        <w:rPr>
          <w:i/>
          <w:sz w:val="20"/>
        </w:rPr>
        <w:t>Şekil 4: Rekabetçi Liderlik Tablosu ve Sosyal Paylaşım Akışı</w:t>
      </w:r>
    </w:p>
    <w:p w:rsidR="008E31E5" w:rsidRDefault="00A648EA">
      <w:pPr>
        <w:spacing w:after="120" w:line="360" w:lineRule="auto"/>
        <w:jc w:val="both"/>
      </w:pPr>
      <w:r>
        <w:rPr>
          <w:b/>
        </w:rPr>
        <w:t>E. Kullanıcı Profili ve Bildirim Merkezi:</w:t>
      </w:r>
    </w:p>
    <w:p w:rsidR="008E31E5" w:rsidRDefault="00A648EA">
      <w:pPr>
        <w:spacing w:after="120" w:line="360" w:lineRule="auto"/>
        <w:jc w:val="both"/>
      </w:pPr>
      <w:r>
        <w:t>Kullanıcı profilinde kazanılan rozetler ve seviye detayları yer almaktadır. Bildirim merkezinde ise yöneticilerin panel üzerinden gönderdiği kampanya duyuruları ve sistem uyarıları anlık olarak görüntülenir.</w:t>
      </w:r>
    </w:p>
    <w:tbl>
      <w:tblPr>
        <w:tblW w:w="0" w:type="auto"/>
        <w:tblLook w:val="04A0" w:firstRow="1" w:lastRow="0" w:firstColumn="1" w:lastColumn="0" w:noHBand="0" w:noVBand="1"/>
      </w:tblPr>
      <w:tblGrid>
        <w:gridCol w:w="4110"/>
        <w:gridCol w:w="4110"/>
      </w:tblGrid>
      <w:tr w:rsidR="008E31E5">
        <w:tc>
          <w:tcPr>
            <w:tcW w:w="4110" w:type="dxa"/>
          </w:tcPr>
          <w:p w:rsidR="008E31E5" w:rsidRDefault="00A648EA">
            <w:pPr>
              <w:jc w:val="center"/>
            </w:pPr>
            <w:r>
              <w:rPr>
                <w:noProof/>
              </w:rPr>
              <w:lastRenderedPageBreak/>
              <w:drawing>
                <wp:inline distT="0" distB="0" distL="0" distR="0">
                  <wp:extent cx="2103120" cy="4137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rofil.jpeg"/>
                          <pic:cNvPicPr/>
                        </pic:nvPicPr>
                        <pic:blipFill>
                          <a:blip r:embed="rId16"/>
                          <a:stretch>
                            <a:fillRect/>
                          </a:stretch>
                        </pic:blipFill>
                        <pic:spPr>
                          <a:xfrm>
                            <a:off x="0" y="0"/>
                            <a:ext cx="2103120" cy="4137550"/>
                          </a:xfrm>
                          <a:prstGeom prst="rect">
                            <a:avLst/>
                          </a:prstGeom>
                        </pic:spPr>
                      </pic:pic>
                    </a:graphicData>
                  </a:graphic>
                </wp:inline>
              </w:drawing>
            </w:r>
          </w:p>
        </w:tc>
        <w:tc>
          <w:tcPr>
            <w:tcW w:w="4110" w:type="dxa"/>
          </w:tcPr>
          <w:p w:rsidR="008E31E5" w:rsidRDefault="00A648EA">
            <w:pPr>
              <w:jc w:val="center"/>
            </w:pPr>
            <w:r>
              <w:rPr>
                <w:noProof/>
              </w:rPr>
              <w:drawing>
                <wp:inline distT="0" distB="0" distL="0" distR="0">
                  <wp:extent cx="2103120" cy="413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bildirim.jpeg"/>
                          <pic:cNvPicPr/>
                        </pic:nvPicPr>
                        <pic:blipFill>
                          <a:blip r:embed="rId17"/>
                          <a:stretch>
                            <a:fillRect/>
                          </a:stretch>
                        </pic:blipFill>
                        <pic:spPr>
                          <a:xfrm>
                            <a:off x="0" y="0"/>
                            <a:ext cx="2103120" cy="4137550"/>
                          </a:xfrm>
                          <a:prstGeom prst="rect">
                            <a:avLst/>
                          </a:prstGeom>
                        </pic:spPr>
                      </pic:pic>
                    </a:graphicData>
                  </a:graphic>
                </wp:inline>
              </w:drawing>
            </w:r>
          </w:p>
        </w:tc>
      </w:tr>
    </w:tbl>
    <w:p w:rsidR="008E31E5" w:rsidRDefault="00A648EA">
      <w:pPr>
        <w:spacing w:before="80" w:after="200"/>
        <w:jc w:val="center"/>
      </w:pPr>
      <w:r>
        <w:rPr>
          <w:i/>
          <w:sz w:val="20"/>
        </w:rPr>
        <w:t>Şekil 5: Kullanıcı Başarı Profili ve Bildirim Geçmişi Ekranları</w:t>
      </w:r>
    </w:p>
    <w:p w:rsidR="008E31E5" w:rsidRDefault="00A648EA">
      <w:pPr>
        <w:keepNext/>
        <w:spacing w:before="240" w:after="120"/>
      </w:pPr>
      <w:r>
        <w:rPr>
          <w:b/>
          <w:sz w:val="26"/>
        </w:rPr>
        <w:t>2. Web Yönetim Paneli Modülleri ve Ekran Çıktıları</w:t>
      </w:r>
    </w:p>
    <w:p w:rsidR="008E31E5" w:rsidRDefault="00A648EA">
      <w:pPr>
        <w:spacing w:after="120" w:line="360" w:lineRule="auto"/>
        <w:jc w:val="both"/>
      </w:pPr>
      <w:r>
        <w:rPr>
          <w:b/>
        </w:rPr>
        <w:t>Yöneticilerin sistemi kontrol ettiği web paneli yatay ekran çıktıları en-boy oranı korunarak tekil olarak yerleştirilmiştir:</w:t>
      </w:r>
    </w:p>
    <w:p w:rsidR="008E31E5" w:rsidRDefault="00A648EA">
      <w:pPr>
        <w:spacing w:after="120" w:line="360" w:lineRule="auto"/>
        <w:jc w:val="both"/>
      </w:pPr>
      <w:r>
        <w:rPr>
          <w:b/>
        </w:rPr>
        <w:t>A. Yönetim Merkezi (Dashboard):</w:t>
      </w:r>
    </w:p>
    <w:p w:rsidR="008E31E5" w:rsidRDefault="00A648EA">
      <w:pPr>
        <w:spacing w:after="120" w:line="360" w:lineRule="auto"/>
        <w:jc w:val="both"/>
      </w:pPr>
      <w:r>
        <w:t>Yönetim paneli ana sayfası olan Dashboard; toplam kullanıcı sayısı, sistem genelindeki toplam puan akışı, aktif banlı kullanıcı sayısı ve sistem yöneticilerinin gerçekleştirdiği tüm operasyonların güvenlik denetim loglarını (audit logs) sunmaktadır.</w:t>
      </w:r>
    </w:p>
    <w:p w:rsidR="008E31E5" w:rsidRDefault="00A648EA">
      <w:pPr>
        <w:spacing w:before="80" w:after="40"/>
        <w:jc w:val="center"/>
      </w:pPr>
      <w:r>
        <w:rPr>
          <w:noProof/>
        </w:rPr>
        <w:lastRenderedPageBreak/>
        <w:drawing>
          <wp:inline distT="0" distB="0" distL="0" distR="0">
            <wp:extent cx="4389120" cy="20381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jpeg"/>
                    <pic:cNvPicPr/>
                  </pic:nvPicPr>
                  <pic:blipFill>
                    <a:blip r:embed="rId18"/>
                    <a:stretch>
                      <a:fillRect/>
                    </a:stretch>
                  </pic:blipFill>
                  <pic:spPr>
                    <a:xfrm>
                      <a:off x="0" y="0"/>
                      <a:ext cx="4389120" cy="2038198"/>
                    </a:xfrm>
                    <a:prstGeom prst="rect">
                      <a:avLst/>
                    </a:prstGeom>
                  </pic:spPr>
                </pic:pic>
              </a:graphicData>
            </a:graphic>
          </wp:inline>
        </w:drawing>
      </w:r>
    </w:p>
    <w:p w:rsidR="008E31E5" w:rsidRDefault="00A648EA">
      <w:pPr>
        <w:spacing w:after="160"/>
        <w:jc w:val="center"/>
      </w:pPr>
      <w:r>
        <w:rPr>
          <w:i/>
          <w:sz w:val="20"/>
        </w:rPr>
        <w:t>Şekil 6: Web Yönetici Kontrol Paneli Ana Ekranı (Dashboard)</w:t>
      </w:r>
    </w:p>
    <w:p w:rsidR="008E31E5" w:rsidRDefault="00A648EA">
      <w:pPr>
        <w:spacing w:after="120" w:line="360" w:lineRule="auto"/>
        <w:jc w:val="both"/>
      </w:pPr>
      <w:r>
        <w:rPr>
          <w:b/>
        </w:rPr>
        <w:t>B. Kullanıcı Yönetimi, Log Görüntüleme ve Güvenlik Aksiyonları:</w:t>
      </w:r>
    </w:p>
    <w:p w:rsidR="008E31E5" w:rsidRDefault="00A648EA">
      <w:pPr>
        <w:spacing w:after="120" w:line="360" w:lineRule="auto"/>
        <w:jc w:val="both"/>
      </w:pPr>
      <w:r>
        <w:t>Yöneticiler kullanıcı detaylarını görebilmekte ve şüpheli hesapları banlayabilmektedir. Eklenen yeni özellikle, 'Log' butonuyla kullanıcının adım geçmişi, detaylı puan hareketleri (Points Ledger) ve kazandığı rozetler AJAX ile anında listelenebilmektedir.</w:t>
      </w:r>
    </w:p>
    <w:p w:rsidR="008E31E5" w:rsidRDefault="00A648EA">
      <w:pPr>
        <w:spacing w:before="80" w:after="40"/>
        <w:jc w:val="center"/>
      </w:pPr>
      <w:r>
        <w:rPr>
          <w:noProof/>
        </w:rPr>
        <w:drawing>
          <wp:inline distT="0" distB="0" distL="0" distR="0">
            <wp:extent cx="4389120" cy="20766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kullanıcılar.jpeg"/>
                    <pic:cNvPicPr/>
                  </pic:nvPicPr>
                  <pic:blipFill>
                    <a:blip r:embed="rId19"/>
                    <a:stretch>
                      <a:fillRect/>
                    </a:stretch>
                  </pic:blipFill>
                  <pic:spPr>
                    <a:xfrm>
                      <a:off x="0" y="0"/>
                      <a:ext cx="4389120" cy="2076602"/>
                    </a:xfrm>
                    <a:prstGeom prst="rect">
                      <a:avLst/>
                    </a:prstGeom>
                  </pic:spPr>
                </pic:pic>
              </a:graphicData>
            </a:graphic>
          </wp:inline>
        </w:drawing>
      </w:r>
    </w:p>
    <w:p w:rsidR="008E31E5" w:rsidRDefault="00A648EA">
      <w:pPr>
        <w:spacing w:after="160"/>
        <w:jc w:val="center"/>
      </w:pPr>
      <w:r>
        <w:rPr>
          <w:i/>
          <w:sz w:val="20"/>
        </w:rPr>
        <w:t>Şekil 7: Kullanıcı Detaylı Log Arama ve Güvenlik Yönetim Arayüzü</w:t>
      </w:r>
    </w:p>
    <w:p w:rsidR="008E31E5" w:rsidRDefault="00A648EA">
      <w:pPr>
        <w:spacing w:after="120" w:line="360" w:lineRule="auto"/>
        <w:jc w:val="both"/>
      </w:pPr>
      <w:r>
        <w:rPr>
          <w:b/>
        </w:rPr>
        <w:t xml:space="preserve">C. </w:t>
      </w:r>
      <w:r w:rsidR="002C66B4">
        <w:rPr>
          <w:b/>
        </w:rPr>
        <w:t>Sistem Ayarları</w:t>
      </w:r>
      <w:r>
        <w:rPr>
          <w:b/>
        </w:rPr>
        <w:t>:</w:t>
      </w:r>
    </w:p>
    <w:p w:rsidR="008E31E5" w:rsidRDefault="002C66B4">
      <w:pPr>
        <w:spacing w:after="120" w:line="360" w:lineRule="auto"/>
        <w:jc w:val="both"/>
      </w:pPr>
      <w:r>
        <w:t>Anti-</w:t>
      </w:r>
      <w:proofErr w:type="spellStart"/>
      <w:r>
        <w:t>cheat</w:t>
      </w:r>
      <w:proofErr w:type="spellEnd"/>
      <w:r>
        <w:t xml:space="preserve">, puan çarpanı, sistem </w:t>
      </w:r>
      <w:proofErr w:type="spellStart"/>
      <w:r>
        <w:t>moderasyonu</w:t>
      </w:r>
      <w:proofErr w:type="spellEnd"/>
      <w:r>
        <w:t xml:space="preserve"> ve XP çarpanı gibi ayarlar buradan yapılıyor</w:t>
      </w:r>
      <w:r w:rsidR="00A648EA">
        <w:t>.</w:t>
      </w:r>
      <w:r>
        <w:t xml:space="preserve"> Proje sahibi buradan sistemin nasıl çalışacağı hakkındaki her </w:t>
      </w:r>
      <w:proofErr w:type="gramStart"/>
      <w:r>
        <w:t>detayı  kendisi</w:t>
      </w:r>
      <w:proofErr w:type="gramEnd"/>
      <w:r>
        <w:t xml:space="preserve"> belirleyebilir</w:t>
      </w:r>
      <w:r w:rsidR="00A648EA">
        <w:t>.</w:t>
      </w:r>
    </w:p>
    <w:p w:rsidR="008E31E5" w:rsidRDefault="00A648EA">
      <w:pPr>
        <w:spacing w:before="80" w:after="40"/>
        <w:jc w:val="center"/>
      </w:pPr>
      <w:r>
        <w:rPr>
          <w:noProof/>
        </w:rPr>
        <w:lastRenderedPageBreak/>
        <w:drawing>
          <wp:inline distT="0" distB="0" distL="0" distR="0">
            <wp:extent cx="4389120" cy="21314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yarlar.jpeg"/>
                    <pic:cNvPicPr/>
                  </pic:nvPicPr>
                  <pic:blipFill>
                    <a:blip r:embed="rId20"/>
                    <a:stretch>
                      <a:fillRect/>
                    </a:stretch>
                  </pic:blipFill>
                  <pic:spPr>
                    <a:xfrm>
                      <a:off x="0" y="0"/>
                      <a:ext cx="4389120" cy="2131466"/>
                    </a:xfrm>
                    <a:prstGeom prst="rect">
                      <a:avLst/>
                    </a:prstGeom>
                  </pic:spPr>
                </pic:pic>
              </a:graphicData>
            </a:graphic>
          </wp:inline>
        </w:drawing>
      </w:r>
    </w:p>
    <w:p w:rsidR="008E31E5" w:rsidRDefault="00A648EA">
      <w:pPr>
        <w:spacing w:after="160"/>
        <w:jc w:val="center"/>
      </w:pPr>
      <w:r>
        <w:rPr>
          <w:i/>
          <w:sz w:val="20"/>
        </w:rPr>
        <w:t>Şekil 8: Sistem Ayarları Arayüzü</w:t>
      </w:r>
    </w:p>
    <w:p w:rsidR="008E31E5" w:rsidRDefault="00A648EA">
      <w:r>
        <w:br w:type="page"/>
      </w:r>
    </w:p>
    <w:p w:rsidR="008E31E5" w:rsidRDefault="00A648EA">
      <w:pPr>
        <w:keepNext/>
        <w:spacing w:before="360" w:after="120"/>
      </w:pPr>
      <w:r>
        <w:rPr>
          <w:b/>
          <w:sz w:val="28"/>
        </w:rPr>
        <w:lastRenderedPageBreak/>
        <w:t>SONUÇ VE ÖNERİLER</w:t>
      </w:r>
    </w:p>
    <w:p w:rsidR="008E31E5" w:rsidRDefault="00A648EA">
      <w:pPr>
        <w:spacing w:after="120" w:line="360" w:lineRule="auto"/>
        <w:jc w:val="both"/>
      </w:pPr>
      <w:r>
        <w:t>Bu proje kapsamında, perakende sektörünün öncülerinden Sporthink için bütünsel, güvenli ve yönetici dostu bir mobil sağlık ve aktivite oyunlaştırma platformu başarıyla hayata geçirilmiştir. Tasarlanan anti-cheat adım doğrulama algoritmaları sayesinde sistemin suistimal edilmesi engellenmiş ve adil bir rekabet ortamı tesis edilmiştir. Geliştirilen web tabanlı admin yönetim paneli sayesinde, pazarlama yetkilileri oyun içi tüm parametrelere, ödül olasılıklarına ve kullanıcı loglarına doğrudan müdahale edebilir hale getirilmiştir. Bu durum, BT departmanının üzerindeki operasyonel yükü sıfırlayarak işletmeye muazzam bir çeviklik kazandırmıştır.</w:t>
      </w:r>
    </w:p>
    <w:p w:rsidR="008E31E5" w:rsidRDefault="00A648EA">
      <w:pPr>
        <w:keepNext/>
        <w:spacing w:before="240" w:after="120"/>
      </w:pPr>
      <w:r>
        <w:rPr>
          <w:b/>
          <w:sz w:val="26"/>
        </w:rPr>
        <w:t>Yönetim Bilişim Sistemleri (YBS) Alanına Katkısı</w:t>
      </w:r>
    </w:p>
    <w:p w:rsidR="008E31E5" w:rsidRDefault="00A648EA">
      <w:pPr>
        <w:spacing w:after="120" w:line="360" w:lineRule="auto"/>
        <w:jc w:val="both"/>
      </w:pPr>
      <w:r>
        <w:t>Yönetim Bilişim Sistemleri, teknoloji, insan ve organizasyon süreçlerini birleştiren disiplinler arası bir alandır. Bu proje, YBS disiplininin en temel felsefesini temsil etmektedir. Müşteri İlişkileri Yönetimi (CRM) ve e-ticaret sadakat süreçleri (Organizasyon), mobil adım sayar ve güvenli API entegrasyonlarıyla (Teknoloji) birleştirilerek, kullanıcıların sağlıklı yaşam motivasyonu (İnsan) aracılığıyla işletmeye değer katması sağlanmıştır.</w:t>
      </w:r>
    </w:p>
    <w:p w:rsidR="008E31E5" w:rsidRDefault="00A648EA">
      <w:pPr>
        <w:spacing w:after="120" w:line="360" w:lineRule="auto"/>
        <w:jc w:val="both"/>
      </w:pPr>
      <w:r>
        <w:t>Geliştirilen sistem, yönetsel düzeyde bir Karar Destek Sistemi (DSS) ve Yönetim Raporlama Sistemi (MIS) olarak çalışmaktadır. Yöneticiler, kullanıcı loglarını ve genel istatistikleri inceleyerek hangi kampanya katsayılarının daha etkili olduğunu analiz edebilmekte ve oyun içi ekonomi kararlarını bu verilere dayanarak rasyonel şekilde alabilmektedir. Sonuç olarak, bu çalışma bilgi teknolojilerinin bir işletmenin pazarlama stratejilerine nasıl doğrudan kaldıraç etkisi yaratabileceğinin somut bir kanıtıdır.</w:t>
      </w:r>
    </w:p>
    <w:p w:rsidR="008E31E5" w:rsidRDefault="00A648EA">
      <w:pPr>
        <w:keepNext/>
        <w:spacing w:before="240" w:after="120"/>
      </w:pPr>
      <w:r>
        <w:rPr>
          <w:b/>
          <w:sz w:val="26"/>
        </w:rPr>
        <w:t>Gelecek Çalışmalar ve Öneriler</w:t>
      </w:r>
    </w:p>
    <w:p w:rsidR="008E31E5" w:rsidRDefault="00A648EA">
      <w:pPr>
        <w:spacing w:after="120" w:line="360" w:lineRule="auto"/>
        <w:jc w:val="both"/>
      </w:pPr>
      <w:r>
        <w:t>Sistemin gelecekte daha ileri bir seviyeye taşınması için şu geliştirmeler önerilmektedir: 1) Kullanıcıların kendi aralarında gruplar kurarak grup bazlı adım yarışmaları düzenleyebilmesi (Sosyal Etkileşimin artırılması), 2) Yapay zeka destekli bir öneri motoru entegre edilerek, kullanıcının geçmiş adım verilerine göre kişiselleştirilmiş günlük egzersiz ve ürün tavsiyelerinde bulunulması, 3) Akıllı saatler (Apple Watch, Garmin, Fitbit vb.) için yerel uygulamalar geliştirilerek entegrasyon derinliğinin artırılması.</w:t>
      </w:r>
    </w:p>
    <w:p w:rsidR="008E31E5" w:rsidRDefault="008E31E5">
      <w:bookmarkStart w:id="1" w:name="_GoBack"/>
      <w:bookmarkEnd w:id="1"/>
    </w:p>
    <w:p w:rsidR="008E31E5" w:rsidRDefault="00A648EA">
      <w:pPr>
        <w:keepNext/>
        <w:spacing w:before="360" w:after="120"/>
      </w:pPr>
      <w:r>
        <w:rPr>
          <w:b/>
          <w:sz w:val="28"/>
        </w:rPr>
        <w:t>REFERANSLAR</w:t>
      </w:r>
    </w:p>
    <w:p w:rsidR="008E31E5" w:rsidRDefault="00A648EA">
      <w:pPr>
        <w:spacing w:after="120" w:line="360" w:lineRule="auto"/>
      </w:pPr>
      <w:r>
        <w:t>Chou, Y. K. (2015). Actionable gamification: Beyond points, badges, and leaderboards. Octalysis Media.</w:t>
      </w:r>
    </w:p>
    <w:p w:rsidR="008E31E5" w:rsidRDefault="00A648EA">
      <w:pPr>
        <w:spacing w:after="120" w:line="360" w:lineRule="auto"/>
      </w:pPr>
      <w:r>
        <w:t>Deterding, S., Dixon, D., Khaled, R., &amp; Nacke, L. (2011). From game design elements to gamefulness: defining gamification. In Proceedings of the 15th international academic MindTrek conference: Envisioning future media environments (pp. 9-15).</w:t>
      </w:r>
    </w:p>
    <w:p w:rsidR="008E31E5" w:rsidRDefault="00A648EA">
      <w:pPr>
        <w:spacing w:after="120" w:line="360" w:lineRule="auto"/>
      </w:pPr>
      <w:r>
        <w:t>Hamari, J., Koivisto, J., &amp; Sarsa, H. (2014). Does gamification work?--a literature review of empirical studies on gamification. In 2014 47th Hawaii international conference on system sciences (pp. 3025-3034). IEEE.</w:t>
      </w:r>
    </w:p>
    <w:p w:rsidR="008E31E5" w:rsidRDefault="00A648EA">
      <w:pPr>
        <w:spacing w:after="120" w:line="360" w:lineRule="auto"/>
      </w:pPr>
      <w:r>
        <w:t>Werbach, K., &amp; Hunter, D. (2012). For the win: How game thinking can revolutionize your business. Wharton Digital Press.</w:t>
      </w:r>
    </w:p>
    <w:sectPr w:rsidR="008E31E5" w:rsidSect="00AF1EE1">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06C" w:rsidRDefault="0052406C" w:rsidP="00AF1EE1">
      <w:r>
        <w:separator/>
      </w:r>
    </w:p>
  </w:endnote>
  <w:endnote w:type="continuationSeparator" w:id="0">
    <w:p w:rsidR="0052406C" w:rsidRDefault="0052406C" w:rsidP="00AF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376293"/>
      <w:docPartObj>
        <w:docPartGallery w:val="Page Numbers (Bottom of Page)"/>
        <w:docPartUnique/>
      </w:docPartObj>
    </w:sdtPr>
    <w:sdtEndPr/>
    <w:sdtContent>
      <w:p w:rsidR="00F40119" w:rsidRPr="00132A49" w:rsidRDefault="00F40119" w:rsidP="003F7279">
        <w:pPr>
          <w:pStyle w:val="Altbilgi"/>
          <w:jc w:val="right"/>
        </w:pPr>
        <w:r w:rsidRPr="00132A49">
          <w:fldChar w:fldCharType="begin"/>
        </w:r>
        <w:r w:rsidRPr="00132A49">
          <w:instrText>PAGE   \* MERGEFORMAT</w:instrText>
        </w:r>
        <w:r w:rsidRPr="00132A49">
          <w:fldChar w:fldCharType="separate"/>
        </w:r>
        <w:r w:rsidR="0021347B">
          <w:rPr>
            <w:noProof/>
          </w:rPr>
          <w:t>17</w:t>
        </w:r>
        <w:r w:rsidRPr="00132A49">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06C" w:rsidRDefault="0052406C" w:rsidP="00AF1EE1">
      <w:r>
        <w:separator/>
      </w:r>
    </w:p>
  </w:footnote>
  <w:footnote w:type="continuationSeparator" w:id="0">
    <w:p w:rsidR="0052406C" w:rsidRDefault="0052406C" w:rsidP="00AF1E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F5CCB"/>
    <w:multiLevelType w:val="multilevel"/>
    <w:tmpl w:val="4C303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61065C06"/>
    <w:multiLevelType w:val="hybridMultilevel"/>
    <w:tmpl w:val="50C06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0F2"/>
    <w:rsid w:val="00077CC8"/>
    <w:rsid w:val="00083602"/>
    <w:rsid w:val="00090E81"/>
    <w:rsid w:val="000B5FFD"/>
    <w:rsid w:val="000D1F86"/>
    <w:rsid w:val="000D3775"/>
    <w:rsid w:val="000E16B7"/>
    <w:rsid w:val="0010734A"/>
    <w:rsid w:val="001154BC"/>
    <w:rsid w:val="00115D7A"/>
    <w:rsid w:val="0012289E"/>
    <w:rsid w:val="0013164D"/>
    <w:rsid w:val="00164605"/>
    <w:rsid w:val="001E15D9"/>
    <w:rsid w:val="0021347B"/>
    <w:rsid w:val="00227AAA"/>
    <w:rsid w:val="00264A54"/>
    <w:rsid w:val="00267E09"/>
    <w:rsid w:val="002915E5"/>
    <w:rsid w:val="002B13D3"/>
    <w:rsid w:val="002C66B4"/>
    <w:rsid w:val="002D5959"/>
    <w:rsid w:val="00300448"/>
    <w:rsid w:val="00312BFF"/>
    <w:rsid w:val="00332705"/>
    <w:rsid w:val="003475AC"/>
    <w:rsid w:val="00352FB9"/>
    <w:rsid w:val="0036251D"/>
    <w:rsid w:val="00392368"/>
    <w:rsid w:val="003954E8"/>
    <w:rsid w:val="00397B7A"/>
    <w:rsid w:val="003D1F68"/>
    <w:rsid w:val="003D6D01"/>
    <w:rsid w:val="003F1042"/>
    <w:rsid w:val="003F7279"/>
    <w:rsid w:val="0040791C"/>
    <w:rsid w:val="00424F76"/>
    <w:rsid w:val="00453C27"/>
    <w:rsid w:val="0046042E"/>
    <w:rsid w:val="00491826"/>
    <w:rsid w:val="00494C13"/>
    <w:rsid w:val="00496700"/>
    <w:rsid w:val="004B2E20"/>
    <w:rsid w:val="004D0573"/>
    <w:rsid w:val="00504761"/>
    <w:rsid w:val="00511BC3"/>
    <w:rsid w:val="0052406C"/>
    <w:rsid w:val="0054263B"/>
    <w:rsid w:val="00560193"/>
    <w:rsid w:val="005A102A"/>
    <w:rsid w:val="005B0767"/>
    <w:rsid w:val="005D0835"/>
    <w:rsid w:val="005E7A2B"/>
    <w:rsid w:val="005F0BC5"/>
    <w:rsid w:val="005F61F1"/>
    <w:rsid w:val="005F6A98"/>
    <w:rsid w:val="00610D35"/>
    <w:rsid w:val="00610F8F"/>
    <w:rsid w:val="00617BE3"/>
    <w:rsid w:val="00626DC3"/>
    <w:rsid w:val="00627A9F"/>
    <w:rsid w:val="00645092"/>
    <w:rsid w:val="00651B79"/>
    <w:rsid w:val="00664C33"/>
    <w:rsid w:val="006920F8"/>
    <w:rsid w:val="006C5EE4"/>
    <w:rsid w:val="006D407E"/>
    <w:rsid w:val="00710AFC"/>
    <w:rsid w:val="00734873"/>
    <w:rsid w:val="0079433E"/>
    <w:rsid w:val="007B7982"/>
    <w:rsid w:val="007F3E30"/>
    <w:rsid w:val="00851D09"/>
    <w:rsid w:val="00864355"/>
    <w:rsid w:val="0087692E"/>
    <w:rsid w:val="008B544C"/>
    <w:rsid w:val="008C0039"/>
    <w:rsid w:val="008E31E5"/>
    <w:rsid w:val="008E61E3"/>
    <w:rsid w:val="008F0095"/>
    <w:rsid w:val="00975B0C"/>
    <w:rsid w:val="009875C4"/>
    <w:rsid w:val="00991C8F"/>
    <w:rsid w:val="009B4E16"/>
    <w:rsid w:val="009E313E"/>
    <w:rsid w:val="00A178D5"/>
    <w:rsid w:val="00A36853"/>
    <w:rsid w:val="00A648EA"/>
    <w:rsid w:val="00A73CC5"/>
    <w:rsid w:val="00A968D1"/>
    <w:rsid w:val="00AA29B2"/>
    <w:rsid w:val="00AE2F56"/>
    <w:rsid w:val="00AF1EE1"/>
    <w:rsid w:val="00B04A32"/>
    <w:rsid w:val="00B213A1"/>
    <w:rsid w:val="00B378FF"/>
    <w:rsid w:val="00B544DA"/>
    <w:rsid w:val="00B70517"/>
    <w:rsid w:val="00B74B55"/>
    <w:rsid w:val="00BA191E"/>
    <w:rsid w:val="00BA7517"/>
    <w:rsid w:val="00BB584F"/>
    <w:rsid w:val="00BE2721"/>
    <w:rsid w:val="00C10DEC"/>
    <w:rsid w:val="00C3568F"/>
    <w:rsid w:val="00CB3B96"/>
    <w:rsid w:val="00CC23DD"/>
    <w:rsid w:val="00CC4392"/>
    <w:rsid w:val="00CC520E"/>
    <w:rsid w:val="00CD4ED1"/>
    <w:rsid w:val="00D228CB"/>
    <w:rsid w:val="00D23B39"/>
    <w:rsid w:val="00D333E5"/>
    <w:rsid w:val="00D578FE"/>
    <w:rsid w:val="00D810F2"/>
    <w:rsid w:val="00DA2853"/>
    <w:rsid w:val="00DB7682"/>
    <w:rsid w:val="00DB76B5"/>
    <w:rsid w:val="00DD207D"/>
    <w:rsid w:val="00DF5B9B"/>
    <w:rsid w:val="00E1726D"/>
    <w:rsid w:val="00E428F2"/>
    <w:rsid w:val="00E64CA3"/>
    <w:rsid w:val="00EA6B22"/>
    <w:rsid w:val="00EE0709"/>
    <w:rsid w:val="00EF4372"/>
    <w:rsid w:val="00EF50D5"/>
    <w:rsid w:val="00EF70AB"/>
    <w:rsid w:val="00F40119"/>
    <w:rsid w:val="00F4359D"/>
    <w:rsid w:val="00F55060"/>
    <w:rsid w:val="00F5663B"/>
    <w:rsid w:val="00FF63C5"/>
    <w:rsid w:val="00FF737B"/>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0E9E1F1-4271-0743-BDD1-E089DF98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EE4"/>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D810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onMetni">
    <w:name w:val="Balloon Text"/>
    <w:basedOn w:val="Normal"/>
    <w:link w:val="BalonMetniChar"/>
    <w:rsid w:val="00267E09"/>
    <w:rPr>
      <w:rFonts w:ascii="Tahoma" w:hAnsi="Tahoma" w:cs="Tahoma"/>
      <w:sz w:val="16"/>
      <w:szCs w:val="16"/>
    </w:rPr>
  </w:style>
  <w:style w:type="character" w:customStyle="1" w:styleId="BalonMetniChar">
    <w:name w:val="Balon Metni Char"/>
    <w:link w:val="BalonMetni"/>
    <w:rsid w:val="00267E09"/>
    <w:rPr>
      <w:rFonts w:ascii="Tahoma" w:hAnsi="Tahoma" w:cs="Tahoma"/>
      <w:sz w:val="16"/>
      <w:szCs w:val="16"/>
    </w:rPr>
  </w:style>
  <w:style w:type="paragraph" w:styleId="ListeParagraf">
    <w:name w:val="List Paragraph"/>
    <w:basedOn w:val="Normal"/>
    <w:uiPriority w:val="34"/>
    <w:qFormat/>
    <w:rsid w:val="008F0095"/>
    <w:pPr>
      <w:ind w:left="708"/>
    </w:pPr>
  </w:style>
  <w:style w:type="paragraph" w:styleId="stbilgi">
    <w:name w:val="header"/>
    <w:basedOn w:val="Normal"/>
    <w:link w:val="stbilgiChar"/>
    <w:unhideWhenUsed/>
    <w:rsid w:val="00AF1EE1"/>
    <w:pPr>
      <w:tabs>
        <w:tab w:val="center" w:pos="4320"/>
        <w:tab w:val="right" w:pos="8640"/>
      </w:tabs>
    </w:pPr>
  </w:style>
  <w:style w:type="character" w:customStyle="1" w:styleId="stbilgiChar">
    <w:name w:val="Üstbilgi Char"/>
    <w:basedOn w:val="VarsaylanParagrafYazTipi"/>
    <w:link w:val="stbilgi"/>
    <w:rsid w:val="00AF1EE1"/>
    <w:rPr>
      <w:sz w:val="24"/>
      <w:szCs w:val="24"/>
    </w:rPr>
  </w:style>
  <w:style w:type="paragraph" w:styleId="Altbilgi">
    <w:name w:val="footer"/>
    <w:basedOn w:val="Normal"/>
    <w:link w:val="AltbilgiChar"/>
    <w:uiPriority w:val="99"/>
    <w:unhideWhenUsed/>
    <w:rsid w:val="00AF1EE1"/>
    <w:pPr>
      <w:tabs>
        <w:tab w:val="center" w:pos="4320"/>
        <w:tab w:val="right" w:pos="8640"/>
      </w:tabs>
    </w:pPr>
  </w:style>
  <w:style w:type="character" w:customStyle="1" w:styleId="AltbilgiChar">
    <w:name w:val="Altbilgi Char"/>
    <w:basedOn w:val="VarsaylanParagrafYazTipi"/>
    <w:link w:val="Altbilgi"/>
    <w:uiPriority w:val="99"/>
    <w:rsid w:val="00AF1EE1"/>
    <w:rPr>
      <w:sz w:val="24"/>
      <w:szCs w:val="24"/>
    </w:rPr>
  </w:style>
  <w:style w:type="paragraph" w:styleId="NormalWeb">
    <w:name w:val="Normal (Web)"/>
    <w:basedOn w:val="Normal"/>
    <w:uiPriority w:val="99"/>
    <w:semiHidden/>
    <w:unhideWhenUsed/>
    <w:rsid w:val="00FF737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822670">
      <w:bodyDiv w:val="1"/>
      <w:marLeft w:val="0"/>
      <w:marRight w:val="0"/>
      <w:marTop w:val="0"/>
      <w:marBottom w:val="0"/>
      <w:divBdr>
        <w:top w:val="none" w:sz="0" w:space="0" w:color="auto"/>
        <w:left w:val="none" w:sz="0" w:space="0" w:color="auto"/>
        <w:bottom w:val="none" w:sz="0" w:space="0" w:color="auto"/>
        <w:right w:val="none" w:sz="0" w:space="0" w:color="auto"/>
      </w:divBdr>
    </w:div>
    <w:div w:id="691223223">
      <w:bodyDiv w:val="1"/>
      <w:marLeft w:val="0"/>
      <w:marRight w:val="0"/>
      <w:marTop w:val="0"/>
      <w:marBottom w:val="0"/>
      <w:divBdr>
        <w:top w:val="none" w:sz="0" w:space="0" w:color="auto"/>
        <w:left w:val="none" w:sz="0" w:space="0" w:color="auto"/>
        <w:bottom w:val="none" w:sz="0" w:space="0" w:color="auto"/>
        <w:right w:val="none" w:sz="0" w:space="0" w:color="auto"/>
      </w:divBdr>
      <w:divsChild>
        <w:div w:id="57215788">
          <w:marLeft w:val="0"/>
          <w:marRight w:val="0"/>
          <w:marTop w:val="0"/>
          <w:marBottom w:val="0"/>
          <w:divBdr>
            <w:top w:val="none" w:sz="0" w:space="0" w:color="auto"/>
            <w:left w:val="none" w:sz="0" w:space="0" w:color="auto"/>
            <w:bottom w:val="none" w:sz="0" w:space="0" w:color="auto"/>
            <w:right w:val="none" w:sz="0" w:space="0" w:color="auto"/>
          </w:divBdr>
          <w:divsChild>
            <w:div w:id="766079748">
              <w:marLeft w:val="0"/>
              <w:marRight w:val="0"/>
              <w:marTop w:val="0"/>
              <w:marBottom w:val="0"/>
              <w:divBdr>
                <w:top w:val="none" w:sz="0" w:space="0" w:color="auto"/>
                <w:left w:val="none" w:sz="0" w:space="0" w:color="auto"/>
                <w:bottom w:val="none" w:sz="0" w:space="0" w:color="auto"/>
                <w:right w:val="none" w:sz="0" w:space="0" w:color="auto"/>
              </w:divBdr>
              <w:divsChild>
                <w:div w:id="12474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17</Pages>
  <Words>2760</Words>
  <Characters>15737</Characters>
  <Application>Microsoft Office Word</Application>
  <DocSecurity>0</DocSecurity>
  <Lines>131</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SBE</Company>
  <LinksUpToDate>false</LinksUpToDate>
  <CharactersWithSpaces>18461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DEU</dc:creator>
  <cp:lastModifiedBy>Microsoft hesabı</cp:lastModifiedBy>
  <cp:revision>8</cp:revision>
  <cp:lastPrinted>2016-01-20T14:19:00Z</cp:lastPrinted>
  <dcterms:created xsi:type="dcterms:W3CDTF">2019-03-25T07:05:00Z</dcterms:created>
  <dcterms:modified xsi:type="dcterms:W3CDTF">2026-05-20T09:52:00Z</dcterms:modified>
</cp:coreProperties>
</file>