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D6EFD"/>
          <w:sz w:val="72"/>
        </w:rPr>
        <w:t>ISMT</w:t>
      </w:r>
    </w:p>
    <w:p>
      <w:pPr>
        <w:spacing w:line="360" w:lineRule="exact" w:after="160"/>
        <w:jc w:val="center"/>
      </w:pPr>
      <w:r>
        <w:rPr>
          <w:rFonts w:ascii="Times New Roman" w:hAnsi="Times New Roman"/>
          <w:b/>
          <w:i w:val="0"/>
          <w:sz w:val="28"/>
        </w:rPr>
        <w:t>International School of Management and Technology, Nepal</w:t>
      </w:r>
    </w:p>
    <w:p>
      <w:pPr>
        <w:spacing w:line="360" w:lineRule="exact" w:after="160"/>
        <w:jc w:val="center"/>
      </w:pPr>
      <w:r>
        <w:rPr>
          <w:rFonts w:ascii="Times New Roman" w:hAnsi="Times New Roman"/>
          <w:b w:val="0"/>
          <w:i w:val="0"/>
          <w:sz w:val="26"/>
        </w:rPr>
        <w:t>Faculty of Computing</w:t>
      </w:r>
    </w:p>
    <w:p>
      <w:pPr>
        <w:spacing w:line="360" w:lineRule="exact" w:after="160"/>
        <w:jc w:val="center"/>
      </w:pPr>
      <w:r>
        <w:rPr>
          <w:rFonts w:ascii="Times New Roman" w:hAnsi="Times New Roman"/>
          <w:b w:val="0"/>
          <w:i/>
          <w:sz w:val="24"/>
        </w:rPr>
        <w:t>Affiliated to University of Sunderland, UK — Level 5</w:t>
      </w:r>
    </w:p>
    <w:p>
      <w:pPr>
        <w:jc w:val="center"/>
      </w:pPr>
      <w:r>
        <w:rPr>
          <w:color w:val="0D6EFD"/>
        </w:rPr>
        <w:t>────────────────────────────────────────────────────────────</w:t>
      </w:r>
    </w:p>
    <w:p/>
    <w:p>
      <w:pPr>
        <w:spacing w:line="360" w:lineRule="exact" w:after="160"/>
        <w:jc w:val="center"/>
      </w:pPr>
      <w:r>
        <w:rPr>
          <w:rFonts w:ascii="Times New Roman" w:hAnsi="Times New Roman"/>
          <w:b/>
          <w:i w:val="0"/>
          <w:color w:val="0D6EFD"/>
          <w:sz w:val="36"/>
        </w:rPr>
        <w:t>Unit 22: Application Development</w:t>
      </w:r>
    </w:p>
    <w:p>
      <w:pPr>
        <w:spacing w:line="360" w:lineRule="exact" w:after="160"/>
        <w:jc w:val="center"/>
      </w:pPr>
      <w:r>
        <w:rPr>
          <w:rFonts w:ascii="Times New Roman" w:hAnsi="Times New Roman"/>
          <w:b w:val="0"/>
          <w:i/>
          <w:sz w:val="24"/>
        </w:rPr>
        <w:t>Unit Code: Y/618/7436</w:t>
      </w:r>
    </w:p>
    <w:p/>
    <w:p>
      <w:pPr>
        <w:spacing w:line="360" w:lineRule="exact" w:after="160"/>
        <w:jc w:val="center"/>
      </w:pPr>
      <w:r>
        <w:rPr>
          <w:rFonts w:ascii="Times New Roman" w:hAnsi="Times New Roman"/>
          <w:b/>
          <w:i w:val="0"/>
          <w:sz w:val="28"/>
        </w:rPr>
        <w:t>Assignment Title:</w:t>
      </w:r>
    </w:p>
    <w:p>
      <w:pPr>
        <w:spacing w:line="360" w:lineRule="exact" w:after="160"/>
        <w:jc w:val="center"/>
      </w:pPr>
      <w:r>
        <w:rPr>
          <w:rFonts w:ascii="Times New Roman" w:hAnsi="Times New Roman"/>
          <w:b/>
          <w:i w:val="0"/>
          <w:sz w:val="32"/>
        </w:rPr>
        <w:t>Elevate Workforce Solutions — SkillBridge Job Portal</w:t>
      </w:r>
    </w:p>
    <w:p/>
    <w:p/>
    <w:tbl>
      <w:tblPr>
        <w:tblStyle w:val="TableGrid"/>
        <w:tblW w:type="auto" w:w="0"/>
        <w:jc w:val="center"/>
        <w:tblLook w:firstColumn="1" w:firstRow="1" w:lastColumn="0" w:lastRow="0" w:noHBand="0" w:noVBand="1" w:val="04A0"/>
      </w:tblPr>
      <w:tblGrid>
        <w:gridCol w:w="4514"/>
        <w:gridCol w:w="4514"/>
      </w:tblGrid>
      <w:tr>
        <w:tc>
          <w:tcPr>
            <w:tcW w:type="dxa" w:w="4514"/>
            <w:shd w:val="clear" w:color="auto" w:fill="DBEAFE"/>
          </w:tcPr>
          <w:p>
            <w:r>
              <w:rPr>
                <w:rFonts w:ascii="Times New Roman" w:hAnsi="Times New Roman"/>
                <w:b/>
                <w:sz w:val="22"/>
              </w:rPr>
              <w:t>Student Name</w:t>
            </w:r>
          </w:p>
        </w:tc>
        <w:tc>
          <w:tcPr>
            <w:tcW w:type="dxa" w:w="4514"/>
          </w:tcPr>
          <w:p>
            <w:r>
              <w:rPr>
                <w:rFonts w:ascii="Times New Roman" w:hAnsi="Times New Roman"/>
                <w:sz w:val="22"/>
              </w:rPr>
              <w:t>Abdul Hadi</w:t>
            </w:r>
          </w:p>
        </w:tc>
      </w:tr>
      <w:tr>
        <w:tc>
          <w:tcPr>
            <w:tcW w:type="dxa" w:w="4514"/>
            <w:shd w:val="clear" w:color="auto" w:fill="DBEAFE"/>
          </w:tcPr>
          <w:p>
            <w:r>
              <w:rPr>
                <w:rFonts w:ascii="Times New Roman" w:hAnsi="Times New Roman"/>
                <w:b/>
                <w:sz w:val="22"/>
              </w:rPr>
              <w:t>Student ID</w:t>
            </w:r>
          </w:p>
        </w:tc>
        <w:tc>
          <w:tcPr>
            <w:tcW w:type="dxa" w:w="4514"/>
          </w:tcPr>
          <w:p>
            <w:r>
              <w:rPr>
                <w:rFonts w:ascii="Times New Roman" w:hAnsi="Times New Roman"/>
                <w:sz w:val="22"/>
              </w:rPr>
            </w:r>
          </w:p>
        </w:tc>
      </w:tr>
      <w:tr>
        <w:tc>
          <w:tcPr>
            <w:tcW w:type="dxa" w:w="4514"/>
            <w:shd w:val="clear" w:color="auto" w:fill="DBEAFE"/>
          </w:tcPr>
          <w:p>
            <w:r>
              <w:rPr>
                <w:rFonts w:ascii="Times New Roman" w:hAnsi="Times New Roman"/>
                <w:b/>
                <w:sz w:val="22"/>
              </w:rPr>
              <w:t>College</w:t>
            </w:r>
          </w:p>
        </w:tc>
        <w:tc>
          <w:tcPr>
            <w:tcW w:type="dxa" w:w="4514"/>
          </w:tcPr>
          <w:p>
            <w:r>
              <w:rPr>
                <w:rFonts w:ascii="Times New Roman" w:hAnsi="Times New Roman"/>
                <w:sz w:val="22"/>
              </w:rPr>
              <w:t>ISMT — International School of Management and Technology</w:t>
            </w:r>
          </w:p>
        </w:tc>
      </w:tr>
      <w:tr>
        <w:tc>
          <w:tcPr>
            <w:tcW w:type="dxa" w:w="4514"/>
            <w:shd w:val="clear" w:color="auto" w:fill="DBEAFE"/>
          </w:tcPr>
          <w:p>
            <w:r>
              <w:rPr>
                <w:rFonts w:ascii="Times New Roman" w:hAnsi="Times New Roman"/>
                <w:b/>
                <w:sz w:val="22"/>
              </w:rPr>
              <w:t>University</w:t>
            </w:r>
          </w:p>
        </w:tc>
        <w:tc>
          <w:tcPr>
            <w:tcW w:type="dxa" w:w="4514"/>
          </w:tcPr>
          <w:p>
            <w:r>
              <w:rPr>
                <w:rFonts w:ascii="Times New Roman" w:hAnsi="Times New Roman"/>
                <w:sz w:val="22"/>
              </w:rPr>
              <w:t>University of Sunderland, UK</w:t>
            </w:r>
          </w:p>
        </w:tc>
      </w:tr>
      <w:tr>
        <w:tc>
          <w:tcPr>
            <w:tcW w:type="dxa" w:w="4514"/>
            <w:shd w:val="clear" w:color="auto" w:fill="DBEAFE"/>
          </w:tcPr>
          <w:p>
            <w:r>
              <w:rPr>
                <w:rFonts w:ascii="Times New Roman" w:hAnsi="Times New Roman"/>
                <w:b/>
                <w:sz w:val="22"/>
              </w:rPr>
              <w:t>Assessor</w:t>
            </w:r>
          </w:p>
        </w:tc>
        <w:tc>
          <w:tcPr>
            <w:tcW w:type="dxa" w:w="4514"/>
          </w:tcPr>
          <w:p>
            <w:r>
              <w:rPr>
                <w:rFonts w:ascii="Times New Roman" w:hAnsi="Times New Roman"/>
                <w:sz w:val="22"/>
              </w:rPr>
              <w:t>Bhuwan Subedi</w:t>
            </w:r>
          </w:p>
        </w:tc>
      </w:tr>
      <w:tr>
        <w:tc>
          <w:tcPr>
            <w:tcW w:type="dxa" w:w="4514"/>
            <w:shd w:val="clear" w:color="auto" w:fill="DBEAFE"/>
          </w:tcPr>
          <w:p>
            <w:r>
              <w:rPr>
                <w:rFonts w:ascii="Times New Roman" w:hAnsi="Times New Roman"/>
                <w:b/>
                <w:sz w:val="22"/>
              </w:rPr>
              <w:t>Issue Date</w:t>
            </w:r>
          </w:p>
        </w:tc>
        <w:tc>
          <w:tcPr>
            <w:tcW w:type="dxa" w:w="4514"/>
          </w:tcPr>
          <w:p>
            <w:r>
              <w:rPr>
                <w:rFonts w:ascii="Times New Roman" w:hAnsi="Times New Roman"/>
                <w:sz w:val="22"/>
              </w:rPr>
              <w:t>13 May 2026</w:t>
            </w:r>
          </w:p>
        </w:tc>
      </w:tr>
      <w:tr>
        <w:tc>
          <w:tcPr>
            <w:tcW w:type="dxa" w:w="4514"/>
            <w:shd w:val="clear" w:color="auto" w:fill="DBEAFE"/>
          </w:tcPr>
          <w:p>
            <w:r>
              <w:rPr>
                <w:rFonts w:ascii="Times New Roman" w:hAnsi="Times New Roman"/>
                <w:b/>
                <w:sz w:val="22"/>
              </w:rPr>
              <w:t>Submission Date</w:t>
            </w:r>
          </w:p>
        </w:tc>
        <w:tc>
          <w:tcPr>
            <w:tcW w:type="dxa" w:w="4514"/>
          </w:tcPr>
          <w:p>
            <w:r>
              <w:rPr>
                <w:rFonts w:ascii="Times New Roman" w:hAnsi="Times New Roman"/>
                <w:sz w:val="22"/>
              </w:rPr>
              <w:t>15 July 2026</w:t>
            </w:r>
          </w:p>
        </w:tc>
      </w:tr>
      <w:tr>
        <w:tc>
          <w:tcPr>
            <w:tcW w:type="dxa" w:w="4514"/>
            <w:shd w:val="clear" w:color="auto" w:fill="DBEAFE"/>
          </w:tcPr>
          <w:p>
            <w:r>
              <w:rPr>
                <w:rFonts w:ascii="Times New Roman" w:hAnsi="Times New Roman"/>
                <w:b/>
                <w:sz w:val="22"/>
              </w:rPr>
              <w:t>Word Count</w:t>
            </w:r>
          </w:p>
        </w:tc>
        <w:tc>
          <w:tcPr>
            <w:tcW w:type="dxa" w:w="4514"/>
          </w:tcPr>
          <w:p>
            <w:r>
              <w:rPr>
                <w:rFonts w:ascii="Times New Roman" w:hAnsi="Times New Roman"/>
                <w:sz w:val="22"/>
              </w:rPr>
              <w:t>~8,200 words</w:t>
            </w:r>
          </w:p>
        </w:tc>
      </w:tr>
      <w:tr>
        <w:tc>
          <w:tcPr>
            <w:tcW w:type="dxa" w:w="4514"/>
            <w:shd w:val="clear" w:color="auto" w:fill="DBEAFE"/>
          </w:tcPr>
          <w:p>
            <w:r>
              <w:rPr>
                <w:rFonts w:ascii="Times New Roman" w:hAnsi="Times New Roman"/>
                <w:b/>
                <w:sz w:val="22"/>
              </w:rPr>
              <w:t>Document Format</w:t>
            </w:r>
          </w:p>
        </w:tc>
        <w:tc>
          <w:tcPr>
            <w:tcW w:type="dxa" w:w="4514"/>
          </w:tcPr>
          <w:p>
            <w:r>
              <w:rPr>
                <w:rFonts w:ascii="Times New Roman" w:hAnsi="Times New Roman"/>
                <w:sz w:val="22"/>
              </w:rPr>
              <w:t>Microsoft Word (.docx), Times New Roman 12pt</w:t>
            </w:r>
          </w:p>
        </w:tc>
      </w:tr>
    </w:tbl>
    <w:p>
      <w:r>
        <w:br w:type="page"/>
      </w:r>
    </w:p>
    <w:p>
      <w:pPr>
        <w:pStyle w:val="Heading1"/>
        <w:spacing w:after="160"/>
      </w:pPr>
      <w:r>
        <w:rPr>
          <w:rFonts w:ascii="Times New Roman" w:hAnsi="Times New Roman"/>
        </w:rPr>
        <w:t>Table of Contents</w:t>
      </w:r>
    </w:p>
    <w:p>
      <w:pPr>
        <w:spacing w:after="80"/>
      </w:pPr>
      <w:r>
        <w:rPr>
          <w:rFonts w:ascii="Times New Roman" w:hAnsi="Times New Roman"/>
          <w:b/>
          <w:sz w:val="22"/>
        </w:rPr>
        <w:t>Activity 1 — Software Design Document</w:t>
      </w:r>
      <w:r>
        <w:rPr>
          <w:rFonts w:ascii="Times New Roman" w:hAnsi="Times New Roman"/>
          <w:color w:val="646464"/>
          <w:sz w:val="22"/>
        </w:rPr>
        <w:t>....................... 3</w:t>
      </w:r>
    </w:p>
    <w:p>
      <w:pPr>
        <w:spacing w:after="80"/>
      </w:pPr>
      <w:r>
        <w:rPr>
          <w:rFonts w:ascii="Times New Roman" w:hAnsi="Times New Roman"/>
          <w:sz w:val="22"/>
        </w:rPr>
        <w:t xml:space="preserve">  1.1 Introduction</w:t>
      </w:r>
      <w:r>
        <w:rPr>
          <w:rFonts w:ascii="Times New Roman" w:hAnsi="Times New Roman"/>
          <w:color w:val="646464"/>
          <w:sz w:val="22"/>
        </w:rPr>
        <w:t>.......................................... 3</w:t>
      </w:r>
    </w:p>
    <w:p>
      <w:pPr>
        <w:spacing w:after="80"/>
      </w:pPr>
      <w:r>
        <w:rPr>
          <w:rFonts w:ascii="Times New Roman" w:hAnsi="Times New Roman"/>
          <w:sz w:val="22"/>
        </w:rPr>
        <w:t xml:space="preserve">  1.2 Problem Definition Statement (P1)</w:t>
      </w:r>
      <w:r>
        <w:rPr>
          <w:rFonts w:ascii="Times New Roman" w:hAnsi="Times New Roman"/>
          <w:color w:val="646464"/>
          <w:sz w:val="22"/>
        </w:rPr>
        <w:t>..................... 4</w:t>
      </w:r>
    </w:p>
    <w:p>
      <w:pPr>
        <w:spacing w:after="80"/>
      </w:pPr>
      <w:r>
        <w:rPr>
          <w:rFonts w:ascii="Times New Roman" w:hAnsi="Times New Roman"/>
          <w:sz w:val="22"/>
        </w:rPr>
        <w:t xml:space="preserve">  1.3 User Requirements (P1)</w:t>
      </w:r>
      <w:r>
        <w:rPr>
          <w:rFonts w:ascii="Times New Roman" w:hAnsi="Times New Roman"/>
          <w:color w:val="646464"/>
          <w:sz w:val="22"/>
        </w:rPr>
        <w:t>................................ 5</w:t>
      </w:r>
    </w:p>
    <w:p>
      <w:pPr>
        <w:spacing w:after="80"/>
      </w:pPr>
      <w:r>
        <w:rPr>
          <w:rFonts w:ascii="Times New Roman" w:hAnsi="Times New Roman"/>
          <w:sz w:val="22"/>
        </w:rPr>
        <w:t xml:space="preserve">  1.4 System Requirements (P1)</w:t>
      </w:r>
      <w:r>
        <w:rPr>
          <w:rFonts w:ascii="Times New Roman" w:hAnsi="Times New Roman"/>
          <w:color w:val="646464"/>
          <w:sz w:val="22"/>
        </w:rPr>
        <w:t>.............................. 6</w:t>
      </w:r>
    </w:p>
    <w:p>
      <w:pPr>
        <w:spacing w:after="80"/>
      </w:pPr>
      <w:r>
        <w:rPr>
          <w:rFonts w:ascii="Times New Roman" w:hAnsi="Times New Roman"/>
          <w:sz w:val="22"/>
        </w:rPr>
        <w:t xml:space="preserve">  1.5 Risk Analysis (P2)</w:t>
      </w:r>
      <w:r>
        <w:rPr>
          <w:rFonts w:ascii="Times New Roman" w:hAnsi="Times New Roman"/>
          <w:color w:val="646464"/>
          <w:sz w:val="22"/>
        </w:rPr>
        <w:t>.................................... 8</w:t>
      </w:r>
    </w:p>
    <w:p>
      <w:pPr>
        <w:spacing w:after="80"/>
      </w:pPr>
      <w:r>
        <w:rPr>
          <w:rFonts w:ascii="Times New Roman" w:hAnsi="Times New Roman"/>
          <w:sz w:val="22"/>
        </w:rPr>
        <w:t xml:space="preserve">  1.6 Software Development Tools and Techniques (P3, M2)</w:t>
      </w:r>
      <w:r>
        <w:rPr>
          <w:rFonts w:ascii="Times New Roman" w:hAnsi="Times New Roman"/>
          <w:color w:val="646464"/>
          <w:sz w:val="22"/>
        </w:rPr>
        <w:t>.... 10</w:t>
      </w:r>
    </w:p>
    <w:p>
      <w:pPr>
        <w:spacing w:after="80"/>
      </w:pPr>
      <w:r>
        <w:rPr>
          <w:rFonts w:ascii="Times New Roman" w:hAnsi="Times New Roman"/>
          <w:sz w:val="22"/>
        </w:rPr>
        <w:t xml:space="preserve">  1.7 Comparison of Tools and Methodology Justification (M2, D1)</w:t>
      </w:r>
      <w:r>
        <w:rPr>
          <w:rFonts w:ascii="Times New Roman" w:hAnsi="Times New Roman"/>
          <w:color w:val="646464"/>
          <w:sz w:val="22"/>
        </w:rPr>
        <w:t>. 13</w:t>
      </w:r>
    </w:p>
    <w:p>
      <w:pPr>
        <w:spacing w:after="80"/>
      </w:pPr>
      <w:r>
        <w:rPr>
          <w:rFonts w:ascii="Times New Roman" w:hAnsi="Times New Roman"/>
          <w:sz w:val="22"/>
        </w:rPr>
        <w:t xml:space="preserve">  1.8 System Analysis (M1)</w:t>
      </w:r>
      <w:r>
        <w:rPr>
          <w:rFonts w:ascii="Times New Roman" w:hAnsi="Times New Roman"/>
          <w:color w:val="646464"/>
          <w:sz w:val="22"/>
        </w:rPr>
        <w:t>.................................. 16</w:t>
      </w:r>
    </w:p>
    <w:p>
      <w:pPr>
        <w:spacing w:after="80"/>
      </w:pPr>
      <w:r>
        <w:rPr>
          <w:rFonts w:ascii="Times New Roman" w:hAnsi="Times New Roman"/>
          <w:sz w:val="22"/>
        </w:rPr>
        <w:t xml:space="preserve">  1.9 System Design (M1)</w:t>
      </w:r>
      <w:r>
        <w:rPr>
          <w:rFonts w:ascii="Times New Roman" w:hAnsi="Times New Roman"/>
          <w:color w:val="646464"/>
          <w:sz w:val="22"/>
        </w:rPr>
        <w:t>.................................... 17</w:t>
      </w:r>
    </w:p>
    <w:p>
      <w:pPr>
        <w:spacing w:after="80"/>
      </w:pPr>
      <w:r>
        <w:rPr>
          <w:rFonts w:ascii="Times New Roman" w:hAnsi="Times New Roman"/>
          <w:sz w:val="22"/>
        </w:rPr>
        <w:t xml:space="preserve">  1.10 Database Design</w:t>
      </w:r>
      <w:r>
        <w:rPr>
          <w:rFonts w:ascii="Times New Roman" w:hAnsi="Times New Roman"/>
          <w:color w:val="646464"/>
          <w:sz w:val="22"/>
        </w:rPr>
        <w:t>...................................... 24</w:t>
      </w:r>
    </w:p>
    <w:p>
      <w:pPr>
        <w:spacing w:after="80"/>
      </w:pPr>
      <w:r>
        <w:rPr>
          <w:rFonts w:ascii="Times New Roman" w:hAnsi="Times New Roman"/>
          <w:b/>
          <w:sz w:val="22"/>
        </w:rPr>
        <w:t>Activity 2 — Application Development Evidence and Peer Review</w:t>
      </w:r>
      <w:r>
        <w:rPr>
          <w:rFonts w:ascii="Times New Roman" w:hAnsi="Times New Roman"/>
          <w:color w:val="646464"/>
          <w:sz w:val="22"/>
        </w:rPr>
        <w:t>. 26</w:t>
      </w:r>
    </w:p>
    <w:p>
      <w:pPr>
        <w:spacing w:after="80"/>
      </w:pPr>
      <w:r>
        <w:rPr>
          <w:rFonts w:ascii="Times New Roman" w:hAnsi="Times New Roman"/>
          <w:sz w:val="22"/>
        </w:rPr>
        <w:t xml:space="preserve">  2.1 Overview</w:t>
      </w:r>
      <w:r>
        <w:rPr>
          <w:rFonts w:ascii="Times New Roman" w:hAnsi="Times New Roman"/>
          <w:color w:val="646464"/>
          <w:sz w:val="22"/>
        </w:rPr>
        <w:t>.............................................. 26</w:t>
      </w:r>
    </w:p>
    <w:p>
      <w:pPr>
        <w:spacing w:after="80"/>
      </w:pPr>
      <w:r>
        <w:rPr>
          <w:rFonts w:ascii="Times New Roman" w:hAnsi="Times New Roman"/>
          <w:sz w:val="22"/>
        </w:rPr>
        <w:t xml:space="preserve">  2.2 Peer Review of Problem Definition (P4)</w:t>
      </w:r>
      <w:r>
        <w:rPr>
          <w:rFonts w:ascii="Times New Roman" w:hAnsi="Times New Roman"/>
          <w:color w:val="646464"/>
          <w:sz w:val="22"/>
        </w:rPr>
        <w:t>................ 26</w:t>
      </w:r>
    </w:p>
    <w:p>
      <w:pPr>
        <w:spacing w:after="80"/>
      </w:pPr>
      <w:r>
        <w:rPr>
          <w:rFonts w:ascii="Times New Roman" w:hAnsi="Times New Roman"/>
          <w:sz w:val="22"/>
        </w:rPr>
        <w:t xml:space="preserve">  2.3 Application Development Evidence (P5, M3)</w:t>
      </w:r>
      <w:r>
        <w:rPr>
          <w:rFonts w:ascii="Times New Roman" w:hAnsi="Times New Roman"/>
          <w:color w:val="646464"/>
          <w:sz w:val="22"/>
        </w:rPr>
        <w:t>............. 27</w:t>
      </w:r>
    </w:p>
    <w:p>
      <w:pPr>
        <w:spacing w:after="80"/>
      </w:pPr>
      <w:r>
        <w:rPr>
          <w:rFonts w:ascii="Times New Roman" w:hAnsi="Times New Roman"/>
          <w:sz w:val="22"/>
        </w:rPr>
        <w:t xml:space="preserve">  2.4 OOP Principles Implementation (M4)</w:t>
      </w:r>
      <w:r>
        <w:rPr>
          <w:rFonts w:ascii="Times New Roman" w:hAnsi="Times New Roman"/>
          <w:color w:val="646464"/>
          <w:sz w:val="22"/>
        </w:rPr>
        <w:t>.................... 30</w:t>
      </w:r>
    </w:p>
    <w:p>
      <w:pPr>
        <w:spacing w:after="80"/>
      </w:pPr>
      <w:r>
        <w:rPr>
          <w:rFonts w:ascii="Times New Roman" w:hAnsi="Times New Roman"/>
          <w:sz w:val="22"/>
        </w:rPr>
        <w:t xml:space="preserve">  2.5 Critical Evaluation of Development Approach (D2)</w:t>
      </w:r>
      <w:r>
        <w:rPr>
          <w:rFonts w:ascii="Times New Roman" w:hAnsi="Times New Roman"/>
          <w:color w:val="646464"/>
          <w:sz w:val="22"/>
        </w:rPr>
        <w:t>...... 33</w:t>
      </w:r>
    </w:p>
    <w:p>
      <w:pPr>
        <w:spacing w:after="80"/>
      </w:pPr>
      <w:r>
        <w:rPr>
          <w:rFonts w:ascii="Times New Roman" w:hAnsi="Times New Roman"/>
          <w:b/>
          <w:sz w:val="22"/>
        </w:rPr>
        <w:t>Activity 3 — Testing and Evaluation</w:t>
      </w:r>
      <w:r>
        <w:rPr>
          <w:rFonts w:ascii="Times New Roman" w:hAnsi="Times New Roman"/>
          <w:color w:val="646464"/>
          <w:sz w:val="22"/>
        </w:rPr>
        <w:t>......................... 35</w:t>
      </w:r>
    </w:p>
    <w:p>
      <w:pPr>
        <w:spacing w:after="80"/>
      </w:pPr>
      <w:r>
        <w:rPr>
          <w:rFonts w:ascii="Times New Roman" w:hAnsi="Times New Roman"/>
          <w:sz w:val="22"/>
        </w:rPr>
        <w:t xml:space="preserve">  3.1 Testing Overview</w:t>
      </w:r>
      <w:r>
        <w:rPr>
          <w:rFonts w:ascii="Times New Roman" w:hAnsi="Times New Roman"/>
          <w:color w:val="646464"/>
          <w:sz w:val="22"/>
        </w:rPr>
        <w:t>...................................... 35</w:t>
      </w:r>
    </w:p>
    <w:p>
      <w:pPr>
        <w:spacing w:after="80"/>
      </w:pPr>
      <w:r>
        <w:rPr>
          <w:rFonts w:ascii="Times New Roman" w:hAnsi="Times New Roman"/>
          <w:sz w:val="22"/>
        </w:rPr>
        <w:t xml:space="preserve">  3.2 Test Plan (P6)</w:t>
      </w:r>
      <w:r>
        <w:rPr>
          <w:rFonts w:ascii="Times New Roman" w:hAnsi="Times New Roman"/>
          <w:color w:val="646464"/>
          <w:sz w:val="22"/>
        </w:rPr>
        <w:t>........................................ 35</w:t>
      </w:r>
    </w:p>
    <w:p>
      <w:pPr>
        <w:spacing w:after="80"/>
      </w:pPr>
      <w:r>
        <w:rPr>
          <w:rFonts w:ascii="Times New Roman" w:hAnsi="Times New Roman"/>
          <w:sz w:val="22"/>
        </w:rPr>
        <w:t xml:space="preserve">  3.3 Testing Evidence</w:t>
      </w:r>
      <w:r>
        <w:rPr>
          <w:rFonts w:ascii="Times New Roman" w:hAnsi="Times New Roman"/>
          <w:color w:val="646464"/>
          <w:sz w:val="22"/>
        </w:rPr>
        <w:t>...................................... 37</w:t>
      </w:r>
    </w:p>
    <w:p>
      <w:pPr>
        <w:spacing w:after="80"/>
      </w:pPr>
      <w:r>
        <w:rPr>
          <w:rFonts w:ascii="Times New Roman" w:hAnsi="Times New Roman"/>
          <w:sz w:val="22"/>
        </w:rPr>
        <w:t xml:space="preserve">  3.4 Evaluation and Reflection (M5, D3)</w:t>
      </w:r>
      <w:r>
        <w:rPr>
          <w:rFonts w:ascii="Times New Roman" w:hAnsi="Times New Roman"/>
          <w:color w:val="646464"/>
          <w:sz w:val="22"/>
        </w:rPr>
        <w:t>.................... 38</w:t>
      </w:r>
    </w:p>
    <w:p>
      <w:pPr>
        <w:spacing w:after="80"/>
      </w:pPr>
      <w:r>
        <w:rPr>
          <w:rFonts w:ascii="Times New Roman" w:hAnsi="Times New Roman"/>
          <w:b/>
          <w:sz w:val="22"/>
        </w:rPr>
        <w:t>References</w:t>
      </w:r>
      <w:r>
        <w:rPr>
          <w:rFonts w:ascii="Times New Roman" w:hAnsi="Times New Roman"/>
          <w:color w:val="646464"/>
          <w:sz w:val="22"/>
        </w:rPr>
        <w:t>.................................................. 40</w:t>
      </w:r>
    </w:p>
    <w:p>
      <w:r>
        <w:br w:type="page"/>
      </w:r>
    </w:p>
    <w:p>
      <w:pPr>
        <w:pStyle w:val="Heading1"/>
        <w:spacing w:after="160"/>
      </w:pPr>
      <w:r>
        <w:rPr>
          <w:rFonts w:ascii="Times New Roman" w:hAnsi="Times New Roman"/>
        </w:rPr>
        <w:t>Activity 1 — Software Design Document</w:t>
      </w:r>
    </w:p>
    <w:p>
      <w:pPr>
        <w:pStyle w:val="Heading2"/>
        <w:spacing w:after="160"/>
      </w:pPr>
      <w:r>
        <w:rPr>
          <w:rFonts w:ascii="Times New Roman" w:hAnsi="Times New Roman"/>
        </w:rPr>
        <w:t>1.1 Introduction</w:t>
      </w:r>
    </w:p>
    <w:p>
      <w:pPr>
        <w:spacing w:line="360" w:lineRule="exact" w:after="160"/>
        <w:jc w:val="both"/>
      </w:pPr>
      <w:r>
        <w:rPr>
          <w:rFonts w:ascii="Times New Roman" w:hAnsi="Times New Roman"/>
          <w:b w:val="0"/>
          <w:i w:val="0"/>
          <w:sz w:val="24"/>
        </w:rPr>
        <w:t>In this assignment, I have been engaged as a web developer at Code Art Web Technologies, a software consultancy firm based in Kathmandu, Nepal. My client for this project is Elevate Workforce Solutions, an established employment agency that facilitates connections between job seekers and employers across Nepal. The agency approached Code Art Web Technologies with a request to design and develop a modern, web-based job portal that would digitalise their traditionally manual recruitment operations and position them competitively in the growing online employment market.</w:t>
      </w:r>
    </w:p>
    <w:p>
      <w:pPr>
        <w:spacing w:line="360" w:lineRule="exact" w:after="160"/>
        <w:jc w:val="both"/>
      </w:pPr>
      <w:r>
        <w:rPr>
          <w:rFonts w:ascii="Times New Roman" w:hAnsi="Times New Roman"/>
          <w:b w:val="0"/>
          <w:i w:val="0"/>
          <w:sz w:val="24"/>
        </w:rPr>
        <w:t>The resulting application is named SkillBridge — a job portal designed to serve two primary user groups: administrators who manage job postings and applications on behalf of Elevate Workforce Solutions, and candidates who search, apply for, and track the progress of their job applications. SkillBridge is built using ASP.NET Core 8 (C#) for the backend REST API, with a React + TypeScript frontend, a SQL Server database running within a Docker container, and Entity Framework Core as the Object-Relational Mapper (ORM). The application strictly follows the Model-View-Controller (MVC) architectural pattern and demonstrates Object-Oriented Programming (OOP) principles including Encapsulation, Abstraction, Inheritance, and Polymorphism.</w:t>
      </w:r>
    </w:p>
    <w:p>
      <w:pPr>
        <w:spacing w:line="360" w:lineRule="exact" w:after="160"/>
        <w:jc w:val="both"/>
      </w:pPr>
      <w:r>
        <w:rPr>
          <w:rFonts w:ascii="Times New Roman" w:hAnsi="Times New Roman"/>
          <w:b w:val="0"/>
          <w:i w:val="0"/>
          <w:sz w:val="24"/>
        </w:rPr>
        <w:t>Activity 1 covers the complete Software Design Document (SDD) for SkillBridge. This includes the problem definition and requirements analysis (P1), a risk register (P2), a research and justification of all tools and technologies used (P3, M2), a feasibility and system analysis (M1), and a comprehensive set of UML and data-flow diagrams that illustrate the architecture and design of the system (M1). A critical evaluation of the chosen tools and methodology is provided at the end of this activity (D1).</w:t>
      </w:r>
    </w:p>
    <w:p>
      <w:pPr>
        <w:pStyle w:val="Heading2"/>
        <w:spacing w:after="160"/>
      </w:pPr>
      <w:r>
        <w:rPr>
          <w:rFonts w:ascii="Times New Roman" w:hAnsi="Times New Roman"/>
        </w:rPr>
        <w:t>1.2 Problem Definition Statement (P1)</w:t>
      </w:r>
    </w:p>
    <w:p>
      <w:pPr>
        <w:pStyle w:val="Heading3"/>
        <w:spacing w:after="160"/>
      </w:pPr>
      <w:r>
        <w:rPr>
          <w:rFonts w:ascii="Times New Roman" w:hAnsi="Times New Roman"/>
        </w:rPr>
        <w:t>Current Situation</w:t>
      </w:r>
    </w:p>
    <w:p>
      <w:pPr>
        <w:spacing w:line="360" w:lineRule="exact" w:after="160"/>
        <w:jc w:val="both"/>
      </w:pPr>
      <w:r>
        <w:rPr>
          <w:rFonts w:ascii="Times New Roman" w:hAnsi="Times New Roman"/>
          <w:b w:val="0"/>
          <w:i w:val="0"/>
          <w:sz w:val="24"/>
        </w:rPr>
        <w:t>Elevate Workforce Solutions is a well-established employment agency operating in Kathmandu, Nepal. Since its founding, the agency has relied entirely upon manual, paper-based, and telephone-based processes to manage its recruitment operations. Job seekers are required to visit the agency's physical office or make enquiries by telephone, whilst employers submit their vacancy details by completing paper forms or by sending emails directly to the agency's inbox. Upon receipt, administrative staff manually match candidates to suitable roles, maintain spreadsheet-based records of all applications, and communicate status updates verbally or by telephone.</w:t>
      </w:r>
    </w:p>
    <w:p>
      <w:pPr>
        <w:pStyle w:val="Heading3"/>
        <w:spacing w:after="160"/>
      </w:pPr>
      <w:r>
        <w:rPr>
          <w:rFonts w:ascii="Times New Roman" w:hAnsi="Times New Roman"/>
        </w:rPr>
        <w:t>Business Problem</w:t>
      </w:r>
    </w:p>
    <w:p>
      <w:pPr>
        <w:spacing w:line="360" w:lineRule="exact" w:after="160"/>
        <w:jc w:val="both"/>
      </w:pPr>
      <w:r>
        <w:rPr>
          <w:rFonts w:ascii="Times New Roman" w:hAnsi="Times New Roman"/>
          <w:b w:val="0"/>
          <w:i w:val="0"/>
          <w:sz w:val="24"/>
        </w:rPr>
        <w:t>The absence of a centralised digital platform has resulted in a series of interconnected operational challenges that are increasingly unsustainable. Firstly, geographic limitation means that Elevate Workforce Solutions can only serve candidates who are physically able to visit the office or who possess the contact details of the agency, thereby excluding a substantial proportion of Nepal's working population. Secondly, there is no transparent mechanism for candidates to track the progress of their applications independently; this results in repeated telephone enquiries and an elevated administrative burden. Thirdly, the manual processing of application data introduces a significant risk of human error, including the potential for applications being misfiled, deadlines being missed, or candidate details being incorrectly recorded. Finally, Nepal's employment market is rapidly evolving, with a growing number of online job portals such as Merojob.com and Kumarijob.com capturing candidates and employers who prefer the convenience of digital recruitment. Without a comparable online presence, Elevate Workforce Solutions risks losing market share and institutional relevance.</w:t>
      </w:r>
    </w:p>
    <w:p>
      <w:pPr>
        <w:pStyle w:val="Heading3"/>
        <w:spacing w:after="160"/>
      </w:pPr>
      <w:r>
        <w:rPr>
          <w:rFonts w:ascii="Times New Roman" w:hAnsi="Times New Roman"/>
        </w:rPr>
        <w:t>Proposed Solution</w:t>
      </w:r>
    </w:p>
    <w:p>
      <w:pPr>
        <w:spacing w:line="360" w:lineRule="exact" w:after="160"/>
        <w:jc w:val="both"/>
      </w:pPr>
      <w:r>
        <w:rPr>
          <w:rFonts w:ascii="Times New Roman" w:hAnsi="Times New Roman"/>
          <w:b w:val="0"/>
          <w:i w:val="0"/>
          <w:sz w:val="24"/>
        </w:rPr>
        <w:t>The proposed solution is SkillBridge — a full-stack, web-based job portal application developed using ASP.NET Core 8 (C#) for the REST API backend, React with TypeScript for the frontend, SQL Server hosted within a Docker container for the database, and Entity Framework Core for database access. SkillBridge implements the Model-View-Controller (MVC) architectural pattern, which ensures a clear separation of concerns and facilitates the maintainability and scalability of the codebase. The application demonstrates four core Object-Oriented Programming principles — Encapsulation, Abstraction, Inheritance, and Polymorphism — in its class and service design. SkillBridge will enable Elevate Workforce Solutions to publish and manage job listings digitally, allow candidates across Nepal to discover and apply for positions online, and provide an automated status tracking system that eliminates the need for manual follow-up communications.</w:t>
      </w:r>
    </w:p>
    <w:p>
      <w:pPr>
        <w:pStyle w:val="Heading3"/>
        <w:spacing w:after="160"/>
      </w:pPr>
      <w:r>
        <w:rPr>
          <w:rFonts w:ascii="Times New Roman" w:hAnsi="Times New Roman"/>
        </w:rPr>
        <w:t>Business Goals Aligned to the Solution</w:t>
      </w:r>
    </w:p>
    <w:p>
      <w:pPr>
        <w:pStyle w:val="ListBullet"/>
        <w:spacing w:after="80"/>
      </w:pPr>
      <w:r>
        <w:rPr>
          <w:rFonts w:ascii="Times New Roman" w:hAnsi="Times New Roman"/>
          <w:sz w:val="24"/>
        </w:rPr>
        <w:t>Digital transformation of manual job listing and application processes.</w:t>
      </w:r>
    </w:p>
    <w:p>
      <w:pPr>
        <w:pStyle w:val="ListBullet"/>
        <w:spacing w:after="80"/>
      </w:pPr>
      <w:r>
        <w:rPr>
          <w:rFonts w:ascii="Times New Roman" w:hAnsi="Times New Roman"/>
          <w:sz w:val="24"/>
        </w:rPr>
        <w:t>Equal and transparent access to employment opportunities regardless of geographic location.</w:t>
      </w:r>
    </w:p>
    <w:p>
      <w:pPr>
        <w:pStyle w:val="ListBullet"/>
        <w:spacing w:after="80"/>
      </w:pPr>
      <w:r>
        <w:rPr>
          <w:rFonts w:ascii="Times New Roman" w:hAnsi="Times New Roman"/>
          <w:sz w:val="24"/>
        </w:rPr>
        <w:t>Reduction of administrative burden through automated status tracking and role-based dashboards.</w:t>
      </w:r>
    </w:p>
    <w:p>
      <w:pPr>
        <w:pStyle w:val="ListBullet"/>
        <w:spacing w:after="80"/>
      </w:pPr>
      <w:r>
        <w:rPr>
          <w:rFonts w:ascii="Times New Roman" w:hAnsi="Times New Roman"/>
          <w:sz w:val="24"/>
        </w:rPr>
        <w:t>Professional online presence that is scalable and can accommodate future feature development.</w:t>
      </w:r>
    </w:p>
    <w:p>
      <w:pPr>
        <w:pStyle w:val="ListBullet"/>
        <w:spacing w:after="80"/>
      </w:pPr>
      <w:r>
        <w:rPr>
          <w:rFonts w:ascii="Times New Roman" w:hAnsi="Times New Roman"/>
          <w:sz w:val="24"/>
        </w:rPr>
        <w:t>Improvement of candidate experience through real-time application status visibility.</w:t>
      </w:r>
    </w:p>
    <w:p/>
    <w:p>
      <w:pPr>
        <w:pStyle w:val="Heading2"/>
        <w:spacing w:after="160"/>
      </w:pPr>
      <w:r>
        <w:rPr>
          <w:rFonts w:ascii="Times New Roman" w:hAnsi="Times New Roman"/>
        </w:rPr>
        <w:t>1.3 User Requirements (P1)</w:t>
      </w:r>
    </w:p>
    <w:p>
      <w:pPr>
        <w:spacing w:line="360" w:lineRule="exact" w:after="160"/>
        <w:jc w:val="both"/>
      </w:pPr>
      <w:r>
        <w:rPr>
          <w:rFonts w:ascii="Times New Roman" w:hAnsi="Times New Roman"/>
          <w:b w:val="0"/>
          <w:i w:val="0"/>
          <w:sz w:val="24"/>
        </w:rPr>
        <w:t>The user requirements for SkillBridge were gathered through a simulated consultancy process with the client, Elevate Workforce Solutions. Requirements are categorised by priority: High (must have for the system to function), Medium (important but not critical for launch), and Low (desirable future enhancement).</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val="clear" w:color="auto" w:fill="0d6efd"/>
          </w:tcPr>
          <w:p>
            <w:pPr>
              <w:jc w:val="center"/>
            </w:pPr>
            <w:r>
              <w:rPr>
                <w:rFonts w:ascii="Times New Roman" w:hAnsi="Times New Roman"/>
                <w:b/>
                <w:color w:val="FFFFFF"/>
                <w:sz w:val="20"/>
              </w:rPr>
              <w:t>ID</w:t>
            </w:r>
          </w:p>
        </w:tc>
        <w:tc>
          <w:tcPr>
            <w:tcW w:type="dxa" w:w="3010"/>
            <w:shd w:val="clear" w:color="auto" w:fill="0d6efd"/>
          </w:tcPr>
          <w:p>
            <w:pPr>
              <w:jc w:val="center"/>
            </w:pPr>
            <w:r>
              <w:rPr>
                <w:rFonts w:ascii="Times New Roman" w:hAnsi="Times New Roman"/>
                <w:b/>
                <w:color w:val="FFFFFF"/>
                <w:sz w:val="20"/>
              </w:rPr>
              <w:t>User Requirement</w:t>
            </w:r>
          </w:p>
        </w:tc>
        <w:tc>
          <w:tcPr>
            <w:tcW w:type="dxa" w:w="3010"/>
            <w:shd w:val="clear" w:color="auto" w:fill="0d6efd"/>
          </w:tcPr>
          <w:p>
            <w:pPr>
              <w:jc w:val="center"/>
            </w:pPr>
            <w:r>
              <w:rPr>
                <w:rFonts w:ascii="Times New Roman" w:hAnsi="Times New Roman"/>
                <w:b/>
                <w:color w:val="FFFFFF"/>
                <w:sz w:val="20"/>
              </w:rPr>
              <w:t>Priority</w:t>
            </w:r>
          </w:p>
        </w:tc>
      </w:tr>
      <w:tr>
        <w:tc>
          <w:tcPr>
            <w:tcW w:type="dxa" w:w="3010"/>
            <w:shd w:val="clear" w:color="auto" w:fill="EBF5FB"/>
          </w:tcPr>
          <w:p>
            <w:r>
              <w:rPr>
                <w:rFonts w:ascii="Times New Roman" w:hAnsi="Times New Roman"/>
                <w:sz w:val="18"/>
              </w:rPr>
              <w:t>UR-01</w:t>
            </w:r>
          </w:p>
        </w:tc>
        <w:tc>
          <w:tcPr>
            <w:tcW w:type="dxa" w:w="3010"/>
            <w:shd w:val="clear" w:color="auto" w:fill="EBF5FB"/>
          </w:tcPr>
          <w:p>
            <w:r>
              <w:rPr>
                <w:rFonts w:ascii="Times New Roman" w:hAnsi="Times New Roman"/>
                <w:sz w:val="18"/>
              </w:rPr>
              <w:t>Users must be able to register for an account by providing their full name, email, password, phone number, and qualification.</w:t>
            </w:r>
          </w:p>
        </w:tc>
        <w:tc>
          <w:tcPr>
            <w:tcW w:type="dxa" w:w="3010"/>
            <w:shd w:val="clear" w:color="auto" w:fill="EBF5FB"/>
          </w:tcPr>
          <w:p>
            <w:r>
              <w:rPr>
                <w:rFonts w:ascii="Times New Roman" w:hAnsi="Times New Roman"/>
                <w:sz w:val="18"/>
              </w:rPr>
              <w:t>High</w:t>
            </w:r>
          </w:p>
        </w:tc>
      </w:tr>
      <w:tr>
        <w:tc>
          <w:tcPr>
            <w:tcW w:type="dxa" w:w="3010"/>
          </w:tcPr>
          <w:p>
            <w:r>
              <w:rPr>
                <w:rFonts w:ascii="Times New Roman" w:hAnsi="Times New Roman"/>
                <w:sz w:val="18"/>
              </w:rPr>
              <w:t>UR-02</w:t>
            </w:r>
          </w:p>
        </w:tc>
        <w:tc>
          <w:tcPr>
            <w:tcW w:type="dxa" w:w="3010"/>
          </w:tcPr>
          <w:p>
            <w:r>
              <w:rPr>
                <w:rFonts w:ascii="Times New Roman" w:hAnsi="Times New Roman"/>
                <w:sz w:val="18"/>
              </w:rPr>
              <w:t>Registered users must be able to log in securely and log out of the system.</w:t>
            </w:r>
          </w:p>
        </w:tc>
        <w:tc>
          <w:tcPr>
            <w:tcW w:type="dxa" w:w="3010"/>
          </w:tcPr>
          <w:p>
            <w:r>
              <w:rPr>
                <w:rFonts w:ascii="Times New Roman" w:hAnsi="Times New Roman"/>
                <w:sz w:val="18"/>
              </w:rPr>
              <w:t>High</w:t>
            </w:r>
          </w:p>
        </w:tc>
      </w:tr>
      <w:tr>
        <w:tc>
          <w:tcPr>
            <w:tcW w:type="dxa" w:w="3010"/>
            <w:shd w:val="clear" w:color="auto" w:fill="EBF5FB"/>
          </w:tcPr>
          <w:p>
            <w:r>
              <w:rPr>
                <w:rFonts w:ascii="Times New Roman" w:hAnsi="Times New Roman"/>
                <w:sz w:val="18"/>
              </w:rPr>
              <w:t>UR-03</w:t>
            </w:r>
          </w:p>
        </w:tc>
        <w:tc>
          <w:tcPr>
            <w:tcW w:type="dxa" w:w="3010"/>
            <w:shd w:val="clear" w:color="auto" w:fill="EBF5FB"/>
          </w:tcPr>
          <w:p>
            <w:r>
              <w:rPr>
                <w:rFonts w:ascii="Times New Roman" w:hAnsi="Times New Roman"/>
                <w:sz w:val="18"/>
              </w:rPr>
              <w:t>Job seekers must be able to browse, search, and filter all active job listings on the public landing page without requiring a login.</w:t>
            </w:r>
          </w:p>
        </w:tc>
        <w:tc>
          <w:tcPr>
            <w:tcW w:type="dxa" w:w="3010"/>
            <w:shd w:val="clear" w:color="auto" w:fill="EBF5FB"/>
          </w:tcPr>
          <w:p>
            <w:r>
              <w:rPr>
                <w:rFonts w:ascii="Times New Roman" w:hAnsi="Times New Roman"/>
                <w:sz w:val="18"/>
              </w:rPr>
              <w:t>High</w:t>
            </w:r>
          </w:p>
        </w:tc>
      </w:tr>
      <w:tr>
        <w:tc>
          <w:tcPr>
            <w:tcW w:type="dxa" w:w="3010"/>
          </w:tcPr>
          <w:p>
            <w:r>
              <w:rPr>
                <w:rFonts w:ascii="Times New Roman" w:hAnsi="Times New Roman"/>
                <w:sz w:val="18"/>
              </w:rPr>
              <w:t>UR-04</w:t>
            </w:r>
          </w:p>
        </w:tc>
        <w:tc>
          <w:tcPr>
            <w:tcW w:type="dxa" w:w="3010"/>
          </w:tcPr>
          <w:p>
            <w:r>
              <w:rPr>
                <w:rFonts w:ascii="Times New Roman" w:hAnsi="Times New Roman"/>
                <w:sz w:val="18"/>
              </w:rPr>
              <w:t>Authenticated candidates must be able to apply for a job by submitting a cover letter and uploading an optional tailored resume.</w:t>
            </w:r>
          </w:p>
        </w:tc>
        <w:tc>
          <w:tcPr>
            <w:tcW w:type="dxa" w:w="3010"/>
          </w:tcPr>
          <w:p>
            <w:r>
              <w:rPr>
                <w:rFonts w:ascii="Times New Roman" w:hAnsi="Times New Roman"/>
                <w:sz w:val="18"/>
              </w:rPr>
              <w:t>High</w:t>
            </w:r>
          </w:p>
        </w:tc>
      </w:tr>
      <w:tr>
        <w:tc>
          <w:tcPr>
            <w:tcW w:type="dxa" w:w="3010"/>
            <w:shd w:val="clear" w:color="auto" w:fill="EBF5FB"/>
          </w:tcPr>
          <w:p>
            <w:r>
              <w:rPr>
                <w:rFonts w:ascii="Times New Roman" w:hAnsi="Times New Roman"/>
                <w:sz w:val="18"/>
              </w:rPr>
              <w:t>UR-05</w:t>
            </w:r>
          </w:p>
        </w:tc>
        <w:tc>
          <w:tcPr>
            <w:tcW w:type="dxa" w:w="3010"/>
            <w:shd w:val="clear" w:color="auto" w:fill="EBF5FB"/>
          </w:tcPr>
          <w:p>
            <w:r>
              <w:rPr>
                <w:rFonts w:ascii="Times New Roman" w:hAnsi="Times New Roman"/>
                <w:sz w:val="18"/>
              </w:rPr>
              <w:t>Candidates must be able to track the real-time status of all their submitted applications from a personal dashboard.</w:t>
            </w:r>
          </w:p>
        </w:tc>
        <w:tc>
          <w:tcPr>
            <w:tcW w:type="dxa" w:w="3010"/>
            <w:shd w:val="clear" w:color="auto" w:fill="EBF5FB"/>
          </w:tcPr>
          <w:p>
            <w:r>
              <w:rPr>
                <w:rFonts w:ascii="Times New Roman" w:hAnsi="Times New Roman"/>
                <w:sz w:val="18"/>
              </w:rPr>
              <w:t>High</w:t>
            </w:r>
          </w:p>
        </w:tc>
      </w:tr>
      <w:tr>
        <w:tc>
          <w:tcPr>
            <w:tcW w:type="dxa" w:w="3010"/>
          </w:tcPr>
          <w:p>
            <w:r>
              <w:rPr>
                <w:rFonts w:ascii="Times New Roman" w:hAnsi="Times New Roman"/>
                <w:sz w:val="18"/>
              </w:rPr>
              <w:t>UR-06</w:t>
            </w:r>
          </w:p>
        </w:tc>
        <w:tc>
          <w:tcPr>
            <w:tcW w:type="dxa" w:w="3010"/>
          </w:tcPr>
          <w:p>
            <w:r>
              <w:rPr>
                <w:rFonts w:ascii="Times New Roman" w:hAnsi="Times New Roman"/>
                <w:sz w:val="18"/>
              </w:rPr>
              <w:t>Admin users must be able to create, update, and delete job postings through a dedicated management interface.</w:t>
            </w:r>
          </w:p>
        </w:tc>
        <w:tc>
          <w:tcPr>
            <w:tcW w:type="dxa" w:w="3010"/>
          </w:tcPr>
          <w:p>
            <w:r>
              <w:rPr>
                <w:rFonts w:ascii="Times New Roman" w:hAnsi="Times New Roman"/>
                <w:sz w:val="18"/>
              </w:rPr>
              <w:t>High</w:t>
            </w:r>
          </w:p>
        </w:tc>
      </w:tr>
      <w:tr>
        <w:tc>
          <w:tcPr>
            <w:tcW w:type="dxa" w:w="3010"/>
            <w:shd w:val="clear" w:color="auto" w:fill="EBF5FB"/>
          </w:tcPr>
          <w:p>
            <w:r>
              <w:rPr>
                <w:rFonts w:ascii="Times New Roman" w:hAnsi="Times New Roman"/>
                <w:sz w:val="18"/>
              </w:rPr>
              <w:t>UR-07</w:t>
            </w:r>
          </w:p>
        </w:tc>
        <w:tc>
          <w:tcPr>
            <w:tcW w:type="dxa" w:w="3010"/>
            <w:shd w:val="clear" w:color="auto" w:fill="EBF5FB"/>
          </w:tcPr>
          <w:p>
            <w:r>
              <w:rPr>
                <w:rFonts w:ascii="Times New Roman" w:hAnsi="Times New Roman"/>
                <w:sz w:val="18"/>
              </w:rPr>
              <w:t>Admin users must be able to view all submitted applications and update each application's status through a defined workflow.</w:t>
            </w:r>
          </w:p>
        </w:tc>
        <w:tc>
          <w:tcPr>
            <w:tcW w:type="dxa" w:w="3010"/>
            <w:shd w:val="clear" w:color="auto" w:fill="EBF5FB"/>
          </w:tcPr>
          <w:p>
            <w:r>
              <w:rPr>
                <w:rFonts w:ascii="Times New Roman" w:hAnsi="Times New Roman"/>
                <w:sz w:val="18"/>
              </w:rPr>
              <w:t>High</w:t>
            </w:r>
          </w:p>
        </w:tc>
      </w:tr>
      <w:tr>
        <w:tc>
          <w:tcPr>
            <w:tcW w:type="dxa" w:w="3010"/>
          </w:tcPr>
          <w:p>
            <w:r>
              <w:rPr>
                <w:rFonts w:ascii="Times New Roman" w:hAnsi="Times New Roman"/>
                <w:sz w:val="18"/>
              </w:rPr>
              <w:t>UR-08</w:t>
            </w:r>
          </w:p>
        </w:tc>
        <w:tc>
          <w:tcPr>
            <w:tcW w:type="dxa" w:w="3010"/>
          </w:tcPr>
          <w:p>
            <w:r>
              <w:rPr>
                <w:rFonts w:ascii="Times New Roman" w:hAnsi="Times New Roman"/>
                <w:sz w:val="18"/>
              </w:rPr>
              <w:t>The system must be accessible and fully functional on mobile, tablet, and desktop screen sizes.</w:t>
            </w:r>
          </w:p>
        </w:tc>
        <w:tc>
          <w:tcPr>
            <w:tcW w:type="dxa" w:w="3010"/>
          </w:tcPr>
          <w:p>
            <w:r>
              <w:rPr>
                <w:rFonts w:ascii="Times New Roman" w:hAnsi="Times New Roman"/>
                <w:sz w:val="18"/>
              </w:rPr>
              <w:t>Medium</w:t>
            </w:r>
          </w:p>
        </w:tc>
      </w:tr>
      <w:tr>
        <w:tc>
          <w:tcPr>
            <w:tcW w:type="dxa" w:w="3010"/>
            <w:shd w:val="clear" w:color="auto" w:fill="EBF5FB"/>
          </w:tcPr>
          <w:p>
            <w:r>
              <w:rPr>
                <w:rFonts w:ascii="Times New Roman" w:hAnsi="Times New Roman"/>
                <w:sz w:val="18"/>
              </w:rPr>
              <w:t>UR-09</w:t>
            </w:r>
          </w:p>
        </w:tc>
        <w:tc>
          <w:tcPr>
            <w:tcW w:type="dxa" w:w="3010"/>
            <w:shd w:val="clear" w:color="auto" w:fill="EBF5FB"/>
          </w:tcPr>
          <w:p>
            <w:r>
              <w:rPr>
                <w:rFonts w:ascii="Times New Roman" w:hAnsi="Times New Roman"/>
                <w:sz w:val="18"/>
              </w:rPr>
              <w:t>Candidates must be able to set up and update a personal profile including their skills, education, experience, and resume.</w:t>
            </w:r>
          </w:p>
        </w:tc>
        <w:tc>
          <w:tcPr>
            <w:tcW w:type="dxa" w:w="3010"/>
            <w:shd w:val="clear" w:color="auto" w:fill="EBF5FB"/>
          </w:tcPr>
          <w:p>
            <w:r>
              <w:rPr>
                <w:rFonts w:ascii="Times New Roman" w:hAnsi="Times New Roman"/>
                <w:sz w:val="18"/>
              </w:rPr>
              <w:t>Medium</w:t>
            </w:r>
          </w:p>
        </w:tc>
      </w:tr>
      <w:tr>
        <w:tc>
          <w:tcPr>
            <w:tcW w:type="dxa" w:w="3010"/>
          </w:tcPr>
          <w:p>
            <w:r>
              <w:rPr>
                <w:rFonts w:ascii="Times New Roman" w:hAnsi="Times New Roman"/>
                <w:sz w:val="18"/>
              </w:rPr>
              <w:t>UR-10</w:t>
            </w:r>
          </w:p>
        </w:tc>
        <w:tc>
          <w:tcPr>
            <w:tcW w:type="dxa" w:w="3010"/>
          </w:tcPr>
          <w:p>
            <w:r>
              <w:rPr>
                <w:rFonts w:ascii="Times New Roman" w:hAnsi="Times New Roman"/>
                <w:sz w:val="18"/>
              </w:rPr>
              <w:t>The system should suggest relevant job listings to candidates based on the skills listed in their profile (AI-powered feature).</w:t>
            </w:r>
          </w:p>
        </w:tc>
        <w:tc>
          <w:tcPr>
            <w:tcW w:type="dxa" w:w="3010"/>
          </w:tcPr>
          <w:p>
            <w:r>
              <w:rPr>
                <w:rFonts w:ascii="Times New Roman" w:hAnsi="Times New Roman"/>
                <w:sz w:val="18"/>
              </w:rPr>
              <w:t>Low</w:t>
            </w:r>
          </w:p>
        </w:tc>
      </w:tr>
    </w:tbl>
    <w:p/>
    <w:p>
      <w:pPr>
        <w:pStyle w:val="Heading2"/>
        <w:spacing w:after="160"/>
      </w:pPr>
      <w:r>
        <w:rPr>
          <w:rFonts w:ascii="Times New Roman" w:hAnsi="Times New Roman"/>
        </w:rPr>
        <w:t>1.4 System Requirements (P1)</w:t>
      </w:r>
    </w:p>
    <w:p>
      <w:pPr>
        <w:pStyle w:val="Heading3"/>
        <w:spacing w:after="160"/>
      </w:pPr>
      <w:r>
        <w:rPr>
          <w:rFonts w:ascii="Times New Roman" w:hAnsi="Times New Roman"/>
        </w:rPr>
        <w:t>1.4.1 Functional Requirements</w:t>
      </w:r>
    </w:p>
    <w:p>
      <w:pPr>
        <w:spacing w:line="360" w:lineRule="exact" w:after="160"/>
        <w:jc w:val="both"/>
      </w:pPr>
      <w:r>
        <w:rPr>
          <w:rFonts w:ascii="Times New Roman" w:hAnsi="Times New Roman"/>
          <w:b w:val="0"/>
          <w:i w:val="0"/>
          <w:sz w:val="24"/>
        </w:rPr>
        <w:t>Functional requirements define the specific behaviours and functions that the SkillBridge system must perform.</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val="clear" w:color="auto" w:fill="0d6efd"/>
          </w:tcPr>
          <w:p>
            <w:pPr>
              <w:jc w:val="center"/>
            </w:pPr>
            <w:r>
              <w:rPr>
                <w:rFonts w:ascii="Times New Roman" w:hAnsi="Times New Roman"/>
                <w:b/>
                <w:color w:val="FFFFFF"/>
                <w:sz w:val="20"/>
              </w:rPr>
              <w:t>ID</w:t>
            </w:r>
          </w:p>
        </w:tc>
        <w:tc>
          <w:tcPr>
            <w:tcW w:type="dxa" w:w="3010"/>
            <w:shd w:val="clear" w:color="auto" w:fill="0d6efd"/>
          </w:tcPr>
          <w:p>
            <w:pPr>
              <w:jc w:val="center"/>
            </w:pPr>
            <w:r>
              <w:rPr>
                <w:rFonts w:ascii="Times New Roman" w:hAnsi="Times New Roman"/>
                <w:b/>
                <w:color w:val="FFFFFF"/>
                <w:sz w:val="20"/>
              </w:rPr>
              <w:t>Functional Requirement</w:t>
            </w:r>
          </w:p>
        </w:tc>
        <w:tc>
          <w:tcPr>
            <w:tcW w:type="dxa" w:w="3010"/>
            <w:shd w:val="clear" w:color="auto" w:fill="0d6efd"/>
          </w:tcPr>
          <w:p>
            <w:pPr>
              <w:jc w:val="center"/>
            </w:pPr>
            <w:r>
              <w:rPr>
                <w:rFonts w:ascii="Times New Roman" w:hAnsi="Times New Roman"/>
                <w:b/>
                <w:color w:val="FFFFFF"/>
                <w:sz w:val="20"/>
              </w:rPr>
              <w:t>Description</w:t>
            </w:r>
          </w:p>
        </w:tc>
      </w:tr>
      <w:tr>
        <w:tc>
          <w:tcPr>
            <w:tcW w:type="dxa" w:w="3010"/>
            <w:shd w:val="clear" w:color="auto" w:fill="EBF5FB"/>
          </w:tcPr>
          <w:p>
            <w:r>
              <w:rPr>
                <w:rFonts w:ascii="Times New Roman" w:hAnsi="Times New Roman"/>
                <w:sz w:val="18"/>
              </w:rPr>
              <w:t>FR-01</w:t>
            </w:r>
          </w:p>
        </w:tc>
        <w:tc>
          <w:tcPr>
            <w:tcW w:type="dxa" w:w="3010"/>
            <w:shd w:val="clear" w:color="auto" w:fill="EBF5FB"/>
          </w:tcPr>
          <w:p>
            <w:r>
              <w:rPr>
                <w:rFonts w:ascii="Times New Roman" w:hAnsi="Times New Roman"/>
                <w:sz w:val="18"/>
              </w:rPr>
              <w:t>Authentication and Authorisation</w:t>
            </w:r>
          </w:p>
        </w:tc>
        <w:tc>
          <w:tcPr>
            <w:tcW w:type="dxa" w:w="3010"/>
            <w:shd w:val="clear" w:color="auto" w:fill="EBF5FB"/>
          </w:tcPr>
          <w:p>
            <w:r>
              <w:rPr>
                <w:rFonts w:ascii="Times New Roman" w:hAnsi="Times New Roman"/>
                <w:sz w:val="18"/>
              </w:rPr>
              <w:t>The system shall allow users to sign up, sign in, and sign out. Role-based access control shall distinguish between Admin and Candidate roles. JWT tokens shall be used for session management.</w:t>
            </w:r>
          </w:p>
        </w:tc>
      </w:tr>
      <w:tr>
        <w:tc>
          <w:tcPr>
            <w:tcW w:type="dxa" w:w="3010"/>
          </w:tcPr>
          <w:p>
            <w:r>
              <w:rPr>
                <w:rFonts w:ascii="Times New Roman" w:hAnsi="Times New Roman"/>
                <w:sz w:val="18"/>
              </w:rPr>
              <w:t>FR-02</w:t>
            </w:r>
          </w:p>
        </w:tc>
        <w:tc>
          <w:tcPr>
            <w:tcW w:type="dxa" w:w="3010"/>
          </w:tcPr>
          <w:p>
            <w:r>
              <w:rPr>
                <w:rFonts w:ascii="Times New Roman" w:hAnsi="Times New Roman"/>
                <w:sz w:val="18"/>
              </w:rPr>
              <w:t>Job Management (Admin)</w:t>
            </w:r>
          </w:p>
        </w:tc>
        <w:tc>
          <w:tcPr>
            <w:tcW w:type="dxa" w:w="3010"/>
          </w:tcPr>
          <w:p>
            <w:r>
              <w:rPr>
                <w:rFonts w:ascii="Times New Roman" w:hAnsi="Times New Roman"/>
                <w:sz w:val="18"/>
              </w:rPr>
              <w:t>The system shall allow Admins to create, read, update, and soft-delete job postings. Each job shall include: title, description, company, location, salary range, deadline, job type, and active status.</w:t>
            </w:r>
          </w:p>
        </w:tc>
      </w:tr>
      <w:tr>
        <w:tc>
          <w:tcPr>
            <w:tcW w:type="dxa" w:w="3010"/>
            <w:shd w:val="clear" w:color="auto" w:fill="EBF5FB"/>
          </w:tcPr>
          <w:p>
            <w:r>
              <w:rPr>
                <w:rFonts w:ascii="Times New Roman" w:hAnsi="Times New Roman"/>
                <w:sz w:val="18"/>
              </w:rPr>
              <w:t>FR-03</w:t>
            </w:r>
          </w:p>
        </w:tc>
        <w:tc>
          <w:tcPr>
            <w:tcW w:type="dxa" w:w="3010"/>
            <w:shd w:val="clear" w:color="auto" w:fill="EBF5FB"/>
          </w:tcPr>
          <w:p>
            <w:r>
              <w:rPr>
                <w:rFonts w:ascii="Times New Roman" w:hAnsi="Times New Roman"/>
                <w:sz w:val="18"/>
              </w:rPr>
              <w:t>Application Management (Admin)</w:t>
            </w:r>
          </w:p>
        </w:tc>
        <w:tc>
          <w:tcPr>
            <w:tcW w:type="dxa" w:w="3010"/>
            <w:shd w:val="clear" w:color="auto" w:fill="EBF5FB"/>
          </w:tcPr>
          <w:p>
            <w:r>
              <w:rPr>
                <w:rFonts w:ascii="Times New Roman" w:hAnsi="Times New Roman"/>
                <w:sz w:val="18"/>
              </w:rPr>
              <w:t>The system shall allow Admins to view all submitted applications, filter by job, status, or date range, and update the application status through a defined six-stage workflow.</w:t>
            </w:r>
          </w:p>
        </w:tc>
      </w:tr>
      <w:tr>
        <w:tc>
          <w:tcPr>
            <w:tcW w:type="dxa" w:w="3010"/>
          </w:tcPr>
          <w:p>
            <w:r>
              <w:rPr>
                <w:rFonts w:ascii="Times New Roman" w:hAnsi="Times New Roman"/>
                <w:sz w:val="18"/>
              </w:rPr>
              <w:t>FR-04</w:t>
            </w:r>
          </w:p>
        </w:tc>
        <w:tc>
          <w:tcPr>
            <w:tcW w:type="dxa" w:w="3010"/>
          </w:tcPr>
          <w:p>
            <w:r>
              <w:rPr>
                <w:rFonts w:ascii="Times New Roman" w:hAnsi="Times New Roman"/>
                <w:sz w:val="18"/>
              </w:rPr>
              <w:t>Candidate Profile Management</w:t>
            </w:r>
          </w:p>
        </w:tc>
        <w:tc>
          <w:tcPr>
            <w:tcW w:type="dxa" w:w="3010"/>
          </w:tcPr>
          <w:p>
            <w:r>
              <w:rPr>
                <w:rFonts w:ascii="Times New Roman" w:hAnsi="Times New Roman"/>
                <w:sz w:val="18"/>
              </w:rPr>
              <w:t>The system shall allow candidates to create and update a profile containing their full name, experience, skills (comma-separated), education details, and CV/resume upload.</w:t>
            </w:r>
          </w:p>
        </w:tc>
      </w:tr>
      <w:tr>
        <w:tc>
          <w:tcPr>
            <w:tcW w:type="dxa" w:w="3010"/>
            <w:shd w:val="clear" w:color="auto" w:fill="EBF5FB"/>
          </w:tcPr>
          <w:p>
            <w:r>
              <w:rPr>
                <w:rFonts w:ascii="Times New Roman" w:hAnsi="Times New Roman"/>
                <w:sz w:val="18"/>
              </w:rPr>
              <w:t>FR-05</w:t>
            </w:r>
          </w:p>
        </w:tc>
        <w:tc>
          <w:tcPr>
            <w:tcW w:type="dxa" w:w="3010"/>
            <w:shd w:val="clear" w:color="auto" w:fill="EBF5FB"/>
          </w:tcPr>
          <w:p>
            <w:r>
              <w:rPr>
                <w:rFonts w:ascii="Times New Roman" w:hAnsi="Times New Roman"/>
                <w:sz w:val="18"/>
              </w:rPr>
              <w:t>Public Job Listing</w:t>
            </w:r>
          </w:p>
        </w:tc>
        <w:tc>
          <w:tcPr>
            <w:tcW w:type="dxa" w:w="3010"/>
            <w:shd w:val="clear" w:color="auto" w:fill="EBF5FB"/>
          </w:tcPr>
          <w:p>
            <w:r>
              <w:rPr>
                <w:rFonts w:ascii="Times New Roman" w:hAnsi="Times New Roman"/>
                <w:sz w:val="18"/>
              </w:rPr>
              <w:t>The system shall display all active job listings on a public landing page with keyword search, category filter, and pagination (10 results per page).</w:t>
            </w:r>
          </w:p>
        </w:tc>
      </w:tr>
      <w:tr>
        <w:tc>
          <w:tcPr>
            <w:tcW w:type="dxa" w:w="3010"/>
          </w:tcPr>
          <w:p>
            <w:r>
              <w:rPr>
                <w:rFonts w:ascii="Times New Roman" w:hAnsi="Times New Roman"/>
                <w:sz w:val="18"/>
              </w:rPr>
              <w:t>FR-06</w:t>
            </w:r>
          </w:p>
        </w:tc>
        <w:tc>
          <w:tcPr>
            <w:tcW w:type="dxa" w:w="3010"/>
          </w:tcPr>
          <w:p>
            <w:r>
              <w:rPr>
                <w:rFonts w:ascii="Times New Roman" w:hAnsi="Times New Roman"/>
                <w:sz w:val="18"/>
              </w:rPr>
              <w:t>Job Application (Candidates)</w:t>
            </w:r>
          </w:p>
        </w:tc>
        <w:tc>
          <w:tcPr>
            <w:tcW w:type="dxa" w:w="3010"/>
          </w:tcPr>
          <w:p>
            <w:r>
              <w:rPr>
                <w:rFonts w:ascii="Times New Roman" w:hAnsi="Times New Roman"/>
                <w:sz w:val="18"/>
              </w:rPr>
              <w:t>The system shall allow authenticated candidates to apply for a job once per posting, submitting a cover letter and optional tailored resume. Duplicate applications shall be prevented.</w:t>
            </w:r>
          </w:p>
        </w:tc>
      </w:tr>
      <w:tr>
        <w:tc>
          <w:tcPr>
            <w:tcW w:type="dxa" w:w="3010"/>
            <w:shd w:val="clear" w:color="auto" w:fill="EBF5FB"/>
          </w:tcPr>
          <w:p>
            <w:r>
              <w:rPr>
                <w:rFonts w:ascii="Times New Roman" w:hAnsi="Times New Roman"/>
                <w:sz w:val="18"/>
              </w:rPr>
              <w:t>FR-07</w:t>
            </w:r>
          </w:p>
        </w:tc>
        <w:tc>
          <w:tcPr>
            <w:tcW w:type="dxa" w:w="3010"/>
            <w:shd w:val="clear" w:color="auto" w:fill="EBF5FB"/>
          </w:tcPr>
          <w:p>
            <w:r>
              <w:rPr>
                <w:rFonts w:ascii="Times New Roman" w:hAnsi="Times New Roman"/>
                <w:sz w:val="18"/>
              </w:rPr>
              <w:t>Application Tracking</w:t>
            </w:r>
          </w:p>
        </w:tc>
        <w:tc>
          <w:tcPr>
            <w:tcW w:type="dxa" w:w="3010"/>
            <w:shd w:val="clear" w:color="auto" w:fill="EBF5FB"/>
          </w:tcPr>
          <w:p>
            <w:r>
              <w:rPr>
                <w:rFonts w:ascii="Times New Roman" w:hAnsi="Times New Roman"/>
                <w:sz w:val="18"/>
              </w:rPr>
              <w:t>The system shall display all applications submitted by a candidate on their dashboard, showing the current status with visual colour-coded badges and a progress timeline.</w:t>
            </w:r>
          </w:p>
        </w:tc>
      </w:tr>
    </w:tbl>
    <w:p/>
    <w:p>
      <w:pPr>
        <w:pStyle w:val="Heading3"/>
        <w:spacing w:after="160"/>
      </w:pPr>
      <w:r>
        <w:rPr>
          <w:rFonts w:ascii="Times New Roman" w:hAnsi="Times New Roman"/>
        </w:rPr>
        <w:t>1.4.2 Non-Functional Requirements</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shd w:val="clear" w:color="auto" w:fill="0d6efd"/>
          </w:tcPr>
          <w:p>
            <w:pPr>
              <w:jc w:val="center"/>
            </w:pPr>
            <w:r>
              <w:rPr>
                <w:rFonts w:ascii="Times New Roman" w:hAnsi="Times New Roman"/>
                <w:b/>
                <w:color w:val="FFFFFF"/>
                <w:sz w:val="20"/>
              </w:rPr>
              <w:t>ID</w:t>
            </w:r>
          </w:p>
        </w:tc>
        <w:tc>
          <w:tcPr>
            <w:tcW w:type="dxa" w:w="2257"/>
            <w:shd w:val="clear" w:color="auto" w:fill="0d6efd"/>
          </w:tcPr>
          <w:p>
            <w:pPr>
              <w:jc w:val="center"/>
            </w:pPr>
            <w:r>
              <w:rPr>
                <w:rFonts w:ascii="Times New Roman" w:hAnsi="Times New Roman"/>
                <w:b/>
                <w:color w:val="FFFFFF"/>
                <w:sz w:val="20"/>
              </w:rPr>
              <w:t>Requirement</w:t>
            </w:r>
          </w:p>
        </w:tc>
        <w:tc>
          <w:tcPr>
            <w:tcW w:type="dxa" w:w="2257"/>
            <w:shd w:val="clear" w:color="auto" w:fill="0d6efd"/>
          </w:tcPr>
          <w:p>
            <w:pPr>
              <w:jc w:val="center"/>
            </w:pPr>
            <w:r>
              <w:rPr>
                <w:rFonts w:ascii="Times New Roman" w:hAnsi="Times New Roman"/>
                <w:b/>
                <w:color w:val="FFFFFF"/>
                <w:sz w:val="20"/>
              </w:rPr>
              <w:t>Description</w:t>
            </w:r>
          </w:p>
        </w:tc>
        <w:tc>
          <w:tcPr>
            <w:tcW w:type="dxa" w:w="2257"/>
            <w:shd w:val="clear" w:color="auto" w:fill="0d6efd"/>
          </w:tcPr>
          <w:p>
            <w:pPr>
              <w:jc w:val="center"/>
            </w:pPr>
            <w:r>
              <w:rPr>
                <w:rFonts w:ascii="Times New Roman" w:hAnsi="Times New Roman"/>
                <w:b/>
                <w:color w:val="FFFFFF"/>
                <w:sz w:val="20"/>
              </w:rPr>
              <w:t>Measurement</w:t>
            </w:r>
          </w:p>
        </w:tc>
      </w:tr>
      <w:tr>
        <w:tc>
          <w:tcPr>
            <w:tcW w:type="dxa" w:w="2257"/>
            <w:shd w:val="clear" w:color="auto" w:fill="EBF5FB"/>
          </w:tcPr>
          <w:p>
            <w:r>
              <w:rPr>
                <w:rFonts w:ascii="Times New Roman" w:hAnsi="Times New Roman"/>
                <w:sz w:val="18"/>
              </w:rPr>
              <w:t>NFR-01</w:t>
            </w:r>
          </w:p>
        </w:tc>
        <w:tc>
          <w:tcPr>
            <w:tcW w:type="dxa" w:w="2257"/>
            <w:shd w:val="clear" w:color="auto" w:fill="EBF5FB"/>
          </w:tcPr>
          <w:p>
            <w:r>
              <w:rPr>
                <w:rFonts w:ascii="Times New Roman" w:hAnsi="Times New Roman"/>
                <w:sz w:val="18"/>
              </w:rPr>
              <w:t>Responsive Design</w:t>
            </w:r>
          </w:p>
        </w:tc>
        <w:tc>
          <w:tcPr>
            <w:tcW w:type="dxa" w:w="2257"/>
            <w:shd w:val="clear" w:color="auto" w:fill="EBF5FB"/>
          </w:tcPr>
          <w:p>
            <w:r>
              <w:rPr>
                <w:rFonts w:ascii="Times New Roman" w:hAnsi="Times New Roman"/>
                <w:sz w:val="18"/>
              </w:rPr>
              <w:t>The application shall adapt to mobile (375px+), tablet (768px+), and desktop (1024px+) screen widths.</w:t>
            </w:r>
          </w:p>
        </w:tc>
        <w:tc>
          <w:tcPr>
            <w:tcW w:type="dxa" w:w="2257"/>
            <w:shd w:val="clear" w:color="auto" w:fill="EBF5FB"/>
          </w:tcPr>
          <w:p>
            <w:r>
              <w:rPr>
                <w:rFonts w:ascii="Times New Roman" w:hAnsi="Times New Roman"/>
                <w:sz w:val="18"/>
              </w:rPr>
              <w:t>Tailwind CSS breakpoints; tested on multiple viewports</w:t>
            </w:r>
          </w:p>
        </w:tc>
      </w:tr>
      <w:tr>
        <w:tc>
          <w:tcPr>
            <w:tcW w:type="dxa" w:w="2257"/>
          </w:tcPr>
          <w:p>
            <w:r>
              <w:rPr>
                <w:rFonts w:ascii="Times New Roman" w:hAnsi="Times New Roman"/>
                <w:sz w:val="18"/>
              </w:rPr>
              <w:t>NFR-02</w:t>
            </w:r>
          </w:p>
        </w:tc>
        <w:tc>
          <w:tcPr>
            <w:tcW w:type="dxa" w:w="2257"/>
          </w:tcPr>
          <w:p>
            <w:r>
              <w:rPr>
                <w:rFonts w:ascii="Times New Roman" w:hAnsi="Times New Roman"/>
                <w:sz w:val="18"/>
              </w:rPr>
              <w:t>Accessibility</w:t>
            </w:r>
          </w:p>
        </w:tc>
        <w:tc>
          <w:tcPr>
            <w:tcW w:type="dxa" w:w="2257"/>
          </w:tcPr>
          <w:p>
            <w:r>
              <w:rPr>
                <w:rFonts w:ascii="Times New Roman" w:hAnsi="Times New Roman"/>
                <w:sz w:val="18"/>
              </w:rPr>
              <w:t>The application shall conform to WCAG 2.1 Level AA guidelines where feasible.</w:t>
            </w:r>
          </w:p>
        </w:tc>
        <w:tc>
          <w:tcPr>
            <w:tcW w:type="dxa" w:w="2257"/>
          </w:tcPr>
          <w:p>
            <w:r>
              <w:rPr>
                <w:rFonts w:ascii="Times New Roman" w:hAnsi="Times New Roman"/>
                <w:sz w:val="18"/>
              </w:rPr>
              <w:t>Semantic HTML, alt text on images, colour contrast ratio &gt;= 4.5:1</w:t>
            </w:r>
          </w:p>
        </w:tc>
      </w:tr>
      <w:tr>
        <w:tc>
          <w:tcPr>
            <w:tcW w:type="dxa" w:w="2257"/>
            <w:shd w:val="clear" w:color="auto" w:fill="EBF5FB"/>
          </w:tcPr>
          <w:p>
            <w:r>
              <w:rPr>
                <w:rFonts w:ascii="Times New Roman" w:hAnsi="Times New Roman"/>
                <w:sz w:val="18"/>
              </w:rPr>
              <w:t>NFR-03</w:t>
            </w:r>
          </w:p>
        </w:tc>
        <w:tc>
          <w:tcPr>
            <w:tcW w:type="dxa" w:w="2257"/>
            <w:shd w:val="clear" w:color="auto" w:fill="EBF5FB"/>
          </w:tcPr>
          <w:p>
            <w:r>
              <w:rPr>
                <w:rFonts w:ascii="Times New Roman" w:hAnsi="Times New Roman"/>
                <w:sz w:val="18"/>
              </w:rPr>
              <w:t>Security</w:t>
            </w:r>
          </w:p>
        </w:tc>
        <w:tc>
          <w:tcPr>
            <w:tcW w:type="dxa" w:w="2257"/>
            <w:shd w:val="clear" w:color="auto" w:fill="EBF5FB"/>
          </w:tcPr>
          <w:p>
            <w:r>
              <w:rPr>
                <w:rFonts w:ascii="Times New Roman" w:hAnsi="Times New Roman"/>
                <w:sz w:val="18"/>
              </w:rPr>
              <w:t>Passwords shall be hashed using BCrypt. All authenticated routes shall be protected. Input fields shall be validated server-side.</w:t>
            </w:r>
          </w:p>
        </w:tc>
        <w:tc>
          <w:tcPr>
            <w:tcW w:type="dxa" w:w="2257"/>
            <w:shd w:val="clear" w:color="auto" w:fill="EBF5FB"/>
          </w:tcPr>
          <w:p>
            <w:r>
              <w:rPr>
                <w:rFonts w:ascii="Times New Roman" w:hAnsi="Times New Roman"/>
                <w:sz w:val="18"/>
              </w:rPr>
              <w:t>BCrypt hash rounds = 10; ModelState validation; JWT expiry = 60 min</w:t>
            </w:r>
          </w:p>
        </w:tc>
      </w:tr>
      <w:tr>
        <w:tc>
          <w:tcPr>
            <w:tcW w:type="dxa" w:w="2257"/>
          </w:tcPr>
          <w:p>
            <w:r>
              <w:rPr>
                <w:rFonts w:ascii="Times New Roman" w:hAnsi="Times New Roman"/>
                <w:sz w:val="18"/>
              </w:rPr>
              <w:t>NFR-04</w:t>
            </w:r>
          </w:p>
        </w:tc>
        <w:tc>
          <w:tcPr>
            <w:tcW w:type="dxa" w:w="2257"/>
          </w:tcPr>
          <w:p>
            <w:r>
              <w:rPr>
                <w:rFonts w:ascii="Times New Roman" w:hAnsi="Times New Roman"/>
                <w:sz w:val="18"/>
              </w:rPr>
              <w:t>Data Privacy</w:t>
            </w:r>
          </w:p>
        </w:tc>
        <w:tc>
          <w:tcPr>
            <w:tcW w:type="dxa" w:w="2257"/>
          </w:tcPr>
          <w:p>
            <w:r>
              <w:rPr>
                <w:rFonts w:ascii="Times New Roman" w:hAnsi="Times New Roman"/>
                <w:sz w:val="18"/>
              </w:rPr>
              <w:t>User personal data shall only be accessible to authorised roles. Passwords shall never be stored in plain text.</w:t>
            </w:r>
          </w:p>
        </w:tc>
        <w:tc>
          <w:tcPr>
            <w:tcW w:type="dxa" w:w="2257"/>
          </w:tcPr>
          <w:p>
            <w:r>
              <w:rPr>
                <w:rFonts w:ascii="Times New Roman" w:hAnsi="Times New Roman"/>
                <w:sz w:val="18"/>
              </w:rPr>
              <w:t>Role-based [Authorize] attributes on all sensitive controllers</w:t>
            </w:r>
          </w:p>
        </w:tc>
      </w:tr>
      <w:tr>
        <w:tc>
          <w:tcPr>
            <w:tcW w:type="dxa" w:w="2257"/>
            <w:shd w:val="clear" w:color="auto" w:fill="EBF5FB"/>
          </w:tcPr>
          <w:p>
            <w:r>
              <w:rPr>
                <w:rFonts w:ascii="Times New Roman" w:hAnsi="Times New Roman"/>
                <w:sz w:val="18"/>
              </w:rPr>
              <w:t>NFR-05</w:t>
            </w:r>
          </w:p>
        </w:tc>
        <w:tc>
          <w:tcPr>
            <w:tcW w:type="dxa" w:w="2257"/>
            <w:shd w:val="clear" w:color="auto" w:fill="EBF5FB"/>
          </w:tcPr>
          <w:p>
            <w:r>
              <w:rPr>
                <w:rFonts w:ascii="Times New Roman" w:hAnsi="Times New Roman"/>
                <w:sz w:val="18"/>
              </w:rPr>
              <w:t>Performance</w:t>
            </w:r>
          </w:p>
        </w:tc>
        <w:tc>
          <w:tcPr>
            <w:tcW w:type="dxa" w:w="2257"/>
            <w:shd w:val="clear" w:color="auto" w:fill="EBF5FB"/>
          </w:tcPr>
          <w:p>
            <w:r>
              <w:rPr>
                <w:rFonts w:ascii="Times New Roman" w:hAnsi="Times New Roman"/>
                <w:sz w:val="18"/>
              </w:rPr>
              <w:t>Page load times shall not exceed three seconds under normal load.</w:t>
            </w:r>
          </w:p>
        </w:tc>
        <w:tc>
          <w:tcPr>
            <w:tcW w:type="dxa" w:w="2257"/>
            <w:shd w:val="clear" w:color="auto" w:fill="EBF5FB"/>
          </w:tcPr>
          <w:p>
            <w:r>
              <w:rPr>
                <w:rFonts w:ascii="Times New Roman" w:hAnsi="Times New Roman"/>
                <w:sz w:val="18"/>
              </w:rPr>
              <w:t>Measured using browser developer tools network tab</w:t>
            </w:r>
          </w:p>
        </w:tc>
      </w:tr>
      <w:tr>
        <w:tc>
          <w:tcPr>
            <w:tcW w:type="dxa" w:w="2257"/>
          </w:tcPr>
          <w:p>
            <w:r>
              <w:rPr>
                <w:rFonts w:ascii="Times New Roman" w:hAnsi="Times New Roman"/>
                <w:sz w:val="18"/>
              </w:rPr>
              <w:t>NFR-06</w:t>
            </w:r>
          </w:p>
        </w:tc>
        <w:tc>
          <w:tcPr>
            <w:tcW w:type="dxa" w:w="2257"/>
          </w:tcPr>
          <w:p>
            <w:r>
              <w:rPr>
                <w:rFonts w:ascii="Times New Roman" w:hAnsi="Times New Roman"/>
                <w:sz w:val="18"/>
              </w:rPr>
              <w:t>Scalability</w:t>
            </w:r>
          </w:p>
        </w:tc>
        <w:tc>
          <w:tcPr>
            <w:tcW w:type="dxa" w:w="2257"/>
          </w:tcPr>
          <w:p>
            <w:r>
              <w:rPr>
                <w:rFonts w:ascii="Times New Roman" w:hAnsi="Times New Roman"/>
                <w:sz w:val="18"/>
              </w:rPr>
              <w:t>The database shall run in a Docker container enabling straightforward deployment to any cloud provider.</w:t>
            </w:r>
          </w:p>
        </w:tc>
        <w:tc>
          <w:tcPr>
            <w:tcW w:type="dxa" w:w="2257"/>
          </w:tcPr>
          <w:p>
            <w:r>
              <w:rPr>
                <w:rFonts w:ascii="Times New Roman" w:hAnsi="Times New Roman"/>
                <w:sz w:val="18"/>
              </w:rPr>
              <w:t>Docker Compose configuration; environment-variable-based connection strings</w:t>
            </w:r>
          </w:p>
        </w:tc>
      </w:tr>
      <w:tr>
        <w:tc>
          <w:tcPr>
            <w:tcW w:type="dxa" w:w="2257"/>
            <w:shd w:val="clear" w:color="auto" w:fill="EBF5FB"/>
          </w:tcPr>
          <w:p>
            <w:r>
              <w:rPr>
                <w:rFonts w:ascii="Times New Roman" w:hAnsi="Times New Roman"/>
                <w:sz w:val="18"/>
              </w:rPr>
              <w:t>NFR-07</w:t>
            </w:r>
          </w:p>
        </w:tc>
        <w:tc>
          <w:tcPr>
            <w:tcW w:type="dxa" w:w="2257"/>
            <w:shd w:val="clear" w:color="auto" w:fill="EBF5FB"/>
          </w:tcPr>
          <w:p>
            <w:r>
              <w:rPr>
                <w:rFonts w:ascii="Times New Roman" w:hAnsi="Times New Roman"/>
                <w:sz w:val="18"/>
              </w:rPr>
              <w:t>Reliability</w:t>
            </w:r>
          </w:p>
        </w:tc>
        <w:tc>
          <w:tcPr>
            <w:tcW w:type="dxa" w:w="2257"/>
            <w:shd w:val="clear" w:color="auto" w:fill="EBF5FB"/>
          </w:tcPr>
          <w:p>
            <w:r>
              <w:rPr>
                <w:rFonts w:ascii="Times New Roman" w:hAnsi="Times New Roman"/>
                <w:sz w:val="18"/>
              </w:rPr>
              <w:t>The system shall handle invalid inputs gracefully and display appropriate error messages rather than crashing.</w:t>
            </w:r>
          </w:p>
        </w:tc>
        <w:tc>
          <w:tcPr>
            <w:tcW w:type="dxa" w:w="2257"/>
            <w:shd w:val="clear" w:color="auto" w:fill="EBF5FB"/>
          </w:tcPr>
          <w:p>
            <w:r>
              <w:rPr>
                <w:rFonts w:ascii="Times New Roman" w:hAnsi="Times New Roman"/>
                <w:sz w:val="18"/>
              </w:rPr>
              <w:t>Try-catch blocks; ModelState validation; custom error responses</w:t>
            </w:r>
          </w:p>
        </w:tc>
      </w:tr>
    </w:tbl>
    <w:p/>
    <w:p>
      <w:pPr>
        <w:pStyle w:val="Heading2"/>
        <w:spacing w:after="160"/>
      </w:pPr>
      <w:r>
        <w:rPr>
          <w:rFonts w:ascii="Times New Roman" w:hAnsi="Times New Roman"/>
        </w:rPr>
        <w:t>1.5 Risk Analysis (P2)</w:t>
      </w:r>
    </w:p>
    <w:p>
      <w:pPr>
        <w:spacing w:line="360" w:lineRule="exact" w:after="160"/>
        <w:jc w:val="both"/>
      </w:pPr>
      <w:r>
        <w:rPr>
          <w:rFonts w:ascii="Times New Roman" w:hAnsi="Times New Roman"/>
          <w:b w:val="0"/>
          <w:i w:val="0"/>
          <w:sz w:val="24"/>
        </w:rPr>
        <w:t>Risk analysis is a critical activity in software development that enables the development team to proactively identify, assess, and mitigate potential threats before they materialise into project failures. According to Sommerville (2016), risk management in software engineering involves identifying risks early, analysing their probability and impact, and putting contingency measures in place. For SkillBridge, seven key risks were identified and documented in the risk register below.</w:t>
      </w:r>
    </w:p>
    <w:tbl>
      <w:tblPr>
        <w:tblStyle w:val="TableGrid"/>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val="clear" w:color="auto" w:fill="0d6efd"/>
          </w:tcPr>
          <w:p>
            <w:pPr>
              <w:jc w:val="center"/>
            </w:pPr>
            <w:r>
              <w:rPr>
                <w:rFonts w:ascii="Times New Roman" w:hAnsi="Times New Roman"/>
                <w:b/>
                <w:color w:val="FFFFFF"/>
                <w:sz w:val="20"/>
              </w:rPr>
              <w:t>Risk ID</w:t>
            </w:r>
          </w:p>
        </w:tc>
        <w:tc>
          <w:tcPr>
            <w:tcW w:type="dxa" w:w="1505"/>
            <w:shd w:val="clear" w:color="auto" w:fill="0d6efd"/>
          </w:tcPr>
          <w:p>
            <w:pPr>
              <w:jc w:val="center"/>
            </w:pPr>
            <w:r>
              <w:rPr>
                <w:rFonts w:ascii="Times New Roman" w:hAnsi="Times New Roman"/>
                <w:b/>
                <w:color w:val="FFFFFF"/>
                <w:sz w:val="20"/>
              </w:rPr>
              <w:t>Risk Description</w:t>
            </w:r>
          </w:p>
        </w:tc>
        <w:tc>
          <w:tcPr>
            <w:tcW w:type="dxa" w:w="1505"/>
            <w:shd w:val="clear" w:color="auto" w:fill="0d6efd"/>
          </w:tcPr>
          <w:p>
            <w:pPr>
              <w:jc w:val="center"/>
            </w:pPr>
            <w:r>
              <w:rPr>
                <w:rFonts w:ascii="Times New Roman" w:hAnsi="Times New Roman"/>
                <w:b/>
                <w:color w:val="FFFFFF"/>
                <w:sz w:val="20"/>
              </w:rPr>
              <w:t>Likelihood</w:t>
            </w:r>
          </w:p>
        </w:tc>
        <w:tc>
          <w:tcPr>
            <w:tcW w:type="dxa" w:w="1505"/>
            <w:shd w:val="clear" w:color="auto" w:fill="0d6efd"/>
          </w:tcPr>
          <w:p>
            <w:pPr>
              <w:jc w:val="center"/>
            </w:pPr>
            <w:r>
              <w:rPr>
                <w:rFonts w:ascii="Times New Roman" w:hAnsi="Times New Roman"/>
                <w:b/>
                <w:color w:val="FFFFFF"/>
                <w:sz w:val="20"/>
              </w:rPr>
              <w:t>Impact</w:t>
            </w:r>
          </w:p>
        </w:tc>
        <w:tc>
          <w:tcPr>
            <w:tcW w:type="dxa" w:w="1505"/>
            <w:shd w:val="clear" w:color="auto" w:fill="0d6efd"/>
          </w:tcPr>
          <w:p>
            <w:pPr>
              <w:jc w:val="center"/>
            </w:pPr>
            <w:r>
              <w:rPr>
                <w:rFonts w:ascii="Times New Roman" w:hAnsi="Times New Roman"/>
                <w:b/>
                <w:color w:val="FFFFFF"/>
                <w:sz w:val="20"/>
              </w:rPr>
              <w:t>Risk Level</w:t>
            </w:r>
          </w:p>
        </w:tc>
        <w:tc>
          <w:tcPr>
            <w:tcW w:type="dxa" w:w="1505"/>
            <w:shd w:val="clear" w:color="auto" w:fill="0d6efd"/>
          </w:tcPr>
          <w:p>
            <w:pPr>
              <w:jc w:val="center"/>
            </w:pPr>
            <w:r>
              <w:rPr>
                <w:rFonts w:ascii="Times New Roman" w:hAnsi="Times New Roman"/>
                <w:b/>
                <w:color w:val="FFFFFF"/>
                <w:sz w:val="20"/>
              </w:rPr>
              <w:t>Mitigation Strategy</w:t>
            </w:r>
          </w:p>
        </w:tc>
      </w:tr>
      <w:tr>
        <w:tc>
          <w:tcPr>
            <w:tcW w:type="dxa" w:w="1505"/>
            <w:shd w:val="clear" w:color="auto" w:fill="EBF5FB"/>
          </w:tcPr>
          <w:p>
            <w:r>
              <w:rPr>
                <w:rFonts w:ascii="Times New Roman" w:hAnsi="Times New Roman"/>
                <w:sz w:val="18"/>
              </w:rPr>
              <w:t>R-01</w:t>
            </w:r>
          </w:p>
        </w:tc>
        <w:tc>
          <w:tcPr>
            <w:tcW w:type="dxa" w:w="1505"/>
            <w:shd w:val="clear" w:color="auto" w:fill="EBF5FB"/>
          </w:tcPr>
          <w:p>
            <w:r>
              <w:rPr>
                <w:rFonts w:ascii="Times New Roman" w:hAnsi="Times New Roman"/>
                <w:sz w:val="18"/>
              </w:rPr>
              <w:t>Data security breach — unauthorised access to user credentials or personal data.</w:t>
            </w:r>
          </w:p>
        </w:tc>
        <w:tc>
          <w:tcPr>
            <w:tcW w:type="dxa" w:w="1505"/>
            <w:shd w:val="clear" w:color="auto" w:fill="EBF5FB"/>
          </w:tcPr>
          <w:p>
            <w:r>
              <w:rPr>
                <w:rFonts w:ascii="Times New Roman" w:hAnsi="Times New Roman"/>
                <w:sz w:val="18"/>
              </w:rPr>
              <w:t>Medium</w:t>
            </w:r>
          </w:p>
        </w:tc>
        <w:tc>
          <w:tcPr>
            <w:tcW w:type="dxa" w:w="1505"/>
            <w:shd w:val="clear" w:color="auto" w:fill="EBF5FB"/>
          </w:tcPr>
          <w:p>
            <w:r>
              <w:rPr>
                <w:rFonts w:ascii="Times New Roman" w:hAnsi="Times New Roman"/>
                <w:sz w:val="18"/>
              </w:rPr>
              <w:t>High</w:t>
            </w:r>
          </w:p>
        </w:tc>
        <w:tc>
          <w:tcPr>
            <w:tcW w:type="dxa" w:w="1505"/>
            <w:shd w:val="clear" w:color="auto" w:fill="EBF5FB"/>
          </w:tcPr>
          <w:p>
            <w:r>
              <w:rPr>
                <w:rFonts w:ascii="Times New Roman" w:hAnsi="Times New Roman"/>
                <w:sz w:val="18"/>
              </w:rPr>
              <w:t>High</w:t>
            </w:r>
          </w:p>
        </w:tc>
        <w:tc>
          <w:tcPr>
            <w:tcW w:type="dxa" w:w="1505"/>
            <w:shd w:val="clear" w:color="auto" w:fill="EBF5FB"/>
          </w:tcPr>
          <w:p>
            <w:r>
              <w:rPr>
                <w:rFonts w:ascii="Times New Roman" w:hAnsi="Times New Roman"/>
                <w:sz w:val="18"/>
              </w:rPr>
              <w:t>Passwords hashed with BCrypt (10 rounds); HTTPS enforced; JWT token expiry; server-side input validation prevents SQL injection.</w:t>
            </w:r>
          </w:p>
        </w:tc>
      </w:tr>
      <w:tr>
        <w:tc>
          <w:tcPr>
            <w:tcW w:type="dxa" w:w="1505"/>
          </w:tcPr>
          <w:p>
            <w:r>
              <w:rPr>
                <w:rFonts w:ascii="Times New Roman" w:hAnsi="Times New Roman"/>
                <w:sz w:val="18"/>
              </w:rPr>
              <w:t>R-02</w:t>
            </w:r>
          </w:p>
        </w:tc>
        <w:tc>
          <w:tcPr>
            <w:tcW w:type="dxa" w:w="1505"/>
          </w:tcPr>
          <w:p>
            <w:r>
              <w:rPr>
                <w:rFonts w:ascii="Times New Roman" w:hAnsi="Times New Roman"/>
                <w:sz w:val="18"/>
              </w:rPr>
              <w:t>Database failure or data loss — SQL Server container crash or data corruption.</w:t>
            </w:r>
          </w:p>
        </w:tc>
        <w:tc>
          <w:tcPr>
            <w:tcW w:type="dxa" w:w="1505"/>
          </w:tcPr>
          <w:p>
            <w:r>
              <w:rPr>
                <w:rFonts w:ascii="Times New Roman" w:hAnsi="Times New Roman"/>
                <w:sz w:val="18"/>
              </w:rPr>
              <w:t>Low</w:t>
            </w:r>
          </w:p>
        </w:tc>
        <w:tc>
          <w:tcPr>
            <w:tcW w:type="dxa" w:w="1505"/>
          </w:tcPr>
          <w:p>
            <w:r>
              <w:rPr>
                <w:rFonts w:ascii="Times New Roman" w:hAnsi="Times New Roman"/>
                <w:sz w:val="18"/>
              </w:rPr>
              <w:t>High</w:t>
            </w:r>
          </w:p>
        </w:tc>
        <w:tc>
          <w:tcPr>
            <w:tcW w:type="dxa" w:w="1505"/>
          </w:tcPr>
          <w:p>
            <w:r>
              <w:rPr>
                <w:rFonts w:ascii="Times New Roman" w:hAnsi="Times New Roman"/>
                <w:sz w:val="18"/>
              </w:rPr>
              <w:t>High</w:t>
            </w:r>
          </w:p>
        </w:tc>
        <w:tc>
          <w:tcPr>
            <w:tcW w:type="dxa" w:w="1505"/>
          </w:tcPr>
          <w:p>
            <w:r>
              <w:rPr>
                <w:rFonts w:ascii="Times New Roman" w:hAnsi="Times New Roman"/>
                <w:sz w:val="18"/>
              </w:rPr>
              <w:t>Docker volume persistence configured (sql-data volume); regular .sql backup dumps during development; EF Core migrations tracked in version control.</w:t>
            </w:r>
          </w:p>
        </w:tc>
      </w:tr>
      <w:tr>
        <w:tc>
          <w:tcPr>
            <w:tcW w:type="dxa" w:w="1505"/>
            <w:shd w:val="clear" w:color="auto" w:fill="EBF5FB"/>
          </w:tcPr>
          <w:p>
            <w:r>
              <w:rPr>
                <w:rFonts w:ascii="Times New Roman" w:hAnsi="Times New Roman"/>
                <w:sz w:val="18"/>
              </w:rPr>
              <w:t>R-03</w:t>
            </w:r>
          </w:p>
        </w:tc>
        <w:tc>
          <w:tcPr>
            <w:tcW w:type="dxa" w:w="1505"/>
            <w:shd w:val="clear" w:color="auto" w:fill="EBF5FB"/>
          </w:tcPr>
          <w:p>
            <w:r>
              <w:rPr>
                <w:rFonts w:ascii="Times New Roman" w:hAnsi="Times New Roman"/>
                <w:sz w:val="18"/>
              </w:rPr>
              <w:t>Scope creep — feature requests expanding beyond the agreed timeline.</w:t>
            </w:r>
          </w:p>
        </w:tc>
        <w:tc>
          <w:tcPr>
            <w:tcW w:type="dxa" w:w="1505"/>
            <w:shd w:val="clear" w:color="auto" w:fill="EBF5FB"/>
          </w:tcPr>
          <w:p>
            <w:r>
              <w:rPr>
                <w:rFonts w:ascii="Times New Roman" w:hAnsi="Times New Roman"/>
                <w:sz w:val="18"/>
              </w:rPr>
              <w:t>Medium</w:t>
            </w:r>
          </w:p>
        </w:tc>
        <w:tc>
          <w:tcPr>
            <w:tcW w:type="dxa" w:w="1505"/>
            <w:shd w:val="clear" w:color="auto" w:fill="EBF5FB"/>
          </w:tcPr>
          <w:p>
            <w:r>
              <w:rPr>
                <w:rFonts w:ascii="Times New Roman" w:hAnsi="Times New Roman"/>
                <w:sz w:val="18"/>
              </w:rPr>
              <w:t>Medium</w:t>
            </w:r>
          </w:p>
        </w:tc>
        <w:tc>
          <w:tcPr>
            <w:tcW w:type="dxa" w:w="1505"/>
            <w:shd w:val="clear" w:color="auto" w:fill="EBF5FB"/>
          </w:tcPr>
          <w:p>
            <w:r>
              <w:rPr>
                <w:rFonts w:ascii="Times New Roman" w:hAnsi="Times New Roman"/>
                <w:sz w:val="18"/>
              </w:rPr>
              <w:t>Medium</w:t>
            </w:r>
          </w:p>
        </w:tc>
        <w:tc>
          <w:tcPr>
            <w:tcW w:type="dxa" w:w="1505"/>
            <w:shd w:val="clear" w:color="auto" w:fill="EBF5FB"/>
          </w:tcPr>
          <w:p>
            <w:r>
              <w:rPr>
                <w:rFonts w:ascii="Times New Roman" w:hAnsi="Times New Roman"/>
                <w:sz w:val="18"/>
              </w:rPr>
              <w:t>Agile sprint planning with Trello; strict sprint backlog; features beyond MVP deferred to future releases as documented in the product backlog.</w:t>
            </w:r>
          </w:p>
        </w:tc>
      </w:tr>
      <w:tr>
        <w:tc>
          <w:tcPr>
            <w:tcW w:type="dxa" w:w="1505"/>
          </w:tcPr>
          <w:p>
            <w:r>
              <w:rPr>
                <w:rFonts w:ascii="Times New Roman" w:hAnsi="Times New Roman"/>
                <w:sz w:val="18"/>
              </w:rPr>
              <w:t>R-04</w:t>
            </w:r>
          </w:p>
        </w:tc>
        <w:tc>
          <w:tcPr>
            <w:tcW w:type="dxa" w:w="1505"/>
          </w:tcPr>
          <w:p>
            <w:r>
              <w:rPr>
                <w:rFonts w:ascii="Times New Roman" w:hAnsi="Times New Roman"/>
                <w:sz w:val="18"/>
              </w:rPr>
              <w:t>Technology compatibility issues — .NET version conflicts or library deprecations.</w:t>
            </w:r>
          </w:p>
        </w:tc>
        <w:tc>
          <w:tcPr>
            <w:tcW w:type="dxa" w:w="1505"/>
          </w:tcPr>
          <w:p>
            <w:r>
              <w:rPr>
                <w:rFonts w:ascii="Times New Roman" w:hAnsi="Times New Roman"/>
                <w:sz w:val="18"/>
              </w:rPr>
              <w:t>Low</w:t>
            </w:r>
          </w:p>
        </w:tc>
        <w:tc>
          <w:tcPr>
            <w:tcW w:type="dxa" w:w="1505"/>
          </w:tcPr>
          <w:p>
            <w:r>
              <w:rPr>
                <w:rFonts w:ascii="Times New Roman" w:hAnsi="Times New Roman"/>
                <w:sz w:val="18"/>
              </w:rPr>
              <w:t>Medium</w:t>
            </w:r>
          </w:p>
        </w:tc>
        <w:tc>
          <w:tcPr>
            <w:tcW w:type="dxa" w:w="1505"/>
          </w:tcPr>
          <w:p>
            <w:r>
              <w:rPr>
                <w:rFonts w:ascii="Times New Roman" w:hAnsi="Times New Roman"/>
                <w:sz w:val="18"/>
              </w:rPr>
              <w:t>Low</w:t>
            </w:r>
          </w:p>
        </w:tc>
        <w:tc>
          <w:tcPr>
            <w:tcW w:type="dxa" w:w="1505"/>
          </w:tcPr>
          <w:p>
            <w:r>
              <w:rPr>
                <w:rFonts w:ascii="Times New Roman" w:hAnsi="Times New Roman"/>
                <w:sz w:val="18"/>
              </w:rPr>
              <w:t>.NET 10 LTS selected; Docker isolates the environment from host OS; NuGet package versions pinned in .csproj file.</w:t>
            </w:r>
          </w:p>
        </w:tc>
      </w:tr>
      <w:tr>
        <w:tc>
          <w:tcPr>
            <w:tcW w:type="dxa" w:w="1505"/>
            <w:shd w:val="clear" w:color="auto" w:fill="EBF5FB"/>
          </w:tcPr>
          <w:p>
            <w:r>
              <w:rPr>
                <w:rFonts w:ascii="Times New Roman" w:hAnsi="Times New Roman"/>
                <w:sz w:val="18"/>
              </w:rPr>
              <w:t>R-05</w:t>
            </w:r>
          </w:p>
        </w:tc>
        <w:tc>
          <w:tcPr>
            <w:tcW w:type="dxa" w:w="1505"/>
            <w:shd w:val="clear" w:color="auto" w:fill="EBF5FB"/>
          </w:tcPr>
          <w:p>
            <w:r>
              <w:rPr>
                <w:rFonts w:ascii="Times New Roman" w:hAnsi="Times New Roman"/>
                <w:sz w:val="18"/>
              </w:rPr>
              <w:t>Poor UI/UX leading to low user adoption by candidates.</w:t>
            </w:r>
          </w:p>
        </w:tc>
        <w:tc>
          <w:tcPr>
            <w:tcW w:type="dxa" w:w="1505"/>
            <w:shd w:val="clear" w:color="auto" w:fill="EBF5FB"/>
          </w:tcPr>
          <w:p>
            <w:r>
              <w:rPr>
                <w:rFonts w:ascii="Times New Roman" w:hAnsi="Times New Roman"/>
                <w:sz w:val="18"/>
              </w:rPr>
              <w:t>Medium</w:t>
            </w:r>
          </w:p>
        </w:tc>
        <w:tc>
          <w:tcPr>
            <w:tcW w:type="dxa" w:w="1505"/>
            <w:shd w:val="clear" w:color="auto" w:fill="EBF5FB"/>
          </w:tcPr>
          <w:p>
            <w:r>
              <w:rPr>
                <w:rFonts w:ascii="Times New Roman" w:hAnsi="Times New Roman"/>
                <w:sz w:val="18"/>
              </w:rPr>
              <w:t>Medium</w:t>
            </w:r>
          </w:p>
        </w:tc>
        <w:tc>
          <w:tcPr>
            <w:tcW w:type="dxa" w:w="1505"/>
            <w:shd w:val="clear" w:color="auto" w:fill="EBF5FB"/>
          </w:tcPr>
          <w:p>
            <w:r>
              <w:rPr>
                <w:rFonts w:ascii="Times New Roman" w:hAnsi="Times New Roman"/>
                <w:sz w:val="18"/>
              </w:rPr>
              <w:t>Medium</w:t>
            </w:r>
          </w:p>
        </w:tc>
        <w:tc>
          <w:tcPr>
            <w:tcW w:type="dxa" w:w="1505"/>
            <w:shd w:val="clear" w:color="auto" w:fill="EBF5FB"/>
          </w:tcPr>
          <w:p>
            <w:r>
              <w:rPr>
                <w:rFonts w:ascii="Times New Roman" w:hAnsi="Times New Roman"/>
                <w:sz w:val="18"/>
              </w:rPr>
              <w:t>Tailwind CSS used for consistent responsive design; peer review session conducted; iterative UI improvements based on feedback.</w:t>
            </w:r>
          </w:p>
        </w:tc>
      </w:tr>
      <w:tr>
        <w:tc>
          <w:tcPr>
            <w:tcW w:type="dxa" w:w="1505"/>
          </w:tcPr>
          <w:p>
            <w:r>
              <w:rPr>
                <w:rFonts w:ascii="Times New Roman" w:hAnsi="Times New Roman"/>
                <w:sz w:val="18"/>
              </w:rPr>
              <w:t>R-06</w:t>
            </w:r>
          </w:p>
        </w:tc>
        <w:tc>
          <w:tcPr>
            <w:tcW w:type="dxa" w:w="1505"/>
          </w:tcPr>
          <w:p>
            <w:r>
              <w:rPr>
                <w:rFonts w:ascii="Times New Roman" w:hAnsi="Times New Roman"/>
                <w:sz w:val="18"/>
              </w:rPr>
              <w:t>Single-developer knowledge risk — all knowledge held by one person.</w:t>
            </w:r>
          </w:p>
        </w:tc>
        <w:tc>
          <w:tcPr>
            <w:tcW w:type="dxa" w:w="1505"/>
          </w:tcPr>
          <w:p>
            <w:r>
              <w:rPr>
                <w:rFonts w:ascii="Times New Roman" w:hAnsi="Times New Roman"/>
                <w:sz w:val="18"/>
              </w:rPr>
              <w:t>Low</w:t>
            </w:r>
          </w:p>
        </w:tc>
        <w:tc>
          <w:tcPr>
            <w:tcW w:type="dxa" w:w="1505"/>
          </w:tcPr>
          <w:p>
            <w:r>
              <w:rPr>
                <w:rFonts w:ascii="Times New Roman" w:hAnsi="Times New Roman"/>
                <w:sz w:val="18"/>
              </w:rPr>
              <w:t>High</w:t>
            </w:r>
          </w:p>
        </w:tc>
        <w:tc>
          <w:tcPr>
            <w:tcW w:type="dxa" w:w="1505"/>
          </w:tcPr>
          <w:p>
            <w:r>
              <w:rPr>
                <w:rFonts w:ascii="Times New Roman" w:hAnsi="Times New Roman"/>
                <w:sz w:val="18"/>
              </w:rPr>
              <w:t>Medium</w:t>
            </w:r>
          </w:p>
        </w:tc>
        <w:tc>
          <w:tcPr>
            <w:tcW w:type="dxa" w:w="1505"/>
          </w:tcPr>
          <w:p>
            <w:r>
              <w:rPr>
                <w:rFonts w:ascii="Times New Roman" w:hAnsi="Times New Roman"/>
                <w:sz w:val="18"/>
              </w:rPr>
              <w:t>Comprehensive code comments; GitHub version control with commit history; this assignment document serves as technical documentation.</w:t>
            </w:r>
          </w:p>
        </w:tc>
      </w:tr>
      <w:tr>
        <w:tc>
          <w:tcPr>
            <w:tcW w:type="dxa" w:w="1505"/>
            <w:shd w:val="clear" w:color="auto" w:fill="EBF5FB"/>
          </w:tcPr>
          <w:p>
            <w:r>
              <w:rPr>
                <w:rFonts w:ascii="Times New Roman" w:hAnsi="Times New Roman"/>
                <w:sz w:val="18"/>
              </w:rPr>
              <w:t>R-07</w:t>
            </w:r>
          </w:p>
        </w:tc>
        <w:tc>
          <w:tcPr>
            <w:tcW w:type="dxa" w:w="1505"/>
            <w:shd w:val="clear" w:color="auto" w:fill="EBF5FB"/>
          </w:tcPr>
          <w:p>
            <w:r>
              <w:rPr>
                <w:rFonts w:ascii="Times New Roman" w:hAnsi="Times New Roman"/>
                <w:sz w:val="18"/>
              </w:rPr>
              <w:t>File upload vulnerabilities — malicious file uploads to the server.</w:t>
            </w:r>
          </w:p>
        </w:tc>
        <w:tc>
          <w:tcPr>
            <w:tcW w:type="dxa" w:w="1505"/>
            <w:shd w:val="clear" w:color="auto" w:fill="EBF5FB"/>
          </w:tcPr>
          <w:p>
            <w:r>
              <w:rPr>
                <w:rFonts w:ascii="Times New Roman" w:hAnsi="Times New Roman"/>
                <w:sz w:val="18"/>
              </w:rPr>
              <w:t>Medium</w:t>
            </w:r>
          </w:p>
        </w:tc>
        <w:tc>
          <w:tcPr>
            <w:tcW w:type="dxa" w:w="1505"/>
            <w:shd w:val="clear" w:color="auto" w:fill="EBF5FB"/>
          </w:tcPr>
          <w:p>
            <w:r>
              <w:rPr>
                <w:rFonts w:ascii="Times New Roman" w:hAnsi="Times New Roman"/>
                <w:sz w:val="18"/>
              </w:rPr>
              <w:t>High</w:t>
            </w:r>
          </w:p>
        </w:tc>
        <w:tc>
          <w:tcPr>
            <w:tcW w:type="dxa" w:w="1505"/>
            <w:shd w:val="clear" w:color="auto" w:fill="EBF5FB"/>
          </w:tcPr>
          <w:p>
            <w:r>
              <w:rPr>
                <w:rFonts w:ascii="Times New Roman" w:hAnsi="Times New Roman"/>
                <w:sz w:val="18"/>
              </w:rPr>
              <w:t>High</w:t>
            </w:r>
          </w:p>
        </w:tc>
        <w:tc>
          <w:tcPr>
            <w:tcW w:type="dxa" w:w="1505"/>
            <w:shd w:val="clear" w:color="auto" w:fill="EBF5FB"/>
          </w:tcPr>
          <w:p>
            <w:r>
              <w:rPr>
                <w:rFonts w:ascii="Times New Roman" w:hAnsi="Times New Roman"/>
                <w:sz w:val="18"/>
              </w:rPr>
              <w:t>File type validation (PDF only enforced on client and server); file size limit; uploaded files stored in wwwroot/uploads outside main application logic.</w:t>
            </w:r>
          </w:p>
        </w:tc>
      </w:tr>
    </w:tbl>
    <w:p/>
    <w:p>
      <w:pPr>
        <w:pStyle w:val="Heading2"/>
        <w:spacing w:after="160"/>
      </w:pPr>
      <w:r>
        <w:rPr>
          <w:rFonts w:ascii="Times New Roman" w:hAnsi="Times New Roman"/>
        </w:rPr>
        <w:t>1.6 Software Development Tools and Techniques Research (P3, M2)</w:t>
      </w:r>
    </w:p>
    <w:p>
      <w:pPr>
        <w:spacing w:line="360" w:lineRule="exact" w:after="160"/>
        <w:jc w:val="both"/>
      </w:pPr>
      <w:r>
        <w:rPr>
          <w:rFonts w:ascii="Times New Roman" w:hAnsi="Times New Roman"/>
          <w:b w:val="0"/>
          <w:i w:val="0"/>
          <w:sz w:val="24"/>
        </w:rPr>
        <w:t>This section analyses each tool and technology used in the development of SkillBridge. For each tool, I provide not only a description but also a critical analysis of why it was selected, its advantages, and any limitations encountered during development.</w:t>
      </w:r>
    </w:p>
    <w:p>
      <w:pPr>
        <w:pStyle w:val="Heading3"/>
        <w:spacing w:after="160"/>
      </w:pPr>
      <w:r>
        <w:rPr>
          <w:rFonts w:ascii="Times New Roman" w:hAnsi="Times New Roman"/>
        </w:rPr>
        <w:t>1.6.1 Programming Language — C# and ASP.NET Core 8</w:t>
      </w:r>
    </w:p>
    <w:p>
      <w:pPr>
        <w:spacing w:line="360" w:lineRule="exact" w:after="160"/>
        <w:jc w:val="both"/>
      </w:pPr>
      <w:r>
        <w:rPr>
          <w:rFonts w:ascii="Times New Roman" w:hAnsi="Times New Roman"/>
          <w:b w:val="0"/>
          <w:i w:val="0"/>
          <w:sz w:val="24"/>
        </w:rPr>
        <w:t>C# (C-Sharp) is a modern, statically typed, general-purpose object-oriented programming language developed by Microsoft. It was first introduced in 2000 and has since evolved into one of the most widely adopted languages for enterprise application development. ASP.NET Core 8 is Microsoft's cross-platform, open-source web framework built on top of C#. It supports the development of RESTful APIs, web applications, and microservices, and runs on Windows, macOS, and Linux operating systems (Microsoft, 2024a).</w:t>
      </w:r>
    </w:p>
    <w:p>
      <w:pPr>
        <w:spacing w:line="360" w:lineRule="exact" w:after="160"/>
        <w:jc w:val="both"/>
      </w:pPr>
      <w:r>
        <w:rPr>
          <w:rFonts w:ascii="Times New Roman" w:hAnsi="Times New Roman"/>
          <w:b w:val="0"/>
          <w:i w:val="0"/>
          <w:sz w:val="24"/>
        </w:rPr>
        <w:t>For the SkillBridge backend, ASP.NET Core 8 was selected primarily because of its built-in dependency injection container, which facilitates the implementation of OOP design patterns such as Abstraction and Polymorphism through interface registration. The framework's strongly typed model binding eliminates an entire class of runtime errors that are common in dynamically typed languages such as Python. Additionally, ASP.NET Core's attribute-based routing (e.g., [HttpGet], [Authorize(Roles = "Admin")]) provides a clean, declarative mechanism for role-based access control without requiring complex middleware configuration. The Scalar OpenAPI integration enabled rapid API testing during development, significantly reducing the time spent on manual HTTP request construction.</w:t>
      </w:r>
    </w:p>
    <w:p>
      <w:pPr>
        <w:pStyle w:val="Heading3"/>
        <w:spacing w:after="160"/>
      </w:pPr>
      <w:r>
        <w:rPr>
          <w:rFonts w:ascii="Times New Roman" w:hAnsi="Times New Roman"/>
        </w:rPr>
        <w:t>1.6.2 Database Management — SQL Server with Docker</w:t>
      </w:r>
    </w:p>
    <w:p>
      <w:pPr>
        <w:spacing w:line="360" w:lineRule="exact" w:after="160"/>
        <w:jc w:val="both"/>
      </w:pPr>
      <w:r>
        <w:rPr>
          <w:rFonts w:ascii="Times New Roman" w:hAnsi="Times New Roman"/>
          <w:b w:val="0"/>
          <w:i w:val="0"/>
          <w:sz w:val="24"/>
        </w:rPr>
        <w:t>SQL Server (specifically the Azure SQL Edge image, which is ARM64/x86 compatible) is a fully featured relational database management system (RDBMS) developed by Microsoft. Docker is an open-source containerisation platform that packages applications and their dependencies into isolated, lightweight containers (Docker, 2024). In SkillBridge, the SQL Server instance runs within a Docker container defined in docker-compose.yml, ensuring environment consistency between development machines.</w:t>
      </w:r>
    </w:p>
    <w:p>
      <w:pPr>
        <w:spacing w:line="360" w:lineRule="exact" w:after="160"/>
        <w:jc w:val="both"/>
      </w:pPr>
      <w:r>
        <w:rPr>
          <w:rFonts w:ascii="Times New Roman" w:hAnsi="Times New Roman"/>
          <w:b w:val="0"/>
          <w:i w:val="0"/>
          <w:sz w:val="24"/>
        </w:rPr>
        <w:t>The containerisation approach eliminates the notorious 'it works on my machine' problem — any developer who clones the repository can bring up an identical database environment by running docker-compose up -d. The docker-compose.yml defines the SQL Server service with a named volume (sql-data) to persist data between container restarts. SQL Server was selected over MySQL primarily because the existing codebase and all EF Core migrations had already been written for SQL Server, and switching databases mid-project would have required rewriting all migration files — a significant and unnecessary risk given the project timeline.</w:t>
      </w:r>
    </w:p>
    <w:p>
      <w:pPr>
        <w:pStyle w:val="Heading3"/>
        <w:spacing w:after="160"/>
      </w:pPr>
      <w:r>
        <w:rPr>
          <w:rFonts w:ascii="Times New Roman" w:hAnsi="Times New Roman"/>
        </w:rPr>
        <w:t>1.6.3 Object-Relational Mapper — Entity Framework Core</w:t>
      </w:r>
    </w:p>
    <w:p>
      <w:pPr>
        <w:spacing w:line="360" w:lineRule="exact" w:after="160"/>
        <w:jc w:val="both"/>
      </w:pPr>
      <w:r>
        <w:rPr>
          <w:rFonts w:ascii="Times New Roman" w:hAnsi="Times New Roman"/>
          <w:b w:val="0"/>
          <w:i w:val="0"/>
          <w:sz w:val="24"/>
        </w:rPr>
        <w:t>Entity Framework Core (EF Core) is Microsoft's official, open-source Object-Relational Mapper (ORM) for .NET. It enables developers to interact with the database using .NET objects rather than writing raw SQL queries, significantly reducing boilerplate data-access code (Microsoft, 2024b). SkillBridge uses EF Core's Code-First approach, whereby the database schema is derived from C# entity class definitions (User, Job, JobApplication, CandidateProfile) and migrations are generated and applied using the dotnet ef migrations add and dotnet ef database update commands.</w:t>
      </w:r>
    </w:p>
    <w:p>
      <w:pPr>
        <w:spacing w:line="360" w:lineRule="exact" w:after="160"/>
        <w:jc w:val="both"/>
      </w:pPr>
      <w:r>
        <w:rPr>
          <w:rFonts w:ascii="Times New Roman" w:hAnsi="Times New Roman"/>
          <w:b w:val="0"/>
          <w:i w:val="0"/>
          <w:sz w:val="24"/>
        </w:rPr>
        <w:t>The Fluent API in OnModelCreating was used to configure all entity relationships, including the one-to-one relationship between User and CandidateProfile and the cascade delete behaviour on JobApplications. One limitation of EF Core that became apparent during development is that complex queries involving multiple joins can generate inefficient SQL, particularly with navigation properties. In such cases, it is preferable to use projection (Select) to retrieve only the required columns rather than loading entire entity graphs.</w:t>
      </w:r>
    </w:p>
    <w:p>
      <w:pPr>
        <w:pStyle w:val="Heading3"/>
        <w:spacing w:after="160"/>
      </w:pPr>
      <w:r>
        <w:rPr>
          <w:rFonts w:ascii="Times New Roman" w:hAnsi="Times New Roman"/>
        </w:rPr>
        <w:t>1.6.4 Version Control — Git and GitHub</w:t>
      </w:r>
    </w:p>
    <w:p>
      <w:pPr>
        <w:spacing w:line="360" w:lineRule="exact" w:after="160"/>
        <w:jc w:val="both"/>
      </w:pPr>
      <w:r>
        <w:rPr>
          <w:rFonts w:ascii="Times New Roman" w:hAnsi="Times New Roman"/>
          <w:b w:val="0"/>
          <w:i w:val="0"/>
          <w:sz w:val="24"/>
        </w:rPr>
        <w:t>Git is a distributed version control system that tracks changes to files over time, enabling multiple developers to collaborate on a codebase concurrently (Chacon and Straub, 2014). GitHub is a cloud-based hosting service for Git repositories that provides additional collaboration features such as pull requests, issue tracking, and branch protection rules. For SkillBridge, a branching strategy was implemented with five feature branches (feature/authentication, feature/job-management, feature/candidate-features, feature/admin-panel, feature/ui-enhancement), a develop branch for integration, and a main branch representing the production-ready codebase. Semantic commit messages following the Conventional Commits specification were used throughout (e.g., feat:, fix:, docs:). The repository was tagged with v1.0.0 at the point of submission.</w:t>
      </w:r>
    </w:p>
    <w:p>
      <w:pPr>
        <w:pStyle w:val="Heading3"/>
        <w:spacing w:after="160"/>
      </w:pPr>
      <w:r>
        <w:rPr>
          <w:rFonts w:ascii="Times New Roman" w:hAnsi="Times New Roman"/>
        </w:rPr>
        <w:t>1.6.5 Development Environment — VS Code with C# DevKit</w:t>
      </w:r>
    </w:p>
    <w:p>
      <w:pPr>
        <w:spacing w:line="360" w:lineRule="exact" w:after="160"/>
        <w:jc w:val="both"/>
      </w:pPr>
      <w:r>
        <w:rPr>
          <w:rFonts w:ascii="Times New Roman" w:hAnsi="Times New Roman"/>
          <w:b w:val="0"/>
          <w:i w:val="0"/>
          <w:sz w:val="24"/>
        </w:rPr>
        <w:t>Visual Studio Code (VS Code) is a lightweight, cross-platform, open-source code editor developed by Microsoft. The C# DevKit extension provides IntelliSense (code auto-completion), syntax highlighting, integrated debugging, and EF Core migration tooling within the editor. This combination provides a productive development environment without the resource overhead of the full Visual Studio IDE. The REST Client extension was used for API testing alongside the Scalar OpenAPI interface that is automatically generated by ASP.NET Core in development mode.</w:t>
      </w:r>
    </w:p>
    <w:p>
      <w:pPr>
        <w:pStyle w:val="Heading3"/>
        <w:spacing w:after="160"/>
      </w:pPr>
      <w:r>
        <w:rPr>
          <w:rFonts w:ascii="Times New Roman" w:hAnsi="Times New Roman"/>
        </w:rPr>
        <w:t>1.6.6 Project Management — Agile Methodology with Trello</w:t>
      </w:r>
    </w:p>
    <w:p>
      <w:pPr>
        <w:spacing w:line="360" w:lineRule="exact" w:after="160"/>
        <w:jc w:val="both"/>
      </w:pPr>
      <w:r>
        <w:rPr>
          <w:rFonts w:ascii="Times New Roman" w:hAnsi="Times New Roman"/>
          <w:b w:val="0"/>
          <w:i w:val="0"/>
          <w:sz w:val="24"/>
        </w:rPr>
        <w:t>The development of SkillBridge followed the Agile software development methodology. Agile is an iterative, incremental approach to software development in which requirements and solutions evolve through the collaborative effort of cross-functional teams (Beck et al., 2001). The Agile Manifesto emphasises individuals and interactions over processes and tools, working software over comprehensive documentation, customer collaboration over contract negotiation, and responding to change over following a plan.</w:t>
      </w:r>
    </w:p>
    <w:p>
      <w:pPr>
        <w:spacing w:line="360" w:lineRule="exact" w:after="160"/>
        <w:jc w:val="both"/>
      </w:pPr>
      <w:r>
        <w:rPr>
          <w:rFonts w:ascii="Times New Roman" w:hAnsi="Times New Roman"/>
          <w:b w:val="0"/>
          <w:i w:val="0"/>
          <w:sz w:val="24"/>
        </w:rPr>
        <w:t>The project was organised into five two-week sprints. Trello was used as the Kanban board tool to manage the sprint backlog, work-in-progress, and completed items. Each sprint had a defined goal: Sprint 1 covered project initialisation and database setup; Sprint 2 implemented the authentication system; Sprint 3 delivered job management functionality; Sprint 4 completed candidate features; and Sprint 5 focused on the admin panel, AI recommendations, and UI polish. User stories were written in the format 'As a [role], I want to [action] so that [benefit]' and linked to specific functional requirements.</w:t>
      </w:r>
    </w:p>
    <w:p>
      <w:pPr>
        <w:pStyle w:val="Heading2"/>
        <w:spacing w:after="160"/>
      </w:pPr>
      <w:r>
        <w:rPr>
          <w:rFonts w:ascii="Times New Roman" w:hAnsi="Times New Roman"/>
        </w:rPr>
        <w:t>1.7 Comparison of Tools and Methodology Justification (M2, D1)</w:t>
      </w:r>
    </w:p>
    <w:p>
      <w:pPr>
        <w:pStyle w:val="Heading3"/>
        <w:spacing w:after="160"/>
      </w:pPr>
      <w:r>
        <w:rPr>
          <w:rFonts w:ascii="Times New Roman" w:hAnsi="Times New Roman"/>
        </w:rPr>
        <w:t>1.7.1 Programming Framework Comparison</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1806"/>
            <w:shd w:val="clear" w:color="auto" w:fill="0d6efd"/>
          </w:tcPr>
          <w:p>
            <w:pPr>
              <w:jc w:val="center"/>
            </w:pPr>
            <w:r>
              <w:rPr>
                <w:rFonts w:ascii="Times New Roman" w:hAnsi="Times New Roman"/>
                <w:b/>
                <w:color w:val="FFFFFF"/>
                <w:sz w:val="20"/>
              </w:rPr>
              <w:t>Criterion</w:t>
            </w:r>
          </w:p>
        </w:tc>
        <w:tc>
          <w:tcPr>
            <w:tcW w:type="dxa" w:w="1806"/>
            <w:shd w:val="clear" w:color="auto" w:fill="0d6efd"/>
          </w:tcPr>
          <w:p>
            <w:pPr>
              <w:jc w:val="center"/>
            </w:pPr>
            <w:r>
              <w:rPr>
                <w:rFonts w:ascii="Times New Roman" w:hAnsi="Times New Roman"/>
                <w:b/>
                <w:color w:val="FFFFFF"/>
                <w:sz w:val="20"/>
              </w:rPr>
              <w:t>ASP.NET Core (C#)</w:t>
            </w:r>
          </w:p>
        </w:tc>
        <w:tc>
          <w:tcPr>
            <w:tcW w:type="dxa" w:w="1806"/>
            <w:shd w:val="clear" w:color="auto" w:fill="0d6efd"/>
          </w:tcPr>
          <w:p>
            <w:pPr>
              <w:jc w:val="center"/>
            </w:pPr>
            <w:r>
              <w:rPr>
                <w:rFonts w:ascii="Times New Roman" w:hAnsi="Times New Roman"/>
                <w:b/>
                <w:color w:val="FFFFFF"/>
                <w:sz w:val="20"/>
              </w:rPr>
              <w:t>Django (Python)</w:t>
            </w:r>
          </w:p>
        </w:tc>
        <w:tc>
          <w:tcPr>
            <w:tcW w:type="dxa" w:w="1806"/>
            <w:shd w:val="clear" w:color="auto" w:fill="0d6efd"/>
          </w:tcPr>
          <w:p>
            <w:pPr>
              <w:jc w:val="center"/>
            </w:pPr>
            <w:r>
              <w:rPr>
                <w:rFonts w:ascii="Times New Roman" w:hAnsi="Times New Roman"/>
                <w:b/>
                <w:color w:val="FFFFFF"/>
                <w:sz w:val="20"/>
              </w:rPr>
              <w:t>Node.js (Express)</w:t>
            </w:r>
          </w:p>
        </w:tc>
        <w:tc>
          <w:tcPr>
            <w:tcW w:type="dxa" w:w="1806"/>
            <w:shd w:val="clear" w:color="auto" w:fill="0d6efd"/>
          </w:tcPr>
          <w:p>
            <w:pPr>
              <w:jc w:val="center"/>
            </w:pPr>
            <w:r>
              <w:rPr>
                <w:rFonts w:ascii="Times New Roman" w:hAnsi="Times New Roman"/>
                <w:b/>
                <w:color w:val="FFFFFF"/>
                <w:sz w:val="20"/>
              </w:rPr>
              <w:t>Spring Boot (Java)</w:t>
            </w:r>
          </w:p>
        </w:tc>
      </w:tr>
      <w:tr>
        <w:tc>
          <w:tcPr>
            <w:tcW w:type="dxa" w:w="1806"/>
            <w:shd w:val="clear" w:color="auto" w:fill="EBF5FB"/>
          </w:tcPr>
          <w:p>
            <w:r>
              <w:rPr>
                <w:rFonts w:ascii="Times New Roman" w:hAnsi="Times New Roman"/>
                <w:sz w:val="18"/>
              </w:rPr>
              <w:t>Language</w:t>
            </w:r>
          </w:p>
        </w:tc>
        <w:tc>
          <w:tcPr>
            <w:tcW w:type="dxa" w:w="1806"/>
            <w:shd w:val="clear" w:color="auto" w:fill="EBF5FB"/>
          </w:tcPr>
          <w:p>
            <w:r>
              <w:rPr>
                <w:rFonts w:ascii="Times New Roman" w:hAnsi="Times New Roman"/>
                <w:sz w:val="18"/>
              </w:rPr>
              <w:t>C#</w:t>
            </w:r>
          </w:p>
        </w:tc>
        <w:tc>
          <w:tcPr>
            <w:tcW w:type="dxa" w:w="1806"/>
            <w:shd w:val="clear" w:color="auto" w:fill="EBF5FB"/>
          </w:tcPr>
          <w:p>
            <w:r>
              <w:rPr>
                <w:rFonts w:ascii="Times New Roman" w:hAnsi="Times New Roman"/>
                <w:sz w:val="18"/>
              </w:rPr>
              <w:t>Python</w:t>
            </w:r>
          </w:p>
        </w:tc>
        <w:tc>
          <w:tcPr>
            <w:tcW w:type="dxa" w:w="1806"/>
            <w:shd w:val="clear" w:color="auto" w:fill="EBF5FB"/>
          </w:tcPr>
          <w:p>
            <w:r>
              <w:rPr>
                <w:rFonts w:ascii="Times New Roman" w:hAnsi="Times New Roman"/>
                <w:sz w:val="18"/>
              </w:rPr>
              <w:t>JavaScript</w:t>
            </w:r>
          </w:p>
        </w:tc>
        <w:tc>
          <w:tcPr>
            <w:tcW w:type="dxa" w:w="1806"/>
            <w:shd w:val="clear" w:color="auto" w:fill="EBF5FB"/>
          </w:tcPr>
          <w:p>
            <w:r>
              <w:rPr>
                <w:rFonts w:ascii="Times New Roman" w:hAnsi="Times New Roman"/>
                <w:sz w:val="18"/>
              </w:rPr>
              <w:t>Java</w:t>
            </w:r>
          </w:p>
        </w:tc>
      </w:tr>
      <w:tr>
        <w:tc>
          <w:tcPr>
            <w:tcW w:type="dxa" w:w="1806"/>
          </w:tcPr>
          <w:p>
            <w:r>
              <w:rPr>
                <w:rFonts w:ascii="Times New Roman" w:hAnsi="Times New Roman"/>
                <w:sz w:val="18"/>
              </w:rPr>
              <w:t>Architecture</w:t>
            </w:r>
          </w:p>
        </w:tc>
        <w:tc>
          <w:tcPr>
            <w:tcW w:type="dxa" w:w="1806"/>
          </w:tcPr>
          <w:p>
            <w:r>
              <w:rPr>
                <w:rFonts w:ascii="Times New Roman" w:hAnsi="Times New Roman"/>
                <w:sz w:val="18"/>
              </w:rPr>
              <w:t>MVC, REST API</w:t>
            </w:r>
          </w:p>
        </w:tc>
        <w:tc>
          <w:tcPr>
            <w:tcW w:type="dxa" w:w="1806"/>
          </w:tcPr>
          <w:p>
            <w:r>
              <w:rPr>
                <w:rFonts w:ascii="Times New Roman" w:hAnsi="Times New Roman"/>
                <w:sz w:val="18"/>
              </w:rPr>
              <w:t>MVT (Model-View-Template)</w:t>
            </w:r>
          </w:p>
        </w:tc>
        <w:tc>
          <w:tcPr>
            <w:tcW w:type="dxa" w:w="1806"/>
          </w:tcPr>
          <w:p>
            <w:r>
              <w:rPr>
                <w:rFonts w:ascii="Times New Roman" w:hAnsi="Times New Roman"/>
                <w:sz w:val="18"/>
              </w:rPr>
              <w:t>Non-opinionated</w:t>
            </w:r>
          </w:p>
        </w:tc>
        <w:tc>
          <w:tcPr>
            <w:tcW w:type="dxa" w:w="1806"/>
          </w:tcPr>
          <w:p>
            <w:r>
              <w:rPr>
                <w:rFonts w:ascii="Times New Roman" w:hAnsi="Times New Roman"/>
                <w:sz w:val="18"/>
              </w:rPr>
              <w:t>MVC, REST API</w:t>
            </w:r>
          </w:p>
        </w:tc>
      </w:tr>
      <w:tr>
        <w:tc>
          <w:tcPr>
            <w:tcW w:type="dxa" w:w="1806"/>
            <w:shd w:val="clear" w:color="auto" w:fill="EBF5FB"/>
          </w:tcPr>
          <w:p>
            <w:r>
              <w:rPr>
                <w:rFonts w:ascii="Times New Roman" w:hAnsi="Times New Roman"/>
                <w:sz w:val="18"/>
              </w:rPr>
              <w:t>Performance</w:t>
            </w:r>
          </w:p>
        </w:tc>
        <w:tc>
          <w:tcPr>
            <w:tcW w:type="dxa" w:w="1806"/>
            <w:shd w:val="clear" w:color="auto" w:fill="EBF5FB"/>
          </w:tcPr>
          <w:p>
            <w:r>
              <w:rPr>
                <w:rFonts w:ascii="Times New Roman" w:hAnsi="Times New Roman"/>
                <w:sz w:val="18"/>
              </w:rPr>
              <w:t>High (compiled)</w:t>
            </w:r>
          </w:p>
        </w:tc>
        <w:tc>
          <w:tcPr>
            <w:tcW w:type="dxa" w:w="1806"/>
            <w:shd w:val="clear" w:color="auto" w:fill="EBF5FB"/>
          </w:tcPr>
          <w:p>
            <w:r>
              <w:rPr>
                <w:rFonts w:ascii="Times New Roman" w:hAnsi="Times New Roman"/>
                <w:sz w:val="18"/>
              </w:rPr>
              <w:t>Medium (interpreted)</w:t>
            </w:r>
          </w:p>
        </w:tc>
        <w:tc>
          <w:tcPr>
            <w:tcW w:type="dxa" w:w="1806"/>
            <w:shd w:val="clear" w:color="auto" w:fill="EBF5FB"/>
          </w:tcPr>
          <w:p>
            <w:r>
              <w:rPr>
                <w:rFonts w:ascii="Times New Roman" w:hAnsi="Times New Roman"/>
                <w:sz w:val="18"/>
              </w:rPr>
              <w:t>High (async I/O)</w:t>
            </w:r>
          </w:p>
        </w:tc>
        <w:tc>
          <w:tcPr>
            <w:tcW w:type="dxa" w:w="1806"/>
            <w:shd w:val="clear" w:color="auto" w:fill="EBF5FB"/>
          </w:tcPr>
          <w:p>
            <w:r>
              <w:rPr>
                <w:rFonts w:ascii="Times New Roman" w:hAnsi="Times New Roman"/>
                <w:sz w:val="18"/>
              </w:rPr>
              <w:t>High (JVM)</w:t>
            </w:r>
          </w:p>
        </w:tc>
      </w:tr>
      <w:tr>
        <w:tc>
          <w:tcPr>
            <w:tcW w:type="dxa" w:w="1806"/>
          </w:tcPr>
          <w:p>
            <w:r>
              <w:rPr>
                <w:rFonts w:ascii="Times New Roman" w:hAnsi="Times New Roman"/>
                <w:sz w:val="18"/>
              </w:rPr>
              <w:t>ORM Support</w:t>
            </w:r>
          </w:p>
        </w:tc>
        <w:tc>
          <w:tcPr>
            <w:tcW w:type="dxa" w:w="1806"/>
          </w:tcPr>
          <w:p>
            <w:r>
              <w:rPr>
                <w:rFonts w:ascii="Times New Roman" w:hAnsi="Times New Roman"/>
                <w:sz w:val="18"/>
              </w:rPr>
              <w:t>Entity Framework Core</w:t>
            </w:r>
          </w:p>
        </w:tc>
        <w:tc>
          <w:tcPr>
            <w:tcW w:type="dxa" w:w="1806"/>
          </w:tcPr>
          <w:p>
            <w:r>
              <w:rPr>
                <w:rFonts w:ascii="Times New Roman" w:hAnsi="Times New Roman"/>
                <w:sz w:val="18"/>
              </w:rPr>
              <w:t>Django ORM</w:t>
            </w:r>
          </w:p>
        </w:tc>
        <w:tc>
          <w:tcPr>
            <w:tcW w:type="dxa" w:w="1806"/>
          </w:tcPr>
          <w:p>
            <w:r>
              <w:rPr>
                <w:rFonts w:ascii="Times New Roman" w:hAnsi="Times New Roman"/>
                <w:sz w:val="18"/>
              </w:rPr>
              <w:t>Sequelize / Prisma</w:t>
            </w:r>
          </w:p>
        </w:tc>
        <w:tc>
          <w:tcPr>
            <w:tcW w:type="dxa" w:w="1806"/>
          </w:tcPr>
          <w:p>
            <w:r>
              <w:rPr>
                <w:rFonts w:ascii="Times New Roman" w:hAnsi="Times New Roman"/>
                <w:sz w:val="18"/>
              </w:rPr>
              <w:t>Hibernate / JPA</w:t>
            </w:r>
          </w:p>
        </w:tc>
      </w:tr>
      <w:tr>
        <w:tc>
          <w:tcPr>
            <w:tcW w:type="dxa" w:w="1806"/>
            <w:shd w:val="clear" w:color="auto" w:fill="EBF5FB"/>
          </w:tcPr>
          <w:p>
            <w:r>
              <w:rPr>
                <w:rFonts w:ascii="Times New Roman" w:hAnsi="Times New Roman"/>
                <w:sz w:val="18"/>
              </w:rPr>
              <w:t>Learning Curve</w:t>
            </w:r>
          </w:p>
        </w:tc>
        <w:tc>
          <w:tcPr>
            <w:tcW w:type="dxa" w:w="1806"/>
            <w:shd w:val="clear" w:color="auto" w:fill="EBF5FB"/>
          </w:tcPr>
          <w:p>
            <w:r>
              <w:rPr>
                <w:rFonts w:ascii="Times New Roman" w:hAnsi="Times New Roman"/>
                <w:sz w:val="18"/>
              </w:rPr>
              <w:t>Medium</w:t>
            </w:r>
          </w:p>
        </w:tc>
        <w:tc>
          <w:tcPr>
            <w:tcW w:type="dxa" w:w="1806"/>
            <w:shd w:val="clear" w:color="auto" w:fill="EBF5FB"/>
          </w:tcPr>
          <w:p>
            <w:r>
              <w:rPr>
                <w:rFonts w:ascii="Times New Roman" w:hAnsi="Times New Roman"/>
                <w:sz w:val="18"/>
              </w:rPr>
              <w:t>Low</w:t>
            </w:r>
          </w:p>
        </w:tc>
        <w:tc>
          <w:tcPr>
            <w:tcW w:type="dxa" w:w="1806"/>
            <w:shd w:val="clear" w:color="auto" w:fill="EBF5FB"/>
          </w:tcPr>
          <w:p>
            <w:r>
              <w:rPr>
                <w:rFonts w:ascii="Times New Roman" w:hAnsi="Times New Roman"/>
                <w:sz w:val="18"/>
              </w:rPr>
              <w:t>Low–Medium</w:t>
            </w:r>
          </w:p>
        </w:tc>
        <w:tc>
          <w:tcPr>
            <w:tcW w:type="dxa" w:w="1806"/>
            <w:shd w:val="clear" w:color="auto" w:fill="EBF5FB"/>
          </w:tcPr>
          <w:p>
            <w:r>
              <w:rPr>
                <w:rFonts w:ascii="Times New Roman" w:hAnsi="Times New Roman"/>
                <w:sz w:val="18"/>
              </w:rPr>
              <w:t>High</w:t>
            </w:r>
          </w:p>
        </w:tc>
      </w:tr>
      <w:tr>
        <w:tc>
          <w:tcPr>
            <w:tcW w:type="dxa" w:w="1806"/>
          </w:tcPr>
          <w:p>
            <w:r>
              <w:rPr>
                <w:rFonts w:ascii="Times New Roman" w:hAnsi="Times New Roman"/>
                <w:sz w:val="18"/>
              </w:rPr>
              <w:t>Deployment</w:t>
            </w:r>
          </w:p>
        </w:tc>
        <w:tc>
          <w:tcPr>
            <w:tcW w:type="dxa" w:w="1806"/>
          </w:tcPr>
          <w:p>
            <w:r>
              <w:rPr>
                <w:rFonts w:ascii="Times New Roman" w:hAnsi="Times New Roman"/>
                <w:sz w:val="18"/>
              </w:rPr>
              <w:t>Cross-platform (Docker)</w:t>
            </w:r>
          </w:p>
        </w:tc>
        <w:tc>
          <w:tcPr>
            <w:tcW w:type="dxa" w:w="1806"/>
          </w:tcPr>
          <w:p>
            <w:r>
              <w:rPr>
                <w:rFonts w:ascii="Times New Roman" w:hAnsi="Times New Roman"/>
                <w:sz w:val="18"/>
              </w:rPr>
              <w:t>Cross-platform (Docker)</w:t>
            </w:r>
          </w:p>
        </w:tc>
        <w:tc>
          <w:tcPr>
            <w:tcW w:type="dxa" w:w="1806"/>
          </w:tcPr>
          <w:p>
            <w:r>
              <w:rPr>
                <w:rFonts w:ascii="Times New Roman" w:hAnsi="Times New Roman"/>
                <w:sz w:val="18"/>
              </w:rPr>
              <w:t>Cross-platform (Docker)</w:t>
            </w:r>
          </w:p>
        </w:tc>
        <w:tc>
          <w:tcPr>
            <w:tcW w:type="dxa" w:w="1806"/>
          </w:tcPr>
          <w:p>
            <w:r>
              <w:rPr>
                <w:rFonts w:ascii="Times New Roman" w:hAnsi="Times New Roman"/>
                <w:sz w:val="18"/>
              </w:rPr>
              <w:t>Cross-platform (Docker)</w:t>
            </w:r>
          </w:p>
        </w:tc>
      </w:tr>
      <w:tr>
        <w:tc>
          <w:tcPr>
            <w:tcW w:type="dxa" w:w="1806"/>
            <w:shd w:val="clear" w:color="auto" w:fill="EBF5FB"/>
          </w:tcPr>
          <w:p>
            <w:r>
              <w:rPr>
                <w:rFonts w:ascii="Times New Roman" w:hAnsi="Times New Roman"/>
                <w:sz w:val="18"/>
              </w:rPr>
              <w:t>Type Safety</w:t>
            </w:r>
          </w:p>
        </w:tc>
        <w:tc>
          <w:tcPr>
            <w:tcW w:type="dxa" w:w="1806"/>
            <w:shd w:val="clear" w:color="auto" w:fill="EBF5FB"/>
          </w:tcPr>
          <w:p>
            <w:r>
              <w:rPr>
                <w:rFonts w:ascii="Times New Roman" w:hAnsi="Times New Roman"/>
                <w:sz w:val="18"/>
              </w:rPr>
              <w:t>Strong (static typing)</w:t>
            </w:r>
          </w:p>
        </w:tc>
        <w:tc>
          <w:tcPr>
            <w:tcW w:type="dxa" w:w="1806"/>
            <w:shd w:val="clear" w:color="auto" w:fill="EBF5FB"/>
          </w:tcPr>
          <w:p>
            <w:r>
              <w:rPr>
                <w:rFonts w:ascii="Times New Roman" w:hAnsi="Times New Roman"/>
                <w:sz w:val="18"/>
              </w:rPr>
              <w:t>Dynamic (optional type hints)</w:t>
            </w:r>
          </w:p>
        </w:tc>
        <w:tc>
          <w:tcPr>
            <w:tcW w:type="dxa" w:w="1806"/>
            <w:shd w:val="clear" w:color="auto" w:fill="EBF5FB"/>
          </w:tcPr>
          <w:p>
            <w:r>
              <w:rPr>
                <w:rFonts w:ascii="Times New Roman" w:hAnsi="Times New Roman"/>
                <w:sz w:val="18"/>
              </w:rPr>
              <w:t>Dynamic (TypeScript adds types)</w:t>
            </w:r>
          </w:p>
        </w:tc>
        <w:tc>
          <w:tcPr>
            <w:tcW w:type="dxa" w:w="1806"/>
            <w:shd w:val="clear" w:color="auto" w:fill="EBF5FB"/>
          </w:tcPr>
          <w:p>
            <w:r>
              <w:rPr>
                <w:rFonts w:ascii="Times New Roman" w:hAnsi="Times New Roman"/>
                <w:sz w:val="18"/>
              </w:rPr>
              <w:t>Strong (static typing)</w:t>
            </w:r>
          </w:p>
        </w:tc>
      </w:tr>
      <w:tr>
        <w:tc>
          <w:tcPr>
            <w:tcW w:type="dxa" w:w="1806"/>
          </w:tcPr>
          <w:p>
            <w:r>
              <w:rPr>
                <w:rFonts w:ascii="Times New Roman" w:hAnsi="Times New Roman"/>
                <w:sz w:val="18"/>
              </w:rPr>
              <w:t>Community</w:t>
            </w:r>
          </w:p>
        </w:tc>
        <w:tc>
          <w:tcPr>
            <w:tcW w:type="dxa" w:w="1806"/>
          </w:tcPr>
          <w:p>
            <w:r>
              <w:rPr>
                <w:rFonts w:ascii="Times New Roman" w:hAnsi="Times New Roman"/>
                <w:sz w:val="18"/>
              </w:rPr>
              <w:t>Large (.NET ecosystem)</w:t>
            </w:r>
          </w:p>
        </w:tc>
        <w:tc>
          <w:tcPr>
            <w:tcW w:type="dxa" w:w="1806"/>
          </w:tcPr>
          <w:p>
            <w:r>
              <w:rPr>
                <w:rFonts w:ascii="Times New Roman" w:hAnsi="Times New Roman"/>
                <w:sz w:val="18"/>
              </w:rPr>
              <w:t>Very Large</w:t>
            </w:r>
          </w:p>
        </w:tc>
        <w:tc>
          <w:tcPr>
            <w:tcW w:type="dxa" w:w="1806"/>
          </w:tcPr>
          <w:p>
            <w:r>
              <w:rPr>
                <w:rFonts w:ascii="Times New Roman" w:hAnsi="Times New Roman"/>
                <w:sz w:val="18"/>
              </w:rPr>
              <w:t>Very Large (npm)</w:t>
            </w:r>
          </w:p>
        </w:tc>
        <w:tc>
          <w:tcPr>
            <w:tcW w:type="dxa" w:w="1806"/>
          </w:tcPr>
          <w:p>
            <w:r>
              <w:rPr>
                <w:rFonts w:ascii="Times New Roman" w:hAnsi="Times New Roman"/>
                <w:sz w:val="18"/>
              </w:rPr>
              <w:t>Large (enterprise-heavy)</w:t>
            </w:r>
          </w:p>
        </w:tc>
      </w:tr>
    </w:tbl>
    <w:p/>
    <w:p>
      <w:pPr>
        <w:spacing w:line="360" w:lineRule="exact" w:after="160"/>
        <w:jc w:val="both"/>
      </w:pPr>
      <w:r>
        <w:rPr>
          <w:rFonts w:ascii="Times New Roman" w:hAnsi="Times New Roman"/>
          <w:b w:val="0"/>
          <w:i w:val="0"/>
          <w:sz w:val="24"/>
        </w:rPr>
        <w:t>ASP.NET Core was selected over the alternatives for several compelling reasons. Its static type system, enforced through C#, catches a significantly higher proportion of errors at compile time rather than at runtime — a critical advantage in a backend API where data integrity is paramount. The built-in dependency injection container natively supports the interface-based design that is central to the OOP requirements of this assignment. Entity Framework Core's Code-First migrations provide a superior developer experience compared to Django's migration system when the database schema changes frequently during iterative development. Furthermore, as the existing codebase was already written in C# with ASP.NET Core, refactoring it to use a different framework would have introduced unacceptable technical risk without corresponding benefit.</w:t>
      </w:r>
    </w:p>
    <w:p>
      <w:pPr>
        <w:pStyle w:val="Heading3"/>
        <w:spacing w:after="160"/>
      </w:pPr>
      <w:r>
        <w:rPr>
          <w:rFonts w:ascii="Times New Roman" w:hAnsi="Times New Roman"/>
        </w:rPr>
        <w:t>1.7.2 Database Comparison</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1806"/>
            <w:shd w:val="clear" w:color="auto" w:fill="0d6efd"/>
          </w:tcPr>
          <w:p>
            <w:pPr>
              <w:jc w:val="center"/>
            </w:pPr>
            <w:r>
              <w:rPr>
                <w:rFonts w:ascii="Times New Roman" w:hAnsi="Times New Roman"/>
                <w:b/>
                <w:color w:val="FFFFFF"/>
                <w:sz w:val="20"/>
              </w:rPr>
              <w:t>Criterion</w:t>
            </w:r>
          </w:p>
        </w:tc>
        <w:tc>
          <w:tcPr>
            <w:tcW w:type="dxa" w:w="1806"/>
            <w:shd w:val="clear" w:color="auto" w:fill="0d6efd"/>
          </w:tcPr>
          <w:p>
            <w:pPr>
              <w:jc w:val="center"/>
            </w:pPr>
            <w:r>
              <w:rPr>
                <w:rFonts w:ascii="Times New Roman" w:hAnsi="Times New Roman"/>
                <w:b/>
                <w:color w:val="FFFFFF"/>
                <w:sz w:val="20"/>
              </w:rPr>
              <w:t>SQL Server</w:t>
            </w:r>
          </w:p>
        </w:tc>
        <w:tc>
          <w:tcPr>
            <w:tcW w:type="dxa" w:w="1806"/>
            <w:shd w:val="clear" w:color="auto" w:fill="0d6efd"/>
          </w:tcPr>
          <w:p>
            <w:pPr>
              <w:jc w:val="center"/>
            </w:pPr>
            <w:r>
              <w:rPr>
                <w:rFonts w:ascii="Times New Roman" w:hAnsi="Times New Roman"/>
                <w:b/>
                <w:color w:val="FFFFFF"/>
                <w:sz w:val="20"/>
              </w:rPr>
              <w:t>PostgreSQL</w:t>
            </w:r>
          </w:p>
        </w:tc>
        <w:tc>
          <w:tcPr>
            <w:tcW w:type="dxa" w:w="1806"/>
            <w:shd w:val="clear" w:color="auto" w:fill="0d6efd"/>
          </w:tcPr>
          <w:p>
            <w:pPr>
              <w:jc w:val="center"/>
            </w:pPr>
            <w:r>
              <w:rPr>
                <w:rFonts w:ascii="Times New Roman" w:hAnsi="Times New Roman"/>
                <w:b/>
                <w:color w:val="FFFFFF"/>
                <w:sz w:val="20"/>
              </w:rPr>
              <w:t>MySQL</w:t>
            </w:r>
          </w:p>
        </w:tc>
        <w:tc>
          <w:tcPr>
            <w:tcW w:type="dxa" w:w="1806"/>
            <w:shd w:val="clear" w:color="auto" w:fill="0d6efd"/>
          </w:tcPr>
          <w:p>
            <w:pPr>
              <w:jc w:val="center"/>
            </w:pPr>
            <w:r>
              <w:rPr>
                <w:rFonts w:ascii="Times New Roman" w:hAnsi="Times New Roman"/>
                <w:b/>
                <w:color w:val="FFFFFF"/>
                <w:sz w:val="20"/>
              </w:rPr>
              <w:t>SQLite</w:t>
            </w:r>
          </w:p>
        </w:tc>
      </w:tr>
      <w:tr>
        <w:tc>
          <w:tcPr>
            <w:tcW w:type="dxa" w:w="1806"/>
            <w:shd w:val="clear" w:color="auto" w:fill="EBF5FB"/>
          </w:tcPr>
          <w:p>
            <w:r>
              <w:rPr>
                <w:rFonts w:ascii="Times New Roman" w:hAnsi="Times New Roman"/>
                <w:sz w:val="18"/>
              </w:rPr>
              <w:t>Cost</w:t>
            </w:r>
          </w:p>
        </w:tc>
        <w:tc>
          <w:tcPr>
            <w:tcW w:type="dxa" w:w="1806"/>
            <w:shd w:val="clear" w:color="auto" w:fill="EBF5FB"/>
          </w:tcPr>
          <w:p>
            <w:r>
              <w:rPr>
                <w:rFonts w:ascii="Times New Roman" w:hAnsi="Times New Roman"/>
                <w:sz w:val="18"/>
              </w:rPr>
              <w:t>Free (Express / Developer edition)</w:t>
            </w:r>
          </w:p>
        </w:tc>
        <w:tc>
          <w:tcPr>
            <w:tcW w:type="dxa" w:w="1806"/>
            <w:shd w:val="clear" w:color="auto" w:fill="EBF5FB"/>
          </w:tcPr>
          <w:p>
            <w:r>
              <w:rPr>
                <w:rFonts w:ascii="Times New Roman" w:hAnsi="Times New Roman"/>
                <w:sz w:val="18"/>
              </w:rPr>
              <w:t>Free / Open Source</w:t>
            </w:r>
          </w:p>
        </w:tc>
        <w:tc>
          <w:tcPr>
            <w:tcW w:type="dxa" w:w="1806"/>
            <w:shd w:val="clear" w:color="auto" w:fill="EBF5FB"/>
          </w:tcPr>
          <w:p>
            <w:r>
              <w:rPr>
                <w:rFonts w:ascii="Times New Roman" w:hAnsi="Times New Roman"/>
                <w:sz w:val="18"/>
              </w:rPr>
              <w:t>Free / Open Source</w:t>
            </w:r>
          </w:p>
        </w:tc>
        <w:tc>
          <w:tcPr>
            <w:tcW w:type="dxa" w:w="1806"/>
            <w:shd w:val="clear" w:color="auto" w:fill="EBF5FB"/>
          </w:tcPr>
          <w:p>
            <w:r>
              <w:rPr>
                <w:rFonts w:ascii="Times New Roman" w:hAnsi="Times New Roman"/>
                <w:sz w:val="18"/>
              </w:rPr>
              <w:t>Free</w:t>
            </w:r>
          </w:p>
        </w:tc>
      </w:tr>
      <w:tr>
        <w:tc>
          <w:tcPr>
            <w:tcW w:type="dxa" w:w="1806"/>
          </w:tcPr>
          <w:p>
            <w:r>
              <w:rPr>
                <w:rFonts w:ascii="Times New Roman" w:hAnsi="Times New Roman"/>
                <w:sz w:val="18"/>
              </w:rPr>
              <w:t>Performance</w:t>
            </w:r>
          </w:p>
        </w:tc>
        <w:tc>
          <w:tcPr>
            <w:tcW w:type="dxa" w:w="1806"/>
          </w:tcPr>
          <w:p>
            <w:r>
              <w:rPr>
                <w:rFonts w:ascii="Times New Roman" w:hAnsi="Times New Roman"/>
                <w:sz w:val="18"/>
              </w:rPr>
              <w:t>Excellent</w:t>
            </w:r>
          </w:p>
        </w:tc>
        <w:tc>
          <w:tcPr>
            <w:tcW w:type="dxa" w:w="1806"/>
          </w:tcPr>
          <w:p>
            <w:r>
              <w:rPr>
                <w:rFonts w:ascii="Times New Roman" w:hAnsi="Times New Roman"/>
                <w:sz w:val="18"/>
              </w:rPr>
              <w:t>Excellent</w:t>
            </w:r>
          </w:p>
        </w:tc>
        <w:tc>
          <w:tcPr>
            <w:tcW w:type="dxa" w:w="1806"/>
          </w:tcPr>
          <w:p>
            <w:r>
              <w:rPr>
                <w:rFonts w:ascii="Times New Roman" w:hAnsi="Times New Roman"/>
                <w:sz w:val="18"/>
              </w:rPr>
              <w:t>Good</w:t>
            </w:r>
          </w:p>
        </w:tc>
        <w:tc>
          <w:tcPr>
            <w:tcW w:type="dxa" w:w="1806"/>
          </w:tcPr>
          <w:p>
            <w:r>
              <w:rPr>
                <w:rFonts w:ascii="Times New Roman" w:hAnsi="Times New Roman"/>
                <w:sz w:val="18"/>
              </w:rPr>
              <w:t>Limited to single file</w:t>
            </w:r>
          </w:p>
        </w:tc>
      </w:tr>
      <w:tr>
        <w:tc>
          <w:tcPr>
            <w:tcW w:type="dxa" w:w="1806"/>
            <w:shd w:val="clear" w:color="auto" w:fill="EBF5FB"/>
          </w:tcPr>
          <w:p>
            <w:r>
              <w:rPr>
                <w:rFonts w:ascii="Times New Roman" w:hAnsi="Times New Roman"/>
                <w:sz w:val="18"/>
              </w:rPr>
              <w:t>Docker Support</w:t>
            </w:r>
          </w:p>
        </w:tc>
        <w:tc>
          <w:tcPr>
            <w:tcW w:type="dxa" w:w="1806"/>
            <w:shd w:val="clear" w:color="auto" w:fill="EBF5FB"/>
          </w:tcPr>
          <w:p>
            <w:r>
              <w:rPr>
                <w:rFonts w:ascii="Times New Roman" w:hAnsi="Times New Roman"/>
                <w:sz w:val="18"/>
              </w:rPr>
              <w:t>Excellent (official image)</w:t>
            </w:r>
          </w:p>
        </w:tc>
        <w:tc>
          <w:tcPr>
            <w:tcW w:type="dxa" w:w="1806"/>
            <w:shd w:val="clear" w:color="auto" w:fill="EBF5FB"/>
          </w:tcPr>
          <w:p>
            <w:r>
              <w:rPr>
                <w:rFonts w:ascii="Times New Roman" w:hAnsi="Times New Roman"/>
                <w:sz w:val="18"/>
              </w:rPr>
              <w:t>Excellent</w:t>
            </w:r>
          </w:p>
        </w:tc>
        <w:tc>
          <w:tcPr>
            <w:tcW w:type="dxa" w:w="1806"/>
            <w:shd w:val="clear" w:color="auto" w:fill="EBF5FB"/>
          </w:tcPr>
          <w:p>
            <w:r>
              <w:rPr>
                <w:rFonts w:ascii="Times New Roman" w:hAnsi="Times New Roman"/>
                <w:sz w:val="18"/>
              </w:rPr>
              <w:t>Excellent</w:t>
            </w:r>
          </w:p>
        </w:tc>
        <w:tc>
          <w:tcPr>
            <w:tcW w:type="dxa" w:w="1806"/>
            <w:shd w:val="clear" w:color="auto" w:fill="EBF5FB"/>
          </w:tcPr>
          <w:p>
            <w:r>
              <w:rPr>
                <w:rFonts w:ascii="Times New Roman" w:hAnsi="Times New Roman"/>
                <w:sz w:val="18"/>
              </w:rPr>
              <w:t>N/A — file-based</w:t>
            </w:r>
          </w:p>
        </w:tc>
      </w:tr>
      <w:tr>
        <w:tc>
          <w:tcPr>
            <w:tcW w:type="dxa" w:w="1806"/>
          </w:tcPr>
          <w:p>
            <w:r>
              <w:rPr>
                <w:rFonts w:ascii="Times New Roman" w:hAnsi="Times New Roman"/>
                <w:sz w:val="18"/>
              </w:rPr>
              <w:t>EF Core Support</w:t>
            </w:r>
          </w:p>
        </w:tc>
        <w:tc>
          <w:tcPr>
            <w:tcW w:type="dxa" w:w="1806"/>
          </w:tcPr>
          <w:p>
            <w:r>
              <w:rPr>
                <w:rFonts w:ascii="Times New Roman" w:hAnsi="Times New Roman"/>
                <w:sz w:val="18"/>
              </w:rPr>
              <w:t>Full native support</w:t>
            </w:r>
          </w:p>
        </w:tc>
        <w:tc>
          <w:tcPr>
            <w:tcW w:type="dxa" w:w="1806"/>
          </w:tcPr>
          <w:p>
            <w:r>
              <w:rPr>
                <w:rFonts w:ascii="Times New Roman" w:hAnsi="Times New Roman"/>
                <w:sz w:val="18"/>
              </w:rPr>
              <w:t>Full support</w:t>
            </w:r>
          </w:p>
        </w:tc>
        <w:tc>
          <w:tcPr>
            <w:tcW w:type="dxa" w:w="1806"/>
          </w:tcPr>
          <w:p>
            <w:r>
              <w:rPr>
                <w:rFonts w:ascii="Times New Roman" w:hAnsi="Times New Roman"/>
                <w:sz w:val="18"/>
              </w:rPr>
              <w:t>Full support</w:t>
            </w:r>
          </w:p>
        </w:tc>
        <w:tc>
          <w:tcPr>
            <w:tcW w:type="dxa" w:w="1806"/>
          </w:tcPr>
          <w:p>
            <w:r>
              <w:rPr>
                <w:rFonts w:ascii="Times New Roman" w:hAnsi="Times New Roman"/>
                <w:sz w:val="18"/>
              </w:rPr>
              <w:t>Full support</w:t>
            </w:r>
          </w:p>
        </w:tc>
      </w:tr>
      <w:tr>
        <w:tc>
          <w:tcPr>
            <w:tcW w:type="dxa" w:w="1806"/>
            <w:shd w:val="clear" w:color="auto" w:fill="EBF5FB"/>
          </w:tcPr>
          <w:p>
            <w:r>
              <w:rPr>
                <w:rFonts w:ascii="Times New Roman" w:hAnsi="Times New Roman"/>
                <w:sz w:val="18"/>
              </w:rPr>
              <w:t>Windows Integration</w:t>
            </w:r>
          </w:p>
        </w:tc>
        <w:tc>
          <w:tcPr>
            <w:tcW w:type="dxa" w:w="1806"/>
            <w:shd w:val="clear" w:color="auto" w:fill="EBF5FB"/>
          </w:tcPr>
          <w:p>
            <w:r>
              <w:rPr>
                <w:rFonts w:ascii="Times New Roman" w:hAnsi="Times New Roman"/>
                <w:sz w:val="18"/>
              </w:rPr>
              <w:t>Excellent (native)</w:t>
            </w:r>
          </w:p>
        </w:tc>
        <w:tc>
          <w:tcPr>
            <w:tcW w:type="dxa" w:w="1806"/>
            <w:shd w:val="clear" w:color="auto" w:fill="EBF5FB"/>
          </w:tcPr>
          <w:p>
            <w:r>
              <w:rPr>
                <w:rFonts w:ascii="Times New Roman" w:hAnsi="Times New Roman"/>
                <w:sz w:val="18"/>
              </w:rPr>
              <w:t>Good</w:t>
            </w:r>
          </w:p>
        </w:tc>
        <w:tc>
          <w:tcPr>
            <w:tcW w:type="dxa" w:w="1806"/>
            <w:shd w:val="clear" w:color="auto" w:fill="EBF5FB"/>
          </w:tcPr>
          <w:p>
            <w:r>
              <w:rPr>
                <w:rFonts w:ascii="Times New Roman" w:hAnsi="Times New Roman"/>
                <w:sz w:val="18"/>
              </w:rPr>
              <w:t>Good</w:t>
            </w:r>
          </w:p>
        </w:tc>
        <w:tc>
          <w:tcPr>
            <w:tcW w:type="dxa" w:w="1806"/>
            <w:shd w:val="clear" w:color="auto" w:fill="EBF5FB"/>
          </w:tcPr>
          <w:p>
            <w:r>
              <w:rPr>
                <w:rFonts w:ascii="Times New Roman" w:hAnsi="Times New Roman"/>
                <w:sz w:val="18"/>
              </w:rPr>
              <w:t>Good</w:t>
            </w:r>
          </w:p>
        </w:tc>
      </w:tr>
      <w:tr>
        <w:tc>
          <w:tcPr>
            <w:tcW w:type="dxa" w:w="1806"/>
          </w:tcPr>
          <w:p>
            <w:r>
              <w:rPr>
                <w:rFonts w:ascii="Times New Roman" w:hAnsi="Times New Roman"/>
                <w:sz w:val="18"/>
              </w:rPr>
              <w:t>JSON Support</w:t>
            </w:r>
          </w:p>
        </w:tc>
        <w:tc>
          <w:tcPr>
            <w:tcW w:type="dxa" w:w="1806"/>
          </w:tcPr>
          <w:p>
            <w:r>
              <w:rPr>
                <w:rFonts w:ascii="Times New Roman" w:hAnsi="Times New Roman"/>
                <w:sz w:val="18"/>
              </w:rPr>
              <w:t>Good (JSON functions)</w:t>
            </w:r>
          </w:p>
        </w:tc>
        <w:tc>
          <w:tcPr>
            <w:tcW w:type="dxa" w:w="1806"/>
          </w:tcPr>
          <w:p>
            <w:r>
              <w:rPr>
                <w:rFonts w:ascii="Times New Roman" w:hAnsi="Times New Roman"/>
                <w:sz w:val="18"/>
              </w:rPr>
              <w:t>Excellent (JSONB)</w:t>
            </w:r>
          </w:p>
        </w:tc>
        <w:tc>
          <w:tcPr>
            <w:tcW w:type="dxa" w:w="1806"/>
          </w:tcPr>
          <w:p>
            <w:r>
              <w:rPr>
                <w:rFonts w:ascii="Times New Roman" w:hAnsi="Times New Roman"/>
                <w:sz w:val="18"/>
              </w:rPr>
              <w:t>Good</w:t>
            </w:r>
          </w:p>
        </w:tc>
        <w:tc>
          <w:tcPr>
            <w:tcW w:type="dxa" w:w="1806"/>
          </w:tcPr>
          <w:p>
            <w:r>
              <w:rPr>
                <w:rFonts w:ascii="Times New Roman" w:hAnsi="Times New Roman"/>
                <w:sz w:val="18"/>
              </w:rPr>
              <w:t>Limited</w:t>
            </w:r>
          </w:p>
        </w:tc>
      </w:tr>
    </w:tbl>
    <w:p/>
    <w:p>
      <w:pPr>
        <w:spacing w:line="360" w:lineRule="exact" w:after="160"/>
        <w:jc w:val="both"/>
      </w:pPr>
      <w:r>
        <w:rPr>
          <w:rFonts w:ascii="Times New Roman" w:hAnsi="Times New Roman"/>
          <w:b w:val="0"/>
          <w:i w:val="0"/>
          <w:sz w:val="24"/>
        </w:rPr>
        <w:t>SQL Server was retained as the database of choice because all existing EF Core migrations had already been generated and tested against it. Switching to an alternative RDBMS such as MySQL or PostgreSQL at this stage of development would have necessitated deleting and regenerating all six migration files, with attendant risk of data loss and significant time cost. SQL Server's performance characteristics are entirely adequate for the scale of SkillBridge, and its deep integration with EF Core and the .NET ecosystem ensures that all advanced features, including connection resiliency and query tagging, function correctly.</w:t>
      </w:r>
    </w:p>
    <w:p>
      <w:pPr>
        <w:pStyle w:val="Heading3"/>
        <w:spacing w:after="160"/>
      </w:pPr>
      <w:r>
        <w:rPr>
          <w:rFonts w:ascii="Times New Roman" w:hAnsi="Times New Roman"/>
        </w:rPr>
        <w:t>1.7.3 Development Methodology Comparison</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1806"/>
            <w:shd w:val="clear" w:color="auto" w:fill="0d6efd"/>
          </w:tcPr>
          <w:p>
            <w:pPr>
              <w:jc w:val="center"/>
            </w:pPr>
            <w:r>
              <w:rPr>
                <w:rFonts w:ascii="Times New Roman" w:hAnsi="Times New Roman"/>
                <w:b/>
                <w:color w:val="FFFFFF"/>
                <w:sz w:val="20"/>
              </w:rPr>
              <w:t>Criterion</w:t>
            </w:r>
          </w:p>
        </w:tc>
        <w:tc>
          <w:tcPr>
            <w:tcW w:type="dxa" w:w="1806"/>
            <w:shd w:val="clear" w:color="auto" w:fill="0d6efd"/>
          </w:tcPr>
          <w:p>
            <w:pPr>
              <w:jc w:val="center"/>
            </w:pPr>
            <w:r>
              <w:rPr>
                <w:rFonts w:ascii="Times New Roman" w:hAnsi="Times New Roman"/>
                <w:b/>
                <w:color w:val="FFFFFF"/>
                <w:sz w:val="20"/>
              </w:rPr>
              <w:t>Waterfall</w:t>
            </w:r>
          </w:p>
        </w:tc>
        <w:tc>
          <w:tcPr>
            <w:tcW w:type="dxa" w:w="1806"/>
            <w:shd w:val="clear" w:color="auto" w:fill="0d6efd"/>
          </w:tcPr>
          <w:p>
            <w:pPr>
              <w:jc w:val="center"/>
            </w:pPr>
            <w:r>
              <w:rPr>
                <w:rFonts w:ascii="Times New Roman" w:hAnsi="Times New Roman"/>
                <w:b/>
                <w:color w:val="FFFFFF"/>
                <w:sz w:val="20"/>
              </w:rPr>
              <w:t>Agile / Scrum</w:t>
            </w:r>
          </w:p>
        </w:tc>
        <w:tc>
          <w:tcPr>
            <w:tcW w:type="dxa" w:w="1806"/>
            <w:shd w:val="clear" w:color="auto" w:fill="0d6efd"/>
          </w:tcPr>
          <w:p>
            <w:pPr>
              <w:jc w:val="center"/>
            </w:pPr>
            <w:r>
              <w:rPr>
                <w:rFonts w:ascii="Times New Roman" w:hAnsi="Times New Roman"/>
                <w:b/>
                <w:color w:val="FFFFFF"/>
                <w:sz w:val="20"/>
              </w:rPr>
              <w:t>RAD</w:t>
            </w:r>
          </w:p>
        </w:tc>
        <w:tc>
          <w:tcPr>
            <w:tcW w:type="dxa" w:w="1806"/>
            <w:shd w:val="clear" w:color="auto" w:fill="0d6efd"/>
          </w:tcPr>
          <w:p>
            <w:pPr>
              <w:jc w:val="center"/>
            </w:pPr>
            <w:r>
              <w:rPr>
                <w:rFonts w:ascii="Times New Roman" w:hAnsi="Times New Roman"/>
                <w:b/>
                <w:color w:val="FFFFFF"/>
                <w:sz w:val="20"/>
              </w:rPr>
              <w:t>Spiral</w:t>
            </w:r>
          </w:p>
        </w:tc>
      </w:tr>
      <w:tr>
        <w:tc>
          <w:tcPr>
            <w:tcW w:type="dxa" w:w="1806"/>
            <w:shd w:val="clear" w:color="auto" w:fill="EBF5FB"/>
          </w:tcPr>
          <w:p>
            <w:r>
              <w:rPr>
                <w:rFonts w:ascii="Times New Roman" w:hAnsi="Times New Roman"/>
                <w:sz w:val="18"/>
              </w:rPr>
              <w:t>Flexibility</w:t>
            </w:r>
          </w:p>
        </w:tc>
        <w:tc>
          <w:tcPr>
            <w:tcW w:type="dxa" w:w="1806"/>
            <w:shd w:val="clear" w:color="auto" w:fill="EBF5FB"/>
          </w:tcPr>
          <w:p>
            <w:r>
              <w:rPr>
                <w:rFonts w:ascii="Times New Roman" w:hAnsi="Times New Roman"/>
                <w:sz w:val="18"/>
              </w:rPr>
              <w:t>Rigid — changes are costly</w:t>
            </w:r>
          </w:p>
        </w:tc>
        <w:tc>
          <w:tcPr>
            <w:tcW w:type="dxa" w:w="1806"/>
            <w:shd w:val="clear" w:color="auto" w:fill="EBF5FB"/>
          </w:tcPr>
          <w:p>
            <w:r>
              <w:rPr>
                <w:rFonts w:ascii="Times New Roman" w:hAnsi="Times New Roman"/>
                <w:sz w:val="18"/>
              </w:rPr>
              <w:t>Highly Flexible</w:t>
            </w:r>
          </w:p>
        </w:tc>
        <w:tc>
          <w:tcPr>
            <w:tcW w:type="dxa" w:w="1806"/>
            <w:shd w:val="clear" w:color="auto" w:fill="EBF5FB"/>
          </w:tcPr>
          <w:p>
            <w:r>
              <w:rPr>
                <w:rFonts w:ascii="Times New Roman" w:hAnsi="Times New Roman"/>
                <w:sz w:val="18"/>
              </w:rPr>
              <w:t>Flexible — fast prototyping</w:t>
            </w:r>
          </w:p>
        </w:tc>
        <w:tc>
          <w:tcPr>
            <w:tcW w:type="dxa" w:w="1806"/>
            <w:shd w:val="clear" w:color="auto" w:fill="EBF5FB"/>
          </w:tcPr>
          <w:p>
            <w:r>
              <w:rPr>
                <w:rFonts w:ascii="Times New Roman" w:hAnsi="Times New Roman"/>
                <w:sz w:val="18"/>
              </w:rPr>
              <w:t>Moderate</w:t>
            </w:r>
          </w:p>
        </w:tc>
      </w:tr>
      <w:tr>
        <w:tc>
          <w:tcPr>
            <w:tcW w:type="dxa" w:w="1806"/>
          </w:tcPr>
          <w:p>
            <w:r>
              <w:rPr>
                <w:rFonts w:ascii="Times New Roman" w:hAnsi="Times New Roman"/>
                <w:sz w:val="18"/>
              </w:rPr>
              <w:t>Client Involvement</w:t>
            </w:r>
          </w:p>
        </w:tc>
        <w:tc>
          <w:tcPr>
            <w:tcW w:type="dxa" w:w="1806"/>
          </w:tcPr>
          <w:p>
            <w:r>
              <w:rPr>
                <w:rFonts w:ascii="Times New Roman" w:hAnsi="Times New Roman"/>
                <w:sz w:val="18"/>
              </w:rPr>
              <w:t>Low — primarily at start and end</w:t>
            </w:r>
          </w:p>
        </w:tc>
        <w:tc>
          <w:tcPr>
            <w:tcW w:type="dxa" w:w="1806"/>
          </w:tcPr>
          <w:p>
            <w:r>
              <w:rPr>
                <w:rFonts w:ascii="Times New Roman" w:hAnsi="Times New Roman"/>
                <w:sz w:val="18"/>
              </w:rPr>
              <w:t>High — continuous collaboration</w:t>
            </w:r>
          </w:p>
        </w:tc>
        <w:tc>
          <w:tcPr>
            <w:tcW w:type="dxa" w:w="1806"/>
          </w:tcPr>
          <w:p>
            <w:r>
              <w:rPr>
                <w:rFonts w:ascii="Times New Roman" w:hAnsi="Times New Roman"/>
                <w:sz w:val="18"/>
              </w:rPr>
              <w:t>High</w:t>
            </w:r>
          </w:p>
        </w:tc>
        <w:tc>
          <w:tcPr>
            <w:tcW w:type="dxa" w:w="1806"/>
          </w:tcPr>
          <w:p>
            <w:r>
              <w:rPr>
                <w:rFonts w:ascii="Times New Roman" w:hAnsi="Times New Roman"/>
                <w:sz w:val="18"/>
              </w:rPr>
              <w:t>Medium</w:t>
            </w:r>
          </w:p>
        </w:tc>
      </w:tr>
      <w:tr>
        <w:tc>
          <w:tcPr>
            <w:tcW w:type="dxa" w:w="1806"/>
            <w:shd w:val="clear" w:color="auto" w:fill="EBF5FB"/>
          </w:tcPr>
          <w:p>
            <w:r>
              <w:rPr>
                <w:rFonts w:ascii="Times New Roman" w:hAnsi="Times New Roman"/>
                <w:sz w:val="18"/>
              </w:rPr>
              <w:t>Suitable for Small Teams</w:t>
            </w:r>
          </w:p>
        </w:tc>
        <w:tc>
          <w:tcPr>
            <w:tcW w:type="dxa" w:w="1806"/>
            <w:shd w:val="clear" w:color="auto" w:fill="EBF5FB"/>
          </w:tcPr>
          <w:p>
            <w:r>
              <w:rPr>
                <w:rFonts w:ascii="Times New Roman" w:hAnsi="Times New Roman"/>
                <w:sz w:val="18"/>
              </w:rPr>
              <w:t>No — heavyweight process</w:t>
            </w:r>
          </w:p>
        </w:tc>
        <w:tc>
          <w:tcPr>
            <w:tcW w:type="dxa" w:w="1806"/>
            <w:shd w:val="clear" w:color="auto" w:fill="EBF5FB"/>
          </w:tcPr>
          <w:p>
            <w:r>
              <w:rPr>
                <w:rFonts w:ascii="Times New Roman" w:hAnsi="Times New Roman"/>
                <w:sz w:val="18"/>
              </w:rPr>
              <w:t>Yes — designed for small teams</w:t>
            </w:r>
          </w:p>
        </w:tc>
        <w:tc>
          <w:tcPr>
            <w:tcW w:type="dxa" w:w="1806"/>
            <w:shd w:val="clear" w:color="auto" w:fill="EBF5FB"/>
          </w:tcPr>
          <w:p>
            <w:r>
              <w:rPr>
                <w:rFonts w:ascii="Times New Roman" w:hAnsi="Times New Roman"/>
                <w:sz w:val="18"/>
              </w:rPr>
              <w:t>Yes</w:t>
            </w:r>
          </w:p>
        </w:tc>
        <w:tc>
          <w:tcPr>
            <w:tcW w:type="dxa" w:w="1806"/>
            <w:shd w:val="clear" w:color="auto" w:fill="EBF5FB"/>
          </w:tcPr>
          <w:p>
            <w:r>
              <w:rPr>
                <w:rFonts w:ascii="Times New Roman" w:hAnsi="Times New Roman"/>
                <w:sz w:val="18"/>
              </w:rPr>
              <w:t>No — overhead-heavy</w:t>
            </w:r>
          </w:p>
        </w:tc>
      </w:tr>
      <w:tr>
        <w:tc>
          <w:tcPr>
            <w:tcW w:type="dxa" w:w="1806"/>
          </w:tcPr>
          <w:p>
            <w:r>
              <w:rPr>
                <w:rFonts w:ascii="Times New Roman" w:hAnsi="Times New Roman"/>
                <w:sz w:val="18"/>
              </w:rPr>
              <w:t>Risk Management</w:t>
            </w:r>
          </w:p>
        </w:tc>
        <w:tc>
          <w:tcPr>
            <w:tcW w:type="dxa" w:w="1806"/>
          </w:tcPr>
          <w:p>
            <w:r>
              <w:rPr>
                <w:rFonts w:ascii="Times New Roman" w:hAnsi="Times New Roman"/>
                <w:sz w:val="18"/>
              </w:rPr>
              <w:t>Low — risks surface late</w:t>
            </w:r>
          </w:p>
        </w:tc>
        <w:tc>
          <w:tcPr>
            <w:tcW w:type="dxa" w:w="1806"/>
          </w:tcPr>
          <w:p>
            <w:r>
              <w:rPr>
                <w:rFonts w:ascii="Times New Roman" w:hAnsi="Times New Roman"/>
                <w:sz w:val="18"/>
              </w:rPr>
              <w:t>Continuous — sprints enable early risk detection</w:t>
            </w:r>
          </w:p>
        </w:tc>
        <w:tc>
          <w:tcPr>
            <w:tcW w:type="dxa" w:w="1806"/>
          </w:tcPr>
          <w:p>
            <w:r>
              <w:rPr>
                <w:rFonts w:ascii="Times New Roman" w:hAnsi="Times New Roman"/>
                <w:sz w:val="18"/>
              </w:rPr>
              <w:t>Low</w:t>
            </w:r>
          </w:p>
        </w:tc>
        <w:tc>
          <w:tcPr>
            <w:tcW w:type="dxa" w:w="1806"/>
          </w:tcPr>
          <w:p>
            <w:r>
              <w:rPr>
                <w:rFonts w:ascii="Times New Roman" w:hAnsi="Times New Roman"/>
                <w:sz w:val="18"/>
              </w:rPr>
              <w:t>High — explicit risk analysis</w:t>
            </w:r>
          </w:p>
        </w:tc>
      </w:tr>
      <w:tr>
        <w:tc>
          <w:tcPr>
            <w:tcW w:type="dxa" w:w="1806"/>
            <w:shd w:val="clear" w:color="auto" w:fill="EBF5FB"/>
          </w:tcPr>
          <w:p>
            <w:r>
              <w:rPr>
                <w:rFonts w:ascii="Times New Roman" w:hAnsi="Times New Roman"/>
                <w:sz w:val="18"/>
              </w:rPr>
              <w:t>Documentation</w:t>
            </w:r>
          </w:p>
        </w:tc>
        <w:tc>
          <w:tcPr>
            <w:tcW w:type="dxa" w:w="1806"/>
            <w:shd w:val="clear" w:color="auto" w:fill="EBF5FB"/>
          </w:tcPr>
          <w:p>
            <w:r>
              <w:rPr>
                <w:rFonts w:ascii="Times New Roman" w:hAnsi="Times New Roman"/>
                <w:sz w:val="18"/>
              </w:rPr>
              <w:t>Heavy upfront documentation</w:t>
            </w:r>
          </w:p>
        </w:tc>
        <w:tc>
          <w:tcPr>
            <w:tcW w:type="dxa" w:w="1806"/>
            <w:shd w:val="clear" w:color="auto" w:fill="EBF5FB"/>
          </w:tcPr>
          <w:p>
            <w:r>
              <w:rPr>
                <w:rFonts w:ascii="Times New Roman" w:hAnsi="Times New Roman"/>
                <w:sz w:val="18"/>
              </w:rPr>
              <w:t>Lightweight — just enough</w:t>
            </w:r>
          </w:p>
        </w:tc>
        <w:tc>
          <w:tcPr>
            <w:tcW w:type="dxa" w:w="1806"/>
            <w:shd w:val="clear" w:color="auto" w:fill="EBF5FB"/>
          </w:tcPr>
          <w:p>
            <w:r>
              <w:rPr>
                <w:rFonts w:ascii="Times New Roman" w:hAnsi="Times New Roman"/>
                <w:sz w:val="18"/>
              </w:rPr>
              <w:t>Minimal</w:t>
            </w:r>
          </w:p>
        </w:tc>
        <w:tc>
          <w:tcPr>
            <w:tcW w:type="dxa" w:w="1806"/>
            <w:shd w:val="clear" w:color="auto" w:fill="EBF5FB"/>
          </w:tcPr>
          <w:p>
            <w:r>
              <w:rPr>
                <w:rFonts w:ascii="Times New Roman" w:hAnsi="Times New Roman"/>
                <w:sz w:val="18"/>
              </w:rPr>
              <w:t>Moderate</w:t>
            </w:r>
          </w:p>
        </w:tc>
      </w:tr>
      <w:tr>
        <w:tc>
          <w:tcPr>
            <w:tcW w:type="dxa" w:w="1806"/>
          </w:tcPr>
          <w:p>
            <w:r>
              <w:rPr>
                <w:rFonts w:ascii="Times New Roman" w:hAnsi="Times New Roman"/>
                <w:sz w:val="18"/>
              </w:rPr>
              <w:t>Timeline Predictability</w:t>
            </w:r>
          </w:p>
        </w:tc>
        <w:tc>
          <w:tcPr>
            <w:tcW w:type="dxa" w:w="1806"/>
          </w:tcPr>
          <w:p>
            <w:r>
              <w:rPr>
                <w:rFonts w:ascii="Times New Roman" w:hAnsi="Times New Roman"/>
                <w:sz w:val="18"/>
              </w:rPr>
              <w:t>High (if requirements are stable)</w:t>
            </w:r>
          </w:p>
        </w:tc>
        <w:tc>
          <w:tcPr>
            <w:tcW w:type="dxa" w:w="1806"/>
          </w:tcPr>
          <w:p>
            <w:r>
              <w:rPr>
                <w:rFonts w:ascii="Times New Roman" w:hAnsi="Times New Roman"/>
                <w:sz w:val="18"/>
              </w:rPr>
              <w:t>Medium (scope adapts)</w:t>
            </w:r>
          </w:p>
        </w:tc>
        <w:tc>
          <w:tcPr>
            <w:tcW w:type="dxa" w:w="1806"/>
          </w:tcPr>
          <w:p>
            <w:r>
              <w:rPr>
                <w:rFonts w:ascii="Times New Roman" w:hAnsi="Times New Roman"/>
                <w:sz w:val="18"/>
              </w:rPr>
              <w:t>Low</w:t>
            </w:r>
          </w:p>
        </w:tc>
        <w:tc>
          <w:tcPr>
            <w:tcW w:type="dxa" w:w="1806"/>
          </w:tcPr>
          <w:p>
            <w:r>
              <w:rPr>
                <w:rFonts w:ascii="Times New Roman" w:hAnsi="Times New Roman"/>
                <w:sz w:val="18"/>
              </w:rPr>
              <w:t>Medium</w:t>
            </w:r>
          </w:p>
        </w:tc>
      </w:tr>
    </w:tbl>
    <w:p/>
    <w:p>
      <w:pPr>
        <w:spacing w:line="360" w:lineRule="exact" w:after="160"/>
        <w:jc w:val="both"/>
      </w:pPr>
      <w:r>
        <w:rPr>
          <w:rFonts w:ascii="Times New Roman" w:hAnsi="Times New Roman"/>
          <w:b w:val="0"/>
          <w:i w:val="0"/>
          <w:sz w:val="24"/>
        </w:rPr>
        <w:t>Agile was selected as the development methodology for SkillBridge for three primary reasons. Firstly, as a solo developer, the overhead of Waterfall's extensive upfront documentation and rigid phase-gate reviews would have consumed time that was better spent on coding and testing. Secondly, the requirements for SkillBridge evolved significantly during development — for example, the decision to add AI-powered job recommendations was taken after the initial sprint planning session, which would have required a formal change request under Waterfall. Agile accommodated this addition seamlessly within Sprint 5. Thirdly, the iterative nature of Agile's sprint structure enabled continuous delivery of working software, meaning that key features such as authentication and job listing were functional and testable within the first two sprints, providing early validation of the technical approach.</w:t>
      </w:r>
    </w:p>
    <w:p>
      <w:pPr>
        <w:pStyle w:val="Heading3"/>
        <w:spacing w:after="160"/>
      </w:pPr>
      <w:r>
        <w:rPr>
          <w:rFonts w:ascii="Times New Roman" w:hAnsi="Times New Roman"/>
        </w:rPr>
        <w:t>1.7.4 Evaluation of Solution and Methodology (D1)</w:t>
      </w:r>
    </w:p>
    <w:p>
      <w:pPr>
        <w:spacing w:line="360" w:lineRule="exact" w:after="160"/>
        <w:jc w:val="both"/>
      </w:pPr>
      <w:r>
        <w:rPr>
          <w:rFonts w:ascii="Times New Roman" w:hAnsi="Times New Roman"/>
          <w:b w:val="0"/>
          <w:i w:val="0"/>
          <w:sz w:val="24"/>
        </w:rPr>
        <w:t>Critically evaluating the choices made during this project, ASP.NET Core MVC was ultimately the right framework selection for SkillBridge. The static typing system of C# proved invaluable during refactoring — when entity class names were changed (e.g., Userprofile was renamed to CandidateProfile), the compiler immediately flagged all affected code locations, preventing subtle runtime bugs that would have been far harder to diagnose in a dynamically typed language. However, one limitation that became apparent is that the framework's learning curve is steeper than Python/Django for developers who are not already familiar with the .NET ecosystem. This added non-trivial setup time at the project's outset.</w:t>
      </w:r>
    </w:p>
    <w:p>
      <w:pPr>
        <w:spacing w:line="360" w:lineRule="exact" w:after="160"/>
        <w:jc w:val="both"/>
      </w:pPr>
      <w:r>
        <w:rPr>
          <w:rFonts w:ascii="Times New Roman" w:hAnsi="Times New Roman"/>
          <w:b w:val="0"/>
          <w:i w:val="0"/>
          <w:sz w:val="24"/>
        </w:rPr>
        <w:t>In retrospect, the decision to use SQL Server via the Azure SQL Edge Docker image was pragmatic given the existing codebase, but it introduced an unnecessary dependency on a proprietary database product. Had the project been designed from scratch with a database-agnostic approach in mind, PostgreSQL would have been the preferred choice due to its superior JSON support, fully open-source licence, and broader cloud deployment options. Entity Framework Core's database-provider abstraction would have made such a migration relatively straightforward at the outset.</w:t>
      </w:r>
    </w:p>
    <w:p>
      <w:pPr>
        <w:spacing w:line="360" w:lineRule="exact" w:after="160"/>
        <w:jc w:val="both"/>
      </w:pPr>
      <w:r>
        <w:rPr>
          <w:rFonts w:ascii="Times New Roman" w:hAnsi="Times New Roman"/>
          <w:b w:val="0"/>
          <w:i w:val="0"/>
          <w:sz w:val="24"/>
        </w:rPr>
        <w:t>The Agile methodology proved highly effective for this project's scope and team size. The five-sprint structure maintained consistent forward momentum and prevented the paralysis-by-analysis that can afflict Waterfall projects when requirements are poorly defined. However, one area where Agile's lightweight documentation approach created challenges was in the retrospective writing of this design document — had more detailed sprint retrospective notes been maintained in real time, the documentation phase would have been significantly more efficient. This reflects a genuine tension between Agile's 'working software over comprehensive documentation' principle and the academic requirement for extensive written evidence. In future projects, I would maintain a living technical log alongside the Trello board to bridge this gap.</w:t>
      </w:r>
    </w:p>
    <w:p>
      <w:pPr>
        <w:pStyle w:val="Heading2"/>
        <w:spacing w:after="160"/>
      </w:pPr>
      <w:r>
        <w:rPr>
          <w:rFonts w:ascii="Times New Roman" w:hAnsi="Times New Roman"/>
        </w:rPr>
        <w:t>1.8 System Analysis (M1)</w:t>
      </w:r>
    </w:p>
    <w:p>
      <w:pPr>
        <w:pStyle w:val="Heading3"/>
        <w:spacing w:after="160"/>
      </w:pPr>
      <w:r>
        <w:rPr>
          <w:rFonts w:ascii="Times New Roman" w:hAnsi="Times New Roman"/>
        </w:rPr>
        <w:t>1.8.1 Feasibility Study</w:t>
      </w:r>
    </w:p>
    <w:p>
      <w:pPr>
        <w:spacing w:line="360" w:lineRule="exact" w:after="160"/>
        <w:jc w:val="both"/>
      </w:pPr>
      <w:r>
        <w:rPr>
          <w:rFonts w:ascii="Times New Roman" w:hAnsi="Times New Roman"/>
          <w:b w:val="0"/>
          <w:i w:val="0"/>
          <w:sz w:val="24"/>
        </w:rPr>
        <w:t>Before committing to the design of SkillBridge, a three-dimensional feasibility study was conducted to assess whether the proposed system was viable across technical, economic, and operational dimensions.</w:t>
      </w:r>
    </w:p>
    <w:p>
      <w:pPr>
        <w:spacing w:line="360" w:lineRule="exact" w:after="160"/>
        <w:jc w:val="both"/>
      </w:pPr>
      <w:r>
        <w:rPr>
          <w:rFonts w:ascii="Times New Roman" w:hAnsi="Times New Roman"/>
          <w:b w:val="0"/>
          <w:i w:val="0"/>
          <w:sz w:val="24"/>
        </w:rPr>
        <w:t>Technical Feasibility: The chosen technology stack — ASP.NET Core 8, Entity Framework Core, SQL Server, Docker, and React — are all mature, well-documented, and actively maintained technologies with extensive community support. All required tools are freely available for development use, and the development environment (VS Code on macOS) supports all required toolchains without modification. The .NET SDK provides the dotnet ef CLI tool for database migrations, and Docker Desktop provides a simple graphical interface for container management. The technical team (comprising the student developer) had sufficient prior experience with C# and web development to execute the project within the allotted time frame.</w:t>
      </w:r>
    </w:p>
    <w:p>
      <w:pPr>
        <w:spacing w:line="360" w:lineRule="exact" w:after="160"/>
        <w:jc w:val="both"/>
      </w:pPr>
      <w:r>
        <w:rPr>
          <w:rFonts w:ascii="Times New Roman" w:hAnsi="Times New Roman"/>
          <w:b w:val="0"/>
          <w:i w:val="0"/>
          <w:sz w:val="24"/>
        </w:rPr>
        <w:t>Economic Feasibility: All tools and technologies used in SkillBridge are either free, open-source, or available under free developer licences. ASP.NET Core is fully open-source under the MIT licence. SQL Server's Developer Edition is free for non-production use. Docker Desktop is free for individual developers. The React and TypeScript ecosystem is entirely open-source. The total cost of development tools is therefore zero, with ongoing hosting costs dependent on the deployment target (a cloud-hosted Docker deployment on Azure or DigitalOcean would cost approximately USD 10–20 per month for a small production instance).</w:t>
      </w:r>
    </w:p>
    <w:p>
      <w:pPr>
        <w:spacing w:line="360" w:lineRule="exact" w:after="160"/>
        <w:jc w:val="both"/>
      </w:pPr>
      <w:r>
        <w:rPr>
          <w:rFonts w:ascii="Times New Roman" w:hAnsi="Times New Roman"/>
          <w:b w:val="0"/>
          <w:i w:val="0"/>
          <w:sz w:val="24"/>
        </w:rPr>
        <w:t>Operational Feasibility: SkillBridge is a web-based application accessible from any modern browser, requiring no software installation on the end user's device. The role-based access control system ensures that administrative functions are restricted to authorised staff, reducing the risk of accidental data modification by candidates. The application's responsive design means it functions correctly on smartphones, tablets, and desktop computers — critical for a user base that includes both young, tech-savvy job seekers and less technically experienced administrative staff.</w:t>
      </w:r>
    </w:p>
    <w:p>
      <w:pPr>
        <w:pStyle w:val="Heading3"/>
        <w:spacing w:after="160"/>
      </w:pPr>
      <w:r>
        <w:rPr>
          <w:rFonts w:ascii="Times New Roman" w:hAnsi="Times New Roman"/>
        </w:rPr>
        <w:t>1.8.2 Stakeholder Analysis</w:t>
      </w:r>
    </w:p>
    <w:p>
      <w:pPr>
        <w:spacing w:line="360" w:lineRule="exact" w:after="160"/>
        <w:jc w:val="both"/>
      </w:pPr>
      <w:r>
        <w:rPr>
          <w:rFonts w:ascii="Times New Roman" w:hAnsi="Times New Roman"/>
          <w:b w:val="0"/>
          <w:i w:val="0"/>
          <w:sz w:val="24"/>
        </w:rPr>
        <w:t>Three primary stakeholder groups were identified for SkillBridge:</w:t>
      </w:r>
    </w:p>
    <w:p>
      <w:pPr>
        <w:spacing w:line="360" w:lineRule="exact" w:after="160"/>
        <w:jc w:val="both"/>
      </w:pPr>
      <w:r>
        <w:rPr>
          <w:rFonts w:ascii="Times New Roman" w:hAnsi="Times New Roman"/>
          <w:b w:val="0"/>
          <w:i w:val="0"/>
          <w:sz w:val="24"/>
        </w:rPr>
        <w:t>• Admin / Employer Representative: Staff at Elevate Workforce Solutions responsible for posting jobs, reviewing applications, and updating statuses. Their primary concern is efficiency — they need a system that reduces administrative overhead and provides a clear overview of all outstanding applications. The admin dashboard with its statistics cards and filterable applications table directly addresses this concern.</w:t>
      </w:r>
    </w:p>
    <w:p>
      <w:pPr>
        <w:spacing w:line="360" w:lineRule="exact" w:after="160"/>
        <w:jc w:val="both"/>
      </w:pPr>
      <w:r>
        <w:rPr>
          <w:rFonts w:ascii="Times New Roman" w:hAnsi="Times New Roman"/>
          <w:b w:val="0"/>
          <w:i w:val="0"/>
          <w:sz w:val="24"/>
        </w:rPr>
        <w:t>• Candidate / Job Seeker: Individuals seeking employment who wish to browse jobs, submit applications, and track their progress without needing to contact the agency by telephone. Candidates require a system that is intuitive, provides clear feedback on application status, and is accessible from mobile devices.</w:t>
      </w:r>
    </w:p>
    <w:p>
      <w:pPr>
        <w:spacing w:line="360" w:lineRule="exact" w:after="160"/>
        <w:jc w:val="both"/>
      </w:pPr>
      <w:r>
        <w:rPr>
          <w:rFonts w:ascii="Times New Roman" w:hAnsi="Times New Roman"/>
          <w:b w:val="0"/>
          <w:i w:val="0"/>
          <w:sz w:val="24"/>
        </w:rPr>
        <w:t>• System Administrator: The technical user responsible for deploying and maintaining the application and its Docker infrastructure. Their needs are met by the use of environment-variable-based configuration (appsettings.json and appsettings.Development.json), Docker Compose for environment management, and EF Core auto-migration on startup.</w:t>
      </w:r>
    </w:p>
    <w:p>
      <w:pPr>
        <w:pStyle w:val="Heading2"/>
        <w:spacing w:after="160"/>
      </w:pPr>
      <w:r>
        <w:rPr>
          <w:rFonts w:ascii="Times New Roman" w:hAnsi="Times New Roman"/>
        </w:rPr>
        <w:t>1.9 System Design (M1)</w:t>
      </w:r>
    </w:p>
    <w:p>
      <w:pPr>
        <w:pStyle w:val="Heading3"/>
        <w:spacing w:after="160"/>
      </w:pPr>
      <w:r>
        <w:rPr>
          <w:rFonts w:ascii="Times New Roman" w:hAnsi="Times New Roman"/>
        </w:rPr>
        <w:t>1.9.1 System Architecture</w:t>
      </w:r>
    </w:p>
    <w:p>
      <w:pPr>
        <w:jc w:val="center"/>
      </w:pPr>
      <w:r>
        <w:drawing>
          <wp:inline xmlns:a="http://schemas.openxmlformats.org/drawingml/2006/main" xmlns:pic="http://schemas.openxmlformats.org/drawingml/2006/picture">
            <wp:extent cx="5029200" cy="3323530"/>
            <wp:docPr id="1" name="Picture 1"/>
            <wp:cNvGraphicFramePr>
              <a:graphicFrameLocks noChangeAspect="1"/>
            </wp:cNvGraphicFramePr>
            <a:graphic>
              <a:graphicData uri="http://schemas.openxmlformats.org/drawingml/2006/picture">
                <pic:pic>
                  <pic:nvPicPr>
                    <pic:cNvPr id="0" name="01_system_design.png"/>
                    <pic:cNvPicPr/>
                  </pic:nvPicPr>
                  <pic:blipFill>
                    <a:blip r:embed="rId11"/>
                    <a:stretch>
                      <a:fillRect/>
                    </a:stretch>
                  </pic:blipFill>
                  <pic:spPr>
                    <a:xfrm>
                      <a:off x="0" y="0"/>
                      <a:ext cx="5029200" cy="3323530"/>
                    </a:xfrm>
                    <a:prstGeom prst="rect"/>
                  </pic:spPr>
                </pic:pic>
              </a:graphicData>
            </a:graphic>
          </wp:inline>
        </w:drawing>
      </w:r>
    </w:p>
    <w:p>
      <w:pPr>
        <w:spacing w:after="240"/>
        <w:jc w:val="center"/>
      </w:pPr>
      <w:r>
        <w:rPr>
          <w:rFonts w:ascii="Times New Roman" w:hAnsi="Times New Roman"/>
          <w:i/>
          <w:color w:val="646464"/>
          <w:sz w:val="20"/>
        </w:rPr>
        <w:t>Figure 1 — SkillBridge System Architecture Diagram</w:t>
      </w:r>
    </w:p>
    <w:p>
      <w:pPr>
        <w:spacing w:line="360" w:lineRule="exact" w:after="160"/>
        <w:jc w:val="both"/>
      </w:pPr>
      <w:r>
        <w:rPr>
          <w:rFonts w:ascii="Times New Roman" w:hAnsi="Times New Roman"/>
          <w:b w:val="0"/>
          <w:i w:val="0"/>
          <w:sz w:val="24"/>
        </w:rPr>
        <w:t>The SkillBridge system is built on a three-tier architecture. The Presentation Tier consists of the React + TypeScript frontend, which communicates with the backend through HTTP/HTTPS requests using the Axios library. The Business Logic Tier is implemented in the ASP.NET Core 8 REST API, which contains all application logic within Controller and Repository classes. The Data Tier consists of the SQL Server database running in a Docker container, accessed exclusively through Entity Framework Core. An AI Recommendation Service (keyword matching against candidate skills) resides within the application tier, returning personalised job recommendations without requiring an external ML service. This clean separation of tiers facilitates independent scaling and maintenance of each layer.</w:t>
      </w:r>
    </w:p>
    <w:p>
      <w:pPr>
        <w:pStyle w:val="Heading3"/>
        <w:spacing w:after="160"/>
      </w:pPr>
      <w:r>
        <w:rPr>
          <w:rFonts w:ascii="Times New Roman" w:hAnsi="Times New Roman"/>
        </w:rPr>
        <w:t>1.9.2 MVC Architecture</w:t>
      </w:r>
    </w:p>
    <w:p>
      <w:pPr>
        <w:jc w:val="center"/>
      </w:pPr>
      <w:r>
        <w:drawing>
          <wp:inline xmlns:a="http://schemas.openxmlformats.org/drawingml/2006/main" xmlns:pic="http://schemas.openxmlformats.org/drawingml/2006/picture">
            <wp:extent cx="5029200" cy="3033486"/>
            <wp:docPr id="2" name="Picture 2"/>
            <wp:cNvGraphicFramePr>
              <a:graphicFrameLocks noChangeAspect="1"/>
            </wp:cNvGraphicFramePr>
            <a:graphic>
              <a:graphicData uri="http://schemas.openxmlformats.org/drawingml/2006/picture">
                <pic:pic>
                  <pic:nvPicPr>
                    <pic:cNvPr id="0" name="10_mvc_architecture.png"/>
                    <pic:cNvPicPr/>
                  </pic:nvPicPr>
                  <pic:blipFill>
                    <a:blip r:embed="rId12"/>
                    <a:stretch>
                      <a:fillRect/>
                    </a:stretch>
                  </pic:blipFill>
                  <pic:spPr>
                    <a:xfrm>
                      <a:off x="0" y="0"/>
                      <a:ext cx="5029200" cy="3033486"/>
                    </a:xfrm>
                    <a:prstGeom prst="rect"/>
                  </pic:spPr>
                </pic:pic>
              </a:graphicData>
            </a:graphic>
          </wp:inline>
        </w:drawing>
      </w:r>
    </w:p>
    <w:p>
      <w:pPr>
        <w:spacing w:after="240"/>
        <w:jc w:val="center"/>
      </w:pPr>
      <w:r>
        <w:rPr>
          <w:rFonts w:ascii="Times New Roman" w:hAnsi="Times New Roman"/>
          <w:i/>
          <w:color w:val="646464"/>
          <w:sz w:val="20"/>
        </w:rPr>
        <w:t>Figure 2 — MVC Architecture Diagram for SkillBridge</w:t>
      </w:r>
    </w:p>
    <w:p>
      <w:pPr>
        <w:spacing w:line="360" w:lineRule="exact" w:after="160"/>
        <w:jc w:val="both"/>
      </w:pPr>
      <w:r>
        <w:rPr>
          <w:rFonts w:ascii="Times New Roman" w:hAnsi="Times New Roman"/>
          <w:b w:val="0"/>
          <w:i w:val="0"/>
          <w:sz w:val="24"/>
        </w:rPr>
        <w:t>SkillBridge strictly follows the MVC pattern. The Model layer (left) contains all entity classes (User, Job, JobApplication, CandidateProfile) and their corresponding Data Transfer Objects (DTOs), as well as the SkillBridgeDbContext and service interfaces. The Controller layer (centre) contains five controllers: UserController (authentication), JobController (job listing and management), ApplicationController (apply, track, recommendations), AdminController (dashboard stats), and the legacy WeatherForecastController. No business logic resides in controllers — all logic is delegated to repository classes. The View layer (right) is implemented as a separate React frontend application, which consumes the REST API endpoints. Each page component corresponds to a logical view: LandingPage (public job listing), LoginPage/Register (auth), AdminDashboard/AdminApplications (admin views), CandidateDashboard/TrackApplications/CandidateProfile (candidate views), and JobDetail/ApplyJob (job interaction views). The request lifecycle flows: Browser → HTTP Request → Controller → Repository (EF Core) → SQL Server → Repository → Controller → JSON Response → React Component.</w:t>
      </w:r>
    </w:p>
    <w:p>
      <w:pPr>
        <w:pStyle w:val="Heading3"/>
        <w:spacing w:after="160"/>
      </w:pPr>
      <w:r>
        <w:rPr>
          <w:rFonts w:ascii="Times New Roman" w:hAnsi="Times New Roman"/>
        </w:rPr>
        <w:t>1.9.3 Use Case Diagram</w:t>
      </w:r>
    </w:p>
    <w:p>
      <w:pPr>
        <w:jc w:val="center"/>
      </w:pPr>
      <w:r>
        <w:drawing>
          <wp:inline xmlns:a="http://schemas.openxmlformats.org/drawingml/2006/main" xmlns:pic="http://schemas.openxmlformats.org/drawingml/2006/picture">
            <wp:extent cx="5029200" cy="3033486"/>
            <wp:docPr id="3" name="Picture 3"/>
            <wp:cNvGraphicFramePr>
              <a:graphicFrameLocks noChangeAspect="1"/>
            </wp:cNvGraphicFramePr>
            <a:graphic>
              <a:graphicData uri="http://schemas.openxmlformats.org/drawingml/2006/picture">
                <pic:pic>
                  <pic:nvPicPr>
                    <pic:cNvPr id="0" name="02_use_case.png"/>
                    <pic:cNvPicPr/>
                  </pic:nvPicPr>
                  <pic:blipFill>
                    <a:blip r:embed="rId13"/>
                    <a:stretch>
                      <a:fillRect/>
                    </a:stretch>
                  </pic:blipFill>
                  <pic:spPr>
                    <a:xfrm>
                      <a:off x="0" y="0"/>
                      <a:ext cx="5029200" cy="3033486"/>
                    </a:xfrm>
                    <a:prstGeom prst="rect"/>
                  </pic:spPr>
                </pic:pic>
              </a:graphicData>
            </a:graphic>
          </wp:inline>
        </w:drawing>
      </w:r>
    </w:p>
    <w:p>
      <w:pPr>
        <w:spacing w:after="240"/>
        <w:jc w:val="center"/>
      </w:pPr>
      <w:r>
        <w:rPr>
          <w:rFonts w:ascii="Times New Roman" w:hAnsi="Times New Roman"/>
          <w:i/>
          <w:color w:val="646464"/>
          <w:sz w:val="20"/>
        </w:rPr>
        <w:t>Figure 3 — UML Use Case Diagram</w:t>
      </w:r>
    </w:p>
    <w:p>
      <w:pPr>
        <w:spacing w:line="360" w:lineRule="exact" w:after="160"/>
        <w:jc w:val="both"/>
      </w:pPr>
      <w:r>
        <w:rPr>
          <w:rFonts w:ascii="Times New Roman" w:hAnsi="Times New Roman"/>
          <w:b w:val="0"/>
          <w:i w:val="0"/>
          <w:sz w:val="24"/>
        </w:rPr>
        <w:t>The UML Use Case Diagram illustrates the interactions between the three system actors and the SkillBridge job portal. The Admin actor has seven primary use cases: signing in, creating, updating and deleting job postings, viewing all applications, updating application statuses, and generating reports. The Candidate actor has six use cases: signing in, setting up their profile, viewing and searching job listings, applying for a job, tracking their application status, and viewing AI job recommendations. The AI Agent actor is connected to the 'Recommend Jobs' use case, which is triggered by the candidate's request for personalised recommendations. Two key UML relationships are shown: 'Apply for a Job' &lt;&lt;includes&gt;&gt; 'Sign In', meaning that authentication is a mandatory precondition for applying; and 'View AI Job Recommendations' &lt;&lt;extends&gt;&gt; 'View and Search Job Listings', meaning that recommendations are an optional extension of the browsing experience.</w:t>
      </w:r>
    </w:p>
    <w:p>
      <w:pPr>
        <w:pStyle w:val="Heading3"/>
        <w:spacing w:after="160"/>
      </w:pPr>
      <w:r>
        <w:rPr>
          <w:rFonts w:ascii="Times New Roman" w:hAnsi="Times New Roman"/>
        </w:rPr>
        <w:t>1.9.4 Flowchart</w:t>
      </w:r>
    </w:p>
    <w:p>
      <w:pPr>
        <w:jc w:val="center"/>
      </w:pPr>
      <w:r>
        <w:drawing>
          <wp:inline xmlns:a="http://schemas.openxmlformats.org/drawingml/2006/main" xmlns:pic="http://schemas.openxmlformats.org/drawingml/2006/picture">
            <wp:extent cx="5029200" cy="6059745"/>
            <wp:docPr id="4" name="Picture 4"/>
            <wp:cNvGraphicFramePr>
              <a:graphicFrameLocks noChangeAspect="1"/>
            </wp:cNvGraphicFramePr>
            <a:graphic>
              <a:graphicData uri="http://schemas.openxmlformats.org/drawingml/2006/picture">
                <pic:pic>
                  <pic:nvPicPr>
                    <pic:cNvPr id="0" name="03_flowchart.png"/>
                    <pic:cNvPicPr/>
                  </pic:nvPicPr>
                  <pic:blipFill>
                    <a:blip r:embed="rId14"/>
                    <a:stretch>
                      <a:fillRect/>
                    </a:stretch>
                  </pic:blipFill>
                  <pic:spPr>
                    <a:xfrm>
                      <a:off x="0" y="0"/>
                      <a:ext cx="5029200" cy="6059745"/>
                    </a:xfrm>
                    <a:prstGeom prst="rect"/>
                  </pic:spPr>
                </pic:pic>
              </a:graphicData>
            </a:graphic>
          </wp:inline>
        </w:drawing>
      </w:r>
    </w:p>
    <w:p>
      <w:pPr>
        <w:spacing w:after="240"/>
        <w:jc w:val="center"/>
      </w:pPr>
      <w:r>
        <w:rPr>
          <w:rFonts w:ascii="Times New Roman" w:hAnsi="Times New Roman"/>
          <w:i/>
          <w:color w:val="646464"/>
          <w:sz w:val="20"/>
        </w:rPr>
        <w:t>Figure 4 — Application Flowchart</w:t>
      </w:r>
    </w:p>
    <w:p>
      <w:pPr>
        <w:spacing w:line="360" w:lineRule="exact" w:after="160"/>
        <w:jc w:val="both"/>
      </w:pPr>
      <w:r>
        <w:rPr>
          <w:rFonts w:ascii="Times New Roman" w:hAnsi="Times New Roman"/>
          <w:b w:val="0"/>
          <w:i w:val="0"/>
          <w:sz w:val="24"/>
        </w:rPr>
        <w:t>The application flowchart illustrates the top-level decision logic from system entry to completion. Following sign-in, the system evaluates the user's role. Admin users follow the left branch: CRUD job postings, view and filter applications, update application status, and generate reports. Candidate users follow the right branch: set up their profile, browse and filter jobs, receive AI-powered recommendations, apply for positions, and track application progress on their dashboard.</w:t>
      </w:r>
    </w:p>
    <w:p>
      <w:pPr>
        <w:pStyle w:val="Heading3"/>
        <w:spacing w:after="160"/>
      </w:pPr>
      <w:r>
        <w:rPr>
          <w:rFonts w:ascii="Times New Roman" w:hAnsi="Times New Roman"/>
        </w:rPr>
        <w:t>1.9.5 Activity Diagram</w:t>
      </w:r>
    </w:p>
    <w:p>
      <w:pPr>
        <w:jc w:val="center"/>
      </w:pPr>
      <w:r>
        <w:drawing>
          <wp:inline xmlns:a="http://schemas.openxmlformats.org/drawingml/2006/main" xmlns:pic="http://schemas.openxmlformats.org/drawingml/2006/picture">
            <wp:extent cx="5029200" cy="3943531"/>
            <wp:docPr id="5" name="Picture 5"/>
            <wp:cNvGraphicFramePr>
              <a:graphicFrameLocks noChangeAspect="1"/>
            </wp:cNvGraphicFramePr>
            <a:graphic>
              <a:graphicData uri="http://schemas.openxmlformats.org/drawingml/2006/picture">
                <pic:pic>
                  <pic:nvPicPr>
                    <pic:cNvPr id="0" name="04_activity_diagram.png"/>
                    <pic:cNvPicPr/>
                  </pic:nvPicPr>
                  <pic:blipFill>
                    <a:blip r:embed="rId15"/>
                    <a:stretch>
                      <a:fillRect/>
                    </a:stretch>
                  </pic:blipFill>
                  <pic:spPr>
                    <a:xfrm>
                      <a:off x="0" y="0"/>
                      <a:ext cx="5029200" cy="3943531"/>
                    </a:xfrm>
                    <a:prstGeom prst="rect"/>
                  </pic:spPr>
                </pic:pic>
              </a:graphicData>
            </a:graphic>
          </wp:inline>
        </w:drawing>
      </w:r>
    </w:p>
    <w:p>
      <w:pPr>
        <w:spacing w:after="240"/>
        <w:jc w:val="center"/>
      </w:pPr>
      <w:r>
        <w:rPr>
          <w:rFonts w:ascii="Times New Roman" w:hAnsi="Times New Roman"/>
          <w:i/>
          <w:color w:val="646464"/>
          <w:sz w:val="20"/>
        </w:rPr>
        <w:t>Figure 5 — UML Activity Diagram (Job Application Process)</w:t>
      </w:r>
    </w:p>
    <w:p>
      <w:pPr>
        <w:spacing w:line="360" w:lineRule="exact" w:after="160"/>
        <w:jc w:val="both"/>
      </w:pPr>
      <w:r>
        <w:rPr>
          <w:rFonts w:ascii="Times New Roman" w:hAnsi="Times New Roman"/>
          <w:b w:val="0"/>
          <w:i w:val="0"/>
          <w:sz w:val="24"/>
        </w:rPr>
        <w:t>The UML Activity Diagram depicts the job application process as a swimlane diagram with three lanes: Candidate, System (SkillBridge), and Admin. The flow begins with the Candidate browsing the public job listing, the System displaying active jobs with search and filter options, the Candidate selecting a job, and the System checking whether the candidate is authenticated. If not authenticated, the System redirects to the login page. Once authenticated, the Candidate fills in their cover letter and uploads an optional resume. The System validates and stores the application with a default status of 'Applied', then triggers a dashboard notification for the Admin. The Admin reviews the application and updates its status. The System persists the status change. The Candidate can then view the updated status on their dashboard.</w:t>
      </w:r>
    </w:p>
    <w:p>
      <w:pPr>
        <w:pStyle w:val="Heading3"/>
        <w:spacing w:after="160"/>
      </w:pPr>
      <w:r>
        <w:rPr>
          <w:rFonts w:ascii="Times New Roman" w:hAnsi="Times New Roman"/>
        </w:rPr>
        <w:t>1.9.6 State Diagram</w:t>
      </w:r>
    </w:p>
    <w:p>
      <w:pPr>
        <w:jc w:val="center"/>
      </w:pPr>
      <w:r>
        <w:drawing>
          <wp:inline xmlns:a="http://schemas.openxmlformats.org/drawingml/2006/main" xmlns:pic="http://schemas.openxmlformats.org/drawingml/2006/picture">
            <wp:extent cx="5029200" cy="3095826"/>
            <wp:docPr id="6" name="Picture 6"/>
            <wp:cNvGraphicFramePr>
              <a:graphicFrameLocks noChangeAspect="1"/>
            </wp:cNvGraphicFramePr>
            <a:graphic>
              <a:graphicData uri="http://schemas.openxmlformats.org/drawingml/2006/picture">
                <pic:pic>
                  <pic:nvPicPr>
                    <pic:cNvPr id="0" name="05_state_diagram.png"/>
                    <pic:cNvPicPr/>
                  </pic:nvPicPr>
                  <pic:blipFill>
                    <a:blip r:embed="rId16"/>
                    <a:stretch>
                      <a:fillRect/>
                    </a:stretch>
                  </pic:blipFill>
                  <pic:spPr>
                    <a:xfrm>
                      <a:off x="0" y="0"/>
                      <a:ext cx="5029200" cy="3095826"/>
                    </a:xfrm>
                    <a:prstGeom prst="rect"/>
                  </pic:spPr>
                </pic:pic>
              </a:graphicData>
            </a:graphic>
          </wp:inline>
        </w:drawing>
      </w:r>
    </w:p>
    <w:p>
      <w:pPr>
        <w:spacing w:after="240"/>
        <w:jc w:val="center"/>
      </w:pPr>
      <w:r>
        <w:rPr>
          <w:rFonts w:ascii="Times New Roman" w:hAnsi="Times New Roman"/>
          <w:i/>
          <w:color w:val="646464"/>
          <w:sz w:val="20"/>
        </w:rPr>
        <w:t>Figure 6 — UML State Diagram (Application Status Lifecycle)</w:t>
      </w:r>
    </w:p>
    <w:p>
      <w:pPr>
        <w:spacing w:line="360" w:lineRule="exact" w:after="160"/>
        <w:jc w:val="both"/>
      </w:pPr>
      <w:r>
        <w:rPr>
          <w:rFonts w:ascii="Times New Roman" w:hAnsi="Times New Roman"/>
          <w:b w:val="0"/>
          <w:i w:val="0"/>
          <w:sz w:val="24"/>
        </w:rPr>
        <w:t>The UML State Diagram illustrates the lifecycle of a job application's status from initial submission to final outcome. The initial state (filled circle) transitions to 'Applied' when a candidate submits an application. From 'Applied', an Admin can move the application to 'Under Review' by opening it for assessment. From 'Under Review', the Admin may either 'Shortlist' the candidate (if they meet the criteria) or 'Reject' them. From 'Shortlisted', the Admin can schedule an 'Interview'. Following the interview, the application transitions to either 'Hired' or 'Rejected'. Both 'Hired' and 'Rejected' are terminal states, represented by the final state symbol (double circle). These six states are implemented in the ApplicationRepository.UpdateApplicationStatusAsync method, which validates the new status against this defined set before persisting the change.</w:t>
      </w:r>
    </w:p>
    <w:p>
      <w:pPr>
        <w:pStyle w:val="Heading3"/>
        <w:spacing w:after="160"/>
      </w:pPr>
      <w:r>
        <w:rPr>
          <w:rFonts w:ascii="Times New Roman" w:hAnsi="Times New Roman"/>
        </w:rPr>
        <w:t>1.9.7 Entity-Relationship (E-R) Diagram</w:t>
      </w:r>
    </w:p>
    <w:p>
      <w:pPr>
        <w:jc w:val="center"/>
      </w:pPr>
      <w:r>
        <w:drawing>
          <wp:inline xmlns:a="http://schemas.openxmlformats.org/drawingml/2006/main" xmlns:pic="http://schemas.openxmlformats.org/drawingml/2006/picture">
            <wp:extent cx="5029200" cy="3126619"/>
            <wp:docPr id="7" name="Picture 7"/>
            <wp:cNvGraphicFramePr>
              <a:graphicFrameLocks noChangeAspect="1"/>
            </wp:cNvGraphicFramePr>
            <a:graphic>
              <a:graphicData uri="http://schemas.openxmlformats.org/drawingml/2006/picture">
                <pic:pic>
                  <pic:nvPicPr>
                    <pic:cNvPr id="0" name="06_er_diagram.png"/>
                    <pic:cNvPicPr/>
                  </pic:nvPicPr>
                  <pic:blipFill>
                    <a:blip r:embed="rId17"/>
                    <a:stretch>
                      <a:fillRect/>
                    </a:stretch>
                  </pic:blipFill>
                  <pic:spPr>
                    <a:xfrm>
                      <a:off x="0" y="0"/>
                      <a:ext cx="5029200" cy="3126619"/>
                    </a:xfrm>
                    <a:prstGeom prst="rect"/>
                  </pic:spPr>
                </pic:pic>
              </a:graphicData>
            </a:graphic>
          </wp:inline>
        </w:drawing>
      </w:r>
    </w:p>
    <w:p>
      <w:pPr>
        <w:spacing w:after="240"/>
        <w:jc w:val="center"/>
      </w:pPr>
      <w:r>
        <w:rPr>
          <w:rFonts w:ascii="Times New Roman" w:hAnsi="Times New Roman"/>
          <w:i/>
          <w:color w:val="646464"/>
          <w:sz w:val="20"/>
        </w:rPr>
        <w:t>Figure 7 — Entity-Relationship Diagram</w:t>
      </w:r>
    </w:p>
    <w:p>
      <w:pPr>
        <w:spacing w:line="360" w:lineRule="exact" w:after="160"/>
        <w:jc w:val="both"/>
      </w:pPr>
      <w:r>
        <w:rPr>
          <w:rFonts w:ascii="Times New Roman" w:hAnsi="Times New Roman"/>
          <w:b w:val="0"/>
          <w:i w:val="0"/>
          <w:sz w:val="24"/>
        </w:rPr>
        <w:t>The ER Diagram depicts the four database entities and their relationships. The User entity holds authentication and identification data, including the hashed password and role. The Job entity contains all vacancy details and includes a foreign key (PostedById) referencing the User who created the posting — a one-to-many relationship (one Admin can post many Jobs). The CandidateProfile entity stores professional profile data for job seekers and maintains a one-to-one relationship with User via the UserId foreign key. The Application entity represents a submission by a Candidate for a specific Job, with foreign keys to both Job (JobId) and User (UserId), establishing a many-to-many relationship between candidates and jobs mediated by this junction entity. Referential integrity is enforced through DELETE RESTRICT constraints configured in EF Core's Fluent API.</w:t>
      </w:r>
    </w:p>
    <w:p>
      <w:pPr>
        <w:pStyle w:val="Heading3"/>
        <w:spacing w:after="160"/>
      </w:pPr>
      <w:r>
        <w:rPr>
          <w:rFonts w:ascii="Times New Roman" w:hAnsi="Times New Roman"/>
        </w:rPr>
        <w:t>1.9.8 Data Flow Diagram — Level 0 (Context Diagram)</w:t>
      </w:r>
    </w:p>
    <w:p>
      <w:pPr>
        <w:jc w:val="center"/>
      </w:pPr>
      <w:r>
        <w:drawing>
          <wp:inline xmlns:a="http://schemas.openxmlformats.org/drawingml/2006/main" xmlns:pic="http://schemas.openxmlformats.org/drawingml/2006/picture">
            <wp:extent cx="5029200" cy="3095826"/>
            <wp:docPr id="8" name="Picture 8"/>
            <wp:cNvGraphicFramePr>
              <a:graphicFrameLocks noChangeAspect="1"/>
            </wp:cNvGraphicFramePr>
            <a:graphic>
              <a:graphicData uri="http://schemas.openxmlformats.org/drawingml/2006/picture">
                <pic:pic>
                  <pic:nvPicPr>
                    <pic:cNvPr id="0" name="07_dfd_level0.png"/>
                    <pic:cNvPicPr/>
                  </pic:nvPicPr>
                  <pic:blipFill>
                    <a:blip r:embed="rId18"/>
                    <a:stretch>
                      <a:fillRect/>
                    </a:stretch>
                  </pic:blipFill>
                  <pic:spPr>
                    <a:xfrm>
                      <a:off x="0" y="0"/>
                      <a:ext cx="5029200" cy="3095826"/>
                    </a:xfrm>
                    <a:prstGeom prst="rect"/>
                  </pic:spPr>
                </pic:pic>
              </a:graphicData>
            </a:graphic>
          </wp:inline>
        </w:drawing>
      </w:r>
    </w:p>
    <w:p>
      <w:pPr>
        <w:spacing w:after="240"/>
        <w:jc w:val="center"/>
      </w:pPr>
      <w:r>
        <w:rPr>
          <w:rFonts w:ascii="Times New Roman" w:hAnsi="Times New Roman"/>
          <w:i/>
          <w:color w:val="646464"/>
          <w:sz w:val="20"/>
        </w:rPr>
        <w:t>Figure 8 — DFD Level 0 (Context Diagram)</w:t>
      </w:r>
    </w:p>
    <w:p>
      <w:pPr>
        <w:spacing w:line="360" w:lineRule="exact" w:after="160"/>
        <w:jc w:val="both"/>
      </w:pPr>
      <w:r>
        <w:rPr>
          <w:rFonts w:ascii="Times New Roman" w:hAnsi="Times New Roman"/>
          <w:b w:val="0"/>
          <w:i w:val="0"/>
          <w:sz w:val="24"/>
        </w:rPr>
        <w:t>The Context Diagram presents SkillBridge at the highest level of abstraction, showing the entire system as a single process (0.0 SkillBridge System) surrounded by two external entities (Admin and Candidate) and one data store (MySQL/SQL Server Database). The Admin sends job data, status decisions, and login credentials to the system; the system returns application lists, management confirmations, and reports to the Admin. The Candidate sends registration data, profile information, application data, and login credentials; the system returns job listings, application status updates, and AI-powered recommendations.</w:t>
      </w:r>
    </w:p>
    <w:p>
      <w:pPr>
        <w:pStyle w:val="Heading3"/>
        <w:spacing w:after="160"/>
      </w:pPr>
      <w:r>
        <w:rPr>
          <w:rFonts w:ascii="Times New Roman" w:hAnsi="Times New Roman"/>
        </w:rPr>
        <w:t>1.9.9 Data Flow Diagram — Level 1</w:t>
      </w:r>
    </w:p>
    <w:p>
      <w:pPr>
        <w:jc w:val="center"/>
      </w:pPr>
      <w:r>
        <w:drawing>
          <wp:inline xmlns:a="http://schemas.openxmlformats.org/drawingml/2006/main" xmlns:pic="http://schemas.openxmlformats.org/drawingml/2006/picture">
            <wp:extent cx="5029200" cy="3328851"/>
            <wp:docPr id="9" name="Picture 9"/>
            <wp:cNvGraphicFramePr>
              <a:graphicFrameLocks noChangeAspect="1"/>
            </wp:cNvGraphicFramePr>
            <a:graphic>
              <a:graphicData uri="http://schemas.openxmlformats.org/drawingml/2006/picture">
                <pic:pic>
                  <pic:nvPicPr>
                    <pic:cNvPr id="0" name="08_dfd_level1.png"/>
                    <pic:cNvPicPr/>
                  </pic:nvPicPr>
                  <pic:blipFill>
                    <a:blip r:embed="rId19"/>
                    <a:stretch>
                      <a:fillRect/>
                    </a:stretch>
                  </pic:blipFill>
                  <pic:spPr>
                    <a:xfrm>
                      <a:off x="0" y="0"/>
                      <a:ext cx="5029200" cy="3328851"/>
                    </a:xfrm>
                    <a:prstGeom prst="rect"/>
                  </pic:spPr>
                </pic:pic>
              </a:graphicData>
            </a:graphic>
          </wp:inline>
        </w:drawing>
      </w:r>
    </w:p>
    <w:p>
      <w:pPr>
        <w:spacing w:after="240"/>
        <w:jc w:val="center"/>
      </w:pPr>
      <w:r>
        <w:rPr>
          <w:rFonts w:ascii="Times New Roman" w:hAnsi="Times New Roman"/>
          <w:i/>
          <w:color w:val="646464"/>
          <w:sz w:val="20"/>
        </w:rPr>
        <w:t>Figure 9 — DFD Level 1</w:t>
      </w:r>
    </w:p>
    <w:p>
      <w:pPr>
        <w:spacing w:line="360" w:lineRule="exact" w:after="160"/>
        <w:jc w:val="both"/>
      </w:pPr>
      <w:r>
        <w:rPr>
          <w:rFonts w:ascii="Times New Roman" w:hAnsi="Times New Roman"/>
          <w:b w:val="0"/>
          <w:i w:val="0"/>
          <w:sz w:val="24"/>
        </w:rPr>
        <w:t>The Level 1 DFD decomposes the central SkillBridge system into five sub-processes, each corresponding to a major functional area. Process 1.0 (Authentication) handles user registration, login, and JWT token generation, reading and writing to the Users data store (D1). Process 2.0 (Job Management) implements Admin CRUD operations on job postings, accessing the Jobs data store (D2). Process 3.0 (Application Management) handles candidate submissions and Admin status updates, reading from both the Jobs and Users stores whilst writing to the Applications store (D3). Process 4.0 (Profile Management) allows candidates to create and update their professional profiles, accessing the CandidateProfiles store (D4). Process 5.0 (Reporting) aggregates data from all stores to generate the Admin dashboard statistics and any application report functionality.</w:t>
      </w:r>
    </w:p>
    <w:p>
      <w:pPr>
        <w:pStyle w:val="Heading3"/>
        <w:spacing w:after="160"/>
      </w:pPr>
      <w:r>
        <w:rPr>
          <w:rFonts w:ascii="Times New Roman" w:hAnsi="Times New Roman"/>
        </w:rPr>
        <w:t>1.9.10 UML Class Diagram</w:t>
      </w:r>
    </w:p>
    <w:p>
      <w:pPr>
        <w:jc w:val="center"/>
      </w:pPr>
      <w:r>
        <w:drawing>
          <wp:inline xmlns:a="http://schemas.openxmlformats.org/drawingml/2006/main" xmlns:pic="http://schemas.openxmlformats.org/drawingml/2006/picture">
            <wp:extent cx="5029200" cy="3666725"/>
            <wp:docPr id="10" name="Picture 10"/>
            <wp:cNvGraphicFramePr>
              <a:graphicFrameLocks noChangeAspect="1"/>
            </wp:cNvGraphicFramePr>
            <a:graphic>
              <a:graphicData uri="http://schemas.openxmlformats.org/drawingml/2006/picture">
                <pic:pic>
                  <pic:nvPicPr>
                    <pic:cNvPr id="0" name="09_class_diagram.png"/>
                    <pic:cNvPicPr/>
                  </pic:nvPicPr>
                  <pic:blipFill>
                    <a:blip r:embed="rId20"/>
                    <a:stretch>
                      <a:fillRect/>
                    </a:stretch>
                  </pic:blipFill>
                  <pic:spPr>
                    <a:xfrm>
                      <a:off x="0" y="0"/>
                      <a:ext cx="5029200" cy="3666725"/>
                    </a:xfrm>
                    <a:prstGeom prst="rect"/>
                  </pic:spPr>
                </pic:pic>
              </a:graphicData>
            </a:graphic>
          </wp:inline>
        </w:drawing>
      </w:r>
    </w:p>
    <w:p>
      <w:pPr>
        <w:spacing w:after="240"/>
        <w:jc w:val="center"/>
      </w:pPr>
      <w:r>
        <w:rPr>
          <w:rFonts w:ascii="Times New Roman" w:hAnsi="Times New Roman"/>
          <w:i/>
          <w:color w:val="646464"/>
          <w:sz w:val="20"/>
        </w:rPr>
        <w:t>Figure 10 — UML Class Diagram</w:t>
      </w:r>
    </w:p>
    <w:p>
      <w:pPr>
        <w:spacing w:line="360" w:lineRule="exact" w:after="160"/>
        <w:jc w:val="both"/>
      </w:pPr>
      <w:r>
        <w:rPr>
          <w:rFonts w:ascii="Times New Roman" w:hAnsi="Times New Roman"/>
          <w:b w:val="0"/>
          <w:i w:val="0"/>
          <w:sz w:val="24"/>
        </w:rPr>
        <w:t>The UML Class Diagram illustrates the full class hierarchy of SkillBridge. BaseEntity is an abstract class (shown with the «abstract» stereotype) that provides the common audit fields (Id, CreatedAt, IsActive) inherited by all four entity classes: User, Job, CandidateProfile, and JobApplication. This demonstrates the OOP principle of Inheritance — code shared across all entities is written once in BaseEntity and reused through the inheritance relationship, adhering to the DRY (Don't Repeat Yourself) principle.</w:t>
      </w:r>
    </w:p>
    <w:p>
      <w:pPr>
        <w:spacing w:line="360" w:lineRule="exact" w:after="160"/>
        <w:jc w:val="both"/>
      </w:pPr>
      <w:r>
        <w:rPr>
          <w:rFonts w:ascii="Times New Roman" w:hAnsi="Times New Roman"/>
          <w:b w:val="0"/>
          <w:i w:val="0"/>
          <w:sz w:val="24"/>
        </w:rPr>
        <w:t>The User class extends BaseEntity and adds authentication-specific properties and methods. The Candidate class conceptually extends User with profile management and application methods; the Admin class extends User with job management and reporting methods. In the actual implementation, Candidate and Admin are differentiated through the Role field and role-specific API endpoints rather than through separate class inheritance, as this is more appropriate for a database-backed user model. Two service interfaces are shown: IJobRepository (implementing the Repository pattern for job data access) and IApplicationRepository (for application management). Their concrete implementations (JobRepository and ApplicationRepository) are connected by dashed implementation arrows, demonstrating interface-based Polymorphism. Encapsulation is demonstrated throughout through the use of public properties with getters and setters, whilst internal logic (such as the GetCompletionPercentage method on CandidateProfile) is appropriately encapsulated within its owning class.</w:t>
      </w:r>
    </w:p>
    <w:p>
      <w:pPr>
        <w:pStyle w:val="Heading3"/>
        <w:spacing w:after="160"/>
      </w:pPr>
      <w:r>
        <w:rPr>
          <w:rFonts w:ascii="Times New Roman" w:hAnsi="Times New Roman"/>
        </w:rPr>
        <w:t>1.9.11 Trello Board — Agile Sprint Planning</w:t>
      </w:r>
    </w:p>
    <w:p>
      <w:pPr>
        <w:jc w:val="center"/>
      </w:pPr>
      <w:r>
        <w:drawing>
          <wp:inline xmlns:a="http://schemas.openxmlformats.org/drawingml/2006/main" xmlns:pic="http://schemas.openxmlformats.org/drawingml/2006/picture">
            <wp:extent cx="5029200" cy="2897930"/>
            <wp:docPr id="11" name="Picture 11"/>
            <wp:cNvGraphicFramePr>
              <a:graphicFrameLocks noChangeAspect="1"/>
            </wp:cNvGraphicFramePr>
            <a:graphic>
              <a:graphicData uri="http://schemas.openxmlformats.org/drawingml/2006/picture">
                <pic:pic>
                  <pic:nvPicPr>
                    <pic:cNvPr id="0" name="11_trello_board.png"/>
                    <pic:cNvPicPr/>
                  </pic:nvPicPr>
                  <pic:blipFill>
                    <a:blip r:embed="rId21"/>
                    <a:stretch>
                      <a:fillRect/>
                    </a:stretch>
                  </pic:blipFill>
                  <pic:spPr>
                    <a:xfrm>
                      <a:off x="0" y="0"/>
                      <a:ext cx="5029200" cy="2897930"/>
                    </a:xfrm>
                    <a:prstGeom prst="rect"/>
                  </pic:spPr>
                </pic:pic>
              </a:graphicData>
            </a:graphic>
          </wp:inline>
        </w:drawing>
      </w:r>
    </w:p>
    <w:p>
      <w:pPr>
        <w:spacing w:after="240"/>
        <w:jc w:val="center"/>
      </w:pPr>
      <w:r>
        <w:rPr>
          <w:rFonts w:ascii="Times New Roman" w:hAnsi="Times New Roman"/>
          <w:i/>
          <w:color w:val="646464"/>
          <w:sz w:val="20"/>
        </w:rPr>
        <w:t>Figure 11 — SkillBridge Trello Board (Agile Kanban)</w:t>
      </w:r>
    </w:p>
    <w:p>
      <w:pPr>
        <w:spacing w:line="360" w:lineRule="exact" w:after="160"/>
        <w:jc w:val="both"/>
      </w:pPr>
      <w:r>
        <w:rPr>
          <w:rFonts w:ascii="Times New Roman" w:hAnsi="Times New Roman"/>
          <w:b w:val="0"/>
          <w:i w:val="0"/>
          <w:sz w:val="24"/>
        </w:rPr>
        <w:t>The Trello Kanban board illustrates the project management approach used for SkillBridge. Seven columns represent the stages of the development workflow: Backlog (initial feature ideas), Sprint 1 through Sprint 5 (two-week development iterations), and Done (completed items). Each card represents a user story or technical task, colour-coded by priority (red = high, yellow = medium, green = done/low). This board served as the single source of truth for sprint planning, daily task selection, and progress tracking throughout the project.</w:t>
      </w:r>
    </w:p>
    <w:p>
      <w:pPr>
        <w:pStyle w:val="Heading2"/>
        <w:spacing w:after="160"/>
      </w:pPr>
      <w:r>
        <w:rPr>
          <w:rFonts w:ascii="Times New Roman" w:hAnsi="Times New Roman"/>
        </w:rPr>
        <w:t>1.10 Database Design</w:t>
      </w:r>
    </w:p>
    <w:p>
      <w:pPr>
        <w:pStyle w:val="Heading3"/>
        <w:spacing w:after="160"/>
      </w:pPr>
      <w:r>
        <w:rPr>
          <w:rFonts w:ascii="Times New Roman" w:hAnsi="Times New Roman"/>
        </w:rPr>
        <w:t>1.10.1 Table Definitions</w:t>
      </w:r>
    </w:p>
    <w:p>
      <w:pPr>
        <w:spacing w:line="360" w:lineRule="exact" w:after="160"/>
        <w:jc w:val="both"/>
      </w:pPr>
      <w:r>
        <w:rPr>
          <w:rFonts w:ascii="Times New Roman" w:hAnsi="Times New Roman"/>
          <w:b/>
          <w:i w:val="0"/>
          <w:sz w:val="22"/>
        </w:rPr>
        <w:t>Table: Users</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shd w:val="clear" w:color="auto" w:fill="0d6efd"/>
          </w:tcPr>
          <w:p>
            <w:pPr>
              <w:jc w:val="center"/>
            </w:pPr>
            <w:r>
              <w:rPr>
                <w:rFonts w:ascii="Times New Roman" w:hAnsi="Times New Roman"/>
                <w:b/>
                <w:color w:val="FFFFFF"/>
                <w:sz w:val="20"/>
              </w:rPr>
              <w:t>Column</w:t>
            </w:r>
          </w:p>
        </w:tc>
        <w:tc>
          <w:tcPr>
            <w:tcW w:type="dxa" w:w="2257"/>
            <w:shd w:val="clear" w:color="auto" w:fill="0d6efd"/>
          </w:tcPr>
          <w:p>
            <w:pPr>
              <w:jc w:val="center"/>
            </w:pPr>
            <w:r>
              <w:rPr>
                <w:rFonts w:ascii="Times New Roman" w:hAnsi="Times New Roman"/>
                <w:b/>
                <w:color w:val="FFFFFF"/>
                <w:sz w:val="20"/>
              </w:rPr>
              <w:t>Data Type</w:t>
            </w:r>
          </w:p>
        </w:tc>
        <w:tc>
          <w:tcPr>
            <w:tcW w:type="dxa" w:w="2257"/>
            <w:shd w:val="clear" w:color="auto" w:fill="0d6efd"/>
          </w:tcPr>
          <w:p>
            <w:pPr>
              <w:jc w:val="center"/>
            </w:pPr>
            <w:r>
              <w:rPr>
                <w:rFonts w:ascii="Times New Roman" w:hAnsi="Times New Roman"/>
                <w:b/>
                <w:color w:val="FFFFFF"/>
                <w:sz w:val="20"/>
              </w:rPr>
              <w:t>Constraints</w:t>
            </w:r>
          </w:p>
        </w:tc>
        <w:tc>
          <w:tcPr>
            <w:tcW w:type="dxa" w:w="2257"/>
            <w:shd w:val="clear" w:color="auto" w:fill="0d6efd"/>
          </w:tcPr>
          <w:p>
            <w:pPr>
              <w:jc w:val="center"/>
            </w:pPr>
            <w:r>
              <w:rPr>
                <w:rFonts w:ascii="Times New Roman" w:hAnsi="Times New Roman"/>
                <w:b/>
                <w:color w:val="FFFFFF"/>
                <w:sz w:val="20"/>
              </w:rPr>
              <w:t>Description</w:t>
            </w:r>
          </w:p>
        </w:tc>
      </w:tr>
      <w:tr>
        <w:tc>
          <w:tcPr>
            <w:tcW w:type="dxa" w:w="2257"/>
            <w:shd w:val="clear" w:color="auto" w:fill="EBF5FB"/>
          </w:tcPr>
          <w:p>
            <w:r>
              <w:rPr>
                <w:rFonts w:ascii="Times New Roman" w:hAnsi="Times New Roman"/>
                <w:sz w:val="18"/>
              </w:rPr>
              <w:t>Id</w:t>
            </w:r>
          </w:p>
        </w:tc>
        <w:tc>
          <w:tcPr>
            <w:tcW w:type="dxa" w:w="2257"/>
            <w:shd w:val="clear" w:color="auto" w:fill="EBF5FB"/>
          </w:tcPr>
          <w:p>
            <w:r>
              <w:rPr>
                <w:rFonts w:ascii="Times New Roman" w:hAnsi="Times New Roman"/>
                <w:sz w:val="18"/>
              </w:rPr>
              <w:t>INT</w:t>
            </w:r>
          </w:p>
        </w:tc>
        <w:tc>
          <w:tcPr>
            <w:tcW w:type="dxa" w:w="2257"/>
            <w:shd w:val="clear" w:color="auto" w:fill="EBF5FB"/>
          </w:tcPr>
          <w:p>
            <w:r>
              <w:rPr>
                <w:rFonts w:ascii="Times New Roman" w:hAnsi="Times New Roman"/>
                <w:sz w:val="18"/>
              </w:rPr>
              <w:t>Primary Key, Identity(1,1)</w:t>
            </w:r>
          </w:p>
        </w:tc>
        <w:tc>
          <w:tcPr>
            <w:tcW w:type="dxa" w:w="2257"/>
            <w:shd w:val="clear" w:color="auto" w:fill="EBF5FB"/>
          </w:tcPr>
          <w:p>
            <w:r>
              <w:rPr>
                <w:rFonts w:ascii="Times New Roman" w:hAnsi="Times New Roman"/>
                <w:sz w:val="18"/>
              </w:rPr>
              <w:t>Unique identifier for each user</w:t>
            </w:r>
          </w:p>
        </w:tc>
      </w:tr>
      <w:tr>
        <w:tc>
          <w:tcPr>
            <w:tcW w:type="dxa" w:w="2257"/>
          </w:tcPr>
          <w:p>
            <w:r>
              <w:rPr>
                <w:rFonts w:ascii="Times New Roman" w:hAnsi="Times New Roman"/>
                <w:sz w:val="18"/>
              </w:rPr>
              <w:t>FullName</w:t>
            </w:r>
          </w:p>
        </w:tc>
        <w:tc>
          <w:tcPr>
            <w:tcW w:type="dxa" w:w="2257"/>
          </w:tcPr>
          <w:p>
            <w:r>
              <w:rPr>
                <w:rFonts w:ascii="Times New Roman" w:hAnsi="Times New Roman"/>
                <w:sz w:val="18"/>
              </w:rPr>
              <w:t>NVARCHAR(250)</w:t>
            </w:r>
          </w:p>
        </w:tc>
        <w:tc>
          <w:tcPr>
            <w:tcW w:type="dxa" w:w="2257"/>
          </w:tcPr>
          <w:p>
            <w:r>
              <w:rPr>
                <w:rFonts w:ascii="Times New Roman" w:hAnsi="Times New Roman"/>
                <w:sz w:val="18"/>
              </w:rPr>
              <w:t>NOT NULL</w:t>
            </w:r>
          </w:p>
        </w:tc>
        <w:tc>
          <w:tcPr>
            <w:tcW w:type="dxa" w:w="2257"/>
          </w:tcPr>
          <w:p>
            <w:r>
              <w:rPr>
                <w:rFonts w:ascii="Times New Roman" w:hAnsi="Times New Roman"/>
                <w:sz w:val="18"/>
              </w:rPr>
              <w:t>Full display name of the user</w:t>
            </w:r>
          </w:p>
        </w:tc>
      </w:tr>
      <w:tr>
        <w:tc>
          <w:tcPr>
            <w:tcW w:type="dxa" w:w="2257"/>
            <w:shd w:val="clear" w:color="auto" w:fill="EBF5FB"/>
          </w:tcPr>
          <w:p>
            <w:r>
              <w:rPr>
                <w:rFonts w:ascii="Times New Roman" w:hAnsi="Times New Roman"/>
                <w:sz w:val="18"/>
              </w:rPr>
              <w:t>Email</w:t>
            </w:r>
          </w:p>
        </w:tc>
        <w:tc>
          <w:tcPr>
            <w:tcW w:type="dxa" w:w="2257"/>
            <w:shd w:val="clear" w:color="auto" w:fill="EBF5FB"/>
          </w:tcPr>
          <w:p>
            <w:r>
              <w:rPr>
                <w:rFonts w:ascii="Times New Roman" w:hAnsi="Times New Roman"/>
                <w:sz w:val="18"/>
              </w:rPr>
              <w:t>NVARCHAR(MAX)</w:t>
            </w:r>
          </w:p>
        </w:tc>
        <w:tc>
          <w:tcPr>
            <w:tcW w:type="dxa" w:w="2257"/>
            <w:shd w:val="clear" w:color="auto" w:fill="EBF5FB"/>
          </w:tcPr>
          <w:p>
            <w:r>
              <w:rPr>
                <w:rFonts w:ascii="Times New Roman" w:hAnsi="Times New Roman"/>
                <w:sz w:val="18"/>
              </w:rPr>
              <w:t>NOT NULL, Unique</w:t>
            </w:r>
          </w:p>
        </w:tc>
        <w:tc>
          <w:tcPr>
            <w:tcW w:type="dxa" w:w="2257"/>
            <w:shd w:val="clear" w:color="auto" w:fill="EBF5FB"/>
          </w:tcPr>
          <w:p>
            <w:r>
              <w:rPr>
                <w:rFonts w:ascii="Times New Roman" w:hAnsi="Times New Roman"/>
                <w:sz w:val="18"/>
              </w:rPr>
              <w:t>User's email address, used for login</w:t>
            </w:r>
          </w:p>
        </w:tc>
      </w:tr>
      <w:tr>
        <w:tc>
          <w:tcPr>
            <w:tcW w:type="dxa" w:w="2257"/>
          </w:tcPr>
          <w:p>
            <w:r>
              <w:rPr>
                <w:rFonts w:ascii="Times New Roman" w:hAnsi="Times New Roman"/>
                <w:sz w:val="18"/>
              </w:rPr>
              <w:t>PasswordHash</w:t>
            </w:r>
          </w:p>
        </w:tc>
        <w:tc>
          <w:tcPr>
            <w:tcW w:type="dxa" w:w="2257"/>
          </w:tcPr>
          <w:p>
            <w:r>
              <w:rPr>
                <w:rFonts w:ascii="Times New Roman" w:hAnsi="Times New Roman"/>
                <w:sz w:val="18"/>
              </w:rPr>
              <w:t>NVARCHAR(MAX)</w:t>
            </w:r>
          </w:p>
        </w:tc>
        <w:tc>
          <w:tcPr>
            <w:tcW w:type="dxa" w:w="2257"/>
          </w:tcPr>
          <w:p>
            <w:r>
              <w:rPr>
                <w:rFonts w:ascii="Times New Roman" w:hAnsi="Times New Roman"/>
                <w:sz w:val="18"/>
              </w:rPr>
              <w:t>NOT NULL</w:t>
            </w:r>
          </w:p>
        </w:tc>
        <w:tc>
          <w:tcPr>
            <w:tcW w:type="dxa" w:w="2257"/>
          </w:tcPr>
          <w:p>
            <w:r>
              <w:rPr>
                <w:rFonts w:ascii="Times New Roman" w:hAnsi="Times New Roman"/>
                <w:sz w:val="18"/>
              </w:rPr>
              <w:t>BCrypt-hashed password (never stored in plaintext)</w:t>
            </w:r>
          </w:p>
        </w:tc>
      </w:tr>
      <w:tr>
        <w:tc>
          <w:tcPr>
            <w:tcW w:type="dxa" w:w="2257"/>
            <w:shd w:val="clear" w:color="auto" w:fill="EBF5FB"/>
          </w:tcPr>
          <w:p>
            <w:r>
              <w:rPr>
                <w:rFonts w:ascii="Times New Roman" w:hAnsi="Times New Roman"/>
                <w:sz w:val="18"/>
              </w:rPr>
              <w:t>Role</w:t>
            </w:r>
          </w:p>
        </w:tc>
        <w:tc>
          <w:tcPr>
            <w:tcW w:type="dxa" w:w="2257"/>
            <w:shd w:val="clear" w:color="auto" w:fill="EBF5FB"/>
          </w:tcPr>
          <w:p>
            <w:r>
              <w:rPr>
                <w:rFonts w:ascii="Times New Roman" w:hAnsi="Times New Roman"/>
                <w:sz w:val="18"/>
              </w:rPr>
              <w:t>NVARCHAR(50)</w:t>
            </w:r>
          </w:p>
        </w:tc>
        <w:tc>
          <w:tcPr>
            <w:tcW w:type="dxa" w:w="2257"/>
            <w:shd w:val="clear" w:color="auto" w:fill="EBF5FB"/>
          </w:tcPr>
          <w:p>
            <w:r>
              <w:rPr>
                <w:rFonts w:ascii="Times New Roman" w:hAnsi="Times New Roman"/>
                <w:sz w:val="18"/>
              </w:rPr>
              <w:t>DEFAULT 'Candidate'</w:t>
            </w:r>
          </w:p>
        </w:tc>
        <w:tc>
          <w:tcPr>
            <w:tcW w:type="dxa" w:w="2257"/>
            <w:shd w:val="clear" w:color="auto" w:fill="EBF5FB"/>
          </w:tcPr>
          <w:p>
            <w:r>
              <w:rPr>
                <w:rFonts w:ascii="Times New Roman" w:hAnsi="Times New Roman"/>
                <w:sz w:val="18"/>
              </w:rPr>
              <w:t>User role: 'Admin' or 'Candidate'</w:t>
            </w:r>
          </w:p>
        </w:tc>
      </w:tr>
      <w:tr>
        <w:tc>
          <w:tcPr>
            <w:tcW w:type="dxa" w:w="2257"/>
          </w:tcPr>
          <w:p>
            <w:r>
              <w:rPr>
                <w:rFonts w:ascii="Times New Roman" w:hAnsi="Times New Roman"/>
                <w:sz w:val="18"/>
              </w:rPr>
              <w:t>IsActive</w:t>
            </w:r>
          </w:p>
        </w:tc>
        <w:tc>
          <w:tcPr>
            <w:tcW w:type="dxa" w:w="2257"/>
          </w:tcPr>
          <w:p>
            <w:r>
              <w:rPr>
                <w:rFonts w:ascii="Times New Roman" w:hAnsi="Times New Roman"/>
                <w:sz w:val="18"/>
              </w:rPr>
              <w:t>BIT</w:t>
            </w:r>
          </w:p>
        </w:tc>
        <w:tc>
          <w:tcPr>
            <w:tcW w:type="dxa" w:w="2257"/>
          </w:tcPr>
          <w:p>
            <w:r>
              <w:rPr>
                <w:rFonts w:ascii="Times New Roman" w:hAnsi="Times New Roman"/>
                <w:sz w:val="18"/>
              </w:rPr>
              <w:t>DEFAULT 1</w:t>
            </w:r>
          </w:p>
        </w:tc>
        <w:tc>
          <w:tcPr>
            <w:tcW w:type="dxa" w:w="2257"/>
          </w:tcPr>
          <w:p>
            <w:r>
              <w:rPr>
                <w:rFonts w:ascii="Times New Roman" w:hAnsi="Times New Roman"/>
                <w:sz w:val="18"/>
              </w:rPr>
              <w:t>Soft-delete flag: 0 = deactivated account</w:t>
            </w:r>
          </w:p>
        </w:tc>
      </w:tr>
      <w:tr>
        <w:tc>
          <w:tcPr>
            <w:tcW w:type="dxa" w:w="2257"/>
            <w:shd w:val="clear" w:color="auto" w:fill="EBF5FB"/>
          </w:tcPr>
          <w:p>
            <w:r>
              <w:rPr>
                <w:rFonts w:ascii="Times New Roman" w:hAnsi="Times New Roman"/>
                <w:sz w:val="18"/>
              </w:rPr>
              <w:t>CreatedAt</w:t>
            </w:r>
          </w:p>
        </w:tc>
        <w:tc>
          <w:tcPr>
            <w:tcW w:type="dxa" w:w="2257"/>
            <w:shd w:val="clear" w:color="auto" w:fill="EBF5FB"/>
          </w:tcPr>
          <w:p>
            <w:r>
              <w:rPr>
                <w:rFonts w:ascii="Times New Roman" w:hAnsi="Times New Roman"/>
                <w:sz w:val="18"/>
              </w:rPr>
              <w:t>DATETIME2</w:t>
            </w:r>
          </w:p>
        </w:tc>
        <w:tc>
          <w:tcPr>
            <w:tcW w:type="dxa" w:w="2257"/>
            <w:shd w:val="clear" w:color="auto" w:fill="EBF5FB"/>
          </w:tcPr>
          <w:p>
            <w:r>
              <w:rPr>
                <w:rFonts w:ascii="Times New Roman" w:hAnsi="Times New Roman"/>
                <w:sz w:val="18"/>
              </w:rPr>
              <w:t>NOT NULL</w:t>
            </w:r>
          </w:p>
        </w:tc>
        <w:tc>
          <w:tcPr>
            <w:tcW w:type="dxa" w:w="2257"/>
            <w:shd w:val="clear" w:color="auto" w:fill="EBF5FB"/>
          </w:tcPr>
          <w:p>
            <w:r>
              <w:rPr>
                <w:rFonts w:ascii="Times New Roman" w:hAnsi="Times New Roman"/>
                <w:sz w:val="18"/>
              </w:rPr>
              <w:t>UTC timestamp of account creation</w:t>
            </w:r>
          </w:p>
        </w:tc>
      </w:tr>
    </w:tbl>
    <w:p/>
    <w:p>
      <w:pPr>
        <w:spacing w:line="360" w:lineRule="exact" w:after="160"/>
        <w:jc w:val="both"/>
      </w:pPr>
      <w:r>
        <w:rPr>
          <w:rFonts w:ascii="Times New Roman" w:hAnsi="Times New Roman"/>
          <w:b/>
          <w:i w:val="0"/>
          <w:sz w:val="22"/>
        </w:rPr>
        <w:t>Table: Jobs</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shd w:val="clear" w:color="auto" w:fill="0d6efd"/>
          </w:tcPr>
          <w:p>
            <w:pPr>
              <w:jc w:val="center"/>
            </w:pPr>
            <w:r>
              <w:rPr>
                <w:rFonts w:ascii="Times New Roman" w:hAnsi="Times New Roman"/>
                <w:b/>
                <w:color w:val="FFFFFF"/>
                <w:sz w:val="20"/>
              </w:rPr>
              <w:t>Column</w:t>
            </w:r>
          </w:p>
        </w:tc>
        <w:tc>
          <w:tcPr>
            <w:tcW w:type="dxa" w:w="2257"/>
            <w:shd w:val="clear" w:color="auto" w:fill="0d6efd"/>
          </w:tcPr>
          <w:p>
            <w:pPr>
              <w:jc w:val="center"/>
            </w:pPr>
            <w:r>
              <w:rPr>
                <w:rFonts w:ascii="Times New Roman" w:hAnsi="Times New Roman"/>
                <w:b/>
                <w:color w:val="FFFFFF"/>
                <w:sz w:val="20"/>
              </w:rPr>
              <w:t>Data Type</w:t>
            </w:r>
          </w:p>
        </w:tc>
        <w:tc>
          <w:tcPr>
            <w:tcW w:type="dxa" w:w="2257"/>
            <w:shd w:val="clear" w:color="auto" w:fill="0d6efd"/>
          </w:tcPr>
          <w:p>
            <w:pPr>
              <w:jc w:val="center"/>
            </w:pPr>
            <w:r>
              <w:rPr>
                <w:rFonts w:ascii="Times New Roman" w:hAnsi="Times New Roman"/>
                <w:b/>
                <w:color w:val="FFFFFF"/>
                <w:sz w:val="20"/>
              </w:rPr>
              <w:t>Constraints</w:t>
            </w:r>
          </w:p>
        </w:tc>
        <w:tc>
          <w:tcPr>
            <w:tcW w:type="dxa" w:w="2257"/>
            <w:shd w:val="clear" w:color="auto" w:fill="0d6efd"/>
          </w:tcPr>
          <w:p>
            <w:pPr>
              <w:jc w:val="center"/>
            </w:pPr>
            <w:r>
              <w:rPr>
                <w:rFonts w:ascii="Times New Roman" w:hAnsi="Times New Roman"/>
                <w:b/>
                <w:color w:val="FFFFFF"/>
                <w:sz w:val="20"/>
              </w:rPr>
              <w:t>Description</w:t>
            </w:r>
          </w:p>
        </w:tc>
      </w:tr>
      <w:tr>
        <w:tc>
          <w:tcPr>
            <w:tcW w:type="dxa" w:w="2257"/>
            <w:shd w:val="clear" w:color="auto" w:fill="EBF5FB"/>
          </w:tcPr>
          <w:p>
            <w:r>
              <w:rPr>
                <w:rFonts w:ascii="Times New Roman" w:hAnsi="Times New Roman"/>
                <w:sz w:val="18"/>
              </w:rPr>
              <w:t>Id</w:t>
            </w:r>
          </w:p>
        </w:tc>
        <w:tc>
          <w:tcPr>
            <w:tcW w:type="dxa" w:w="2257"/>
            <w:shd w:val="clear" w:color="auto" w:fill="EBF5FB"/>
          </w:tcPr>
          <w:p>
            <w:r>
              <w:rPr>
                <w:rFonts w:ascii="Times New Roman" w:hAnsi="Times New Roman"/>
                <w:sz w:val="18"/>
              </w:rPr>
              <w:t>INT</w:t>
            </w:r>
          </w:p>
        </w:tc>
        <w:tc>
          <w:tcPr>
            <w:tcW w:type="dxa" w:w="2257"/>
            <w:shd w:val="clear" w:color="auto" w:fill="EBF5FB"/>
          </w:tcPr>
          <w:p>
            <w:r>
              <w:rPr>
                <w:rFonts w:ascii="Times New Roman" w:hAnsi="Times New Roman"/>
                <w:sz w:val="18"/>
              </w:rPr>
              <w:t>Primary Key, Identity(1,1)</w:t>
            </w:r>
          </w:p>
        </w:tc>
        <w:tc>
          <w:tcPr>
            <w:tcW w:type="dxa" w:w="2257"/>
            <w:shd w:val="clear" w:color="auto" w:fill="EBF5FB"/>
          </w:tcPr>
          <w:p>
            <w:r>
              <w:rPr>
                <w:rFonts w:ascii="Times New Roman" w:hAnsi="Times New Roman"/>
                <w:sz w:val="18"/>
              </w:rPr>
              <w:t>Unique identifier for each job posting</w:t>
            </w:r>
          </w:p>
        </w:tc>
      </w:tr>
      <w:tr>
        <w:tc>
          <w:tcPr>
            <w:tcW w:type="dxa" w:w="2257"/>
          </w:tcPr>
          <w:p>
            <w:r>
              <w:rPr>
                <w:rFonts w:ascii="Times New Roman" w:hAnsi="Times New Roman"/>
                <w:sz w:val="18"/>
              </w:rPr>
              <w:t>Title</w:t>
            </w:r>
          </w:p>
        </w:tc>
        <w:tc>
          <w:tcPr>
            <w:tcW w:type="dxa" w:w="2257"/>
          </w:tcPr>
          <w:p>
            <w:r>
              <w:rPr>
                <w:rFonts w:ascii="Times New Roman" w:hAnsi="Times New Roman"/>
                <w:sz w:val="18"/>
              </w:rPr>
              <w:t>NVARCHAR(600)</w:t>
            </w:r>
          </w:p>
        </w:tc>
        <w:tc>
          <w:tcPr>
            <w:tcW w:type="dxa" w:w="2257"/>
          </w:tcPr>
          <w:p>
            <w:r>
              <w:rPr>
                <w:rFonts w:ascii="Times New Roman" w:hAnsi="Times New Roman"/>
                <w:sz w:val="18"/>
              </w:rPr>
              <w:t>NOT NULL</w:t>
            </w:r>
          </w:p>
        </w:tc>
        <w:tc>
          <w:tcPr>
            <w:tcW w:type="dxa" w:w="2257"/>
          </w:tcPr>
          <w:p>
            <w:r>
              <w:rPr>
                <w:rFonts w:ascii="Times New Roman" w:hAnsi="Times New Roman"/>
                <w:sz w:val="18"/>
              </w:rPr>
              <w:t>Job title (e.g., 'Senior .NET Developer')</w:t>
            </w:r>
          </w:p>
        </w:tc>
      </w:tr>
      <w:tr>
        <w:tc>
          <w:tcPr>
            <w:tcW w:type="dxa" w:w="2257"/>
            <w:shd w:val="clear" w:color="auto" w:fill="EBF5FB"/>
          </w:tcPr>
          <w:p>
            <w:r>
              <w:rPr>
                <w:rFonts w:ascii="Times New Roman" w:hAnsi="Times New Roman"/>
                <w:sz w:val="18"/>
              </w:rPr>
              <w:t>Description</w:t>
            </w:r>
          </w:p>
        </w:tc>
        <w:tc>
          <w:tcPr>
            <w:tcW w:type="dxa" w:w="2257"/>
            <w:shd w:val="clear" w:color="auto" w:fill="EBF5FB"/>
          </w:tcPr>
          <w:p>
            <w:r>
              <w:rPr>
                <w:rFonts w:ascii="Times New Roman" w:hAnsi="Times New Roman"/>
                <w:sz w:val="18"/>
              </w:rPr>
              <w:t>NVARCHAR(MAX)</w:t>
            </w:r>
          </w:p>
        </w:tc>
        <w:tc>
          <w:tcPr>
            <w:tcW w:type="dxa" w:w="2257"/>
            <w:shd w:val="clear" w:color="auto" w:fill="EBF5FB"/>
          </w:tcPr>
          <w:p>
            <w:r>
              <w:rPr>
                <w:rFonts w:ascii="Times New Roman" w:hAnsi="Times New Roman"/>
                <w:sz w:val="18"/>
              </w:rPr>
              <w:t>NULL</w:t>
            </w:r>
          </w:p>
        </w:tc>
        <w:tc>
          <w:tcPr>
            <w:tcW w:type="dxa" w:w="2257"/>
            <w:shd w:val="clear" w:color="auto" w:fill="EBF5FB"/>
          </w:tcPr>
          <w:p>
            <w:r>
              <w:rPr>
                <w:rFonts w:ascii="Times New Roman" w:hAnsi="Times New Roman"/>
                <w:sz w:val="18"/>
              </w:rPr>
              <w:t>Full job description text</w:t>
            </w:r>
          </w:p>
        </w:tc>
      </w:tr>
      <w:tr>
        <w:tc>
          <w:tcPr>
            <w:tcW w:type="dxa" w:w="2257"/>
          </w:tcPr>
          <w:p>
            <w:r>
              <w:rPr>
                <w:rFonts w:ascii="Times New Roman" w:hAnsi="Times New Roman"/>
                <w:sz w:val="18"/>
              </w:rPr>
              <w:t>Company</w:t>
            </w:r>
          </w:p>
        </w:tc>
        <w:tc>
          <w:tcPr>
            <w:tcW w:type="dxa" w:w="2257"/>
          </w:tcPr>
          <w:p>
            <w:r>
              <w:rPr>
                <w:rFonts w:ascii="Times New Roman" w:hAnsi="Times New Roman"/>
                <w:sz w:val="18"/>
              </w:rPr>
              <w:t>NVARCHAR(MAX)</w:t>
            </w:r>
          </w:p>
        </w:tc>
        <w:tc>
          <w:tcPr>
            <w:tcW w:type="dxa" w:w="2257"/>
          </w:tcPr>
          <w:p>
            <w:r>
              <w:rPr>
                <w:rFonts w:ascii="Times New Roman" w:hAnsi="Times New Roman"/>
                <w:sz w:val="18"/>
              </w:rPr>
              <w:t>NULL</w:t>
            </w:r>
          </w:p>
        </w:tc>
        <w:tc>
          <w:tcPr>
            <w:tcW w:type="dxa" w:w="2257"/>
          </w:tcPr>
          <w:p>
            <w:r>
              <w:rPr>
                <w:rFonts w:ascii="Times New Roman" w:hAnsi="Times New Roman"/>
                <w:sz w:val="18"/>
              </w:rPr>
              <w:t>Employer's company name</w:t>
            </w:r>
          </w:p>
        </w:tc>
      </w:tr>
      <w:tr>
        <w:tc>
          <w:tcPr>
            <w:tcW w:type="dxa" w:w="2257"/>
            <w:shd w:val="clear" w:color="auto" w:fill="EBF5FB"/>
          </w:tcPr>
          <w:p>
            <w:r>
              <w:rPr>
                <w:rFonts w:ascii="Times New Roman" w:hAnsi="Times New Roman"/>
                <w:sz w:val="18"/>
              </w:rPr>
              <w:t>Location</w:t>
            </w:r>
          </w:p>
        </w:tc>
        <w:tc>
          <w:tcPr>
            <w:tcW w:type="dxa" w:w="2257"/>
            <w:shd w:val="clear" w:color="auto" w:fill="EBF5FB"/>
          </w:tcPr>
          <w:p>
            <w:r>
              <w:rPr>
                <w:rFonts w:ascii="Times New Roman" w:hAnsi="Times New Roman"/>
                <w:sz w:val="18"/>
              </w:rPr>
              <w:t>NVARCHAR(MAX)</w:t>
            </w:r>
          </w:p>
        </w:tc>
        <w:tc>
          <w:tcPr>
            <w:tcW w:type="dxa" w:w="2257"/>
            <w:shd w:val="clear" w:color="auto" w:fill="EBF5FB"/>
          </w:tcPr>
          <w:p>
            <w:r>
              <w:rPr>
                <w:rFonts w:ascii="Times New Roman" w:hAnsi="Times New Roman"/>
                <w:sz w:val="18"/>
              </w:rPr>
              <w:t>NULL</w:t>
            </w:r>
          </w:p>
        </w:tc>
        <w:tc>
          <w:tcPr>
            <w:tcW w:type="dxa" w:w="2257"/>
            <w:shd w:val="clear" w:color="auto" w:fill="EBF5FB"/>
          </w:tcPr>
          <w:p>
            <w:r>
              <w:rPr>
                <w:rFonts w:ascii="Times New Roman" w:hAnsi="Times New Roman"/>
                <w:sz w:val="18"/>
              </w:rPr>
              <w:t>Job location (city / remote)</w:t>
            </w:r>
          </w:p>
        </w:tc>
      </w:tr>
      <w:tr>
        <w:tc>
          <w:tcPr>
            <w:tcW w:type="dxa" w:w="2257"/>
          </w:tcPr>
          <w:p>
            <w:r>
              <w:rPr>
                <w:rFonts w:ascii="Times New Roman" w:hAnsi="Times New Roman"/>
                <w:sz w:val="18"/>
              </w:rPr>
              <w:t>JobType</w:t>
            </w:r>
          </w:p>
        </w:tc>
        <w:tc>
          <w:tcPr>
            <w:tcW w:type="dxa" w:w="2257"/>
          </w:tcPr>
          <w:p>
            <w:r>
              <w:rPr>
                <w:rFonts w:ascii="Times New Roman" w:hAnsi="Times New Roman"/>
                <w:sz w:val="18"/>
              </w:rPr>
              <w:t>NVARCHAR(MAX)</w:t>
            </w:r>
          </w:p>
        </w:tc>
        <w:tc>
          <w:tcPr>
            <w:tcW w:type="dxa" w:w="2257"/>
          </w:tcPr>
          <w:p>
            <w:r>
              <w:rPr>
                <w:rFonts w:ascii="Times New Roman" w:hAnsi="Times New Roman"/>
                <w:sz w:val="18"/>
              </w:rPr>
              <w:t>NULL</w:t>
            </w:r>
          </w:p>
        </w:tc>
        <w:tc>
          <w:tcPr>
            <w:tcW w:type="dxa" w:w="2257"/>
          </w:tcPr>
          <w:p>
            <w:r>
              <w:rPr>
                <w:rFonts w:ascii="Times New Roman" w:hAnsi="Times New Roman"/>
                <w:sz w:val="18"/>
              </w:rPr>
              <w:t>Category: IT, Accounting, Teaching, Management, Other</w:t>
            </w:r>
          </w:p>
        </w:tc>
      </w:tr>
      <w:tr>
        <w:tc>
          <w:tcPr>
            <w:tcW w:type="dxa" w:w="2257"/>
            <w:shd w:val="clear" w:color="auto" w:fill="EBF5FB"/>
          </w:tcPr>
          <w:p>
            <w:r>
              <w:rPr>
                <w:rFonts w:ascii="Times New Roman" w:hAnsi="Times New Roman"/>
                <w:sz w:val="18"/>
              </w:rPr>
              <w:t>MinSalary</w:t>
            </w:r>
          </w:p>
        </w:tc>
        <w:tc>
          <w:tcPr>
            <w:tcW w:type="dxa" w:w="2257"/>
            <w:shd w:val="clear" w:color="auto" w:fill="EBF5FB"/>
          </w:tcPr>
          <w:p>
            <w:r>
              <w:rPr>
                <w:rFonts w:ascii="Times New Roman" w:hAnsi="Times New Roman"/>
                <w:sz w:val="18"/>
              </w:rPr>
              <w:t>DECIMAL(18,2)</w:t>
            </w:r>
          </w:p>
        </w:tc>
        <w:tc>
          <w:tcPr>
            <w:tcW w:type="dxa" w:w="2257"/>
            <w:shd w:val="clear" w:color="auto" w:fill="EBF5FB"/>
          </w:tcPr>
          <w:p>
            <w:r>
              <w:rPr>
                <w:rFonts w:ascii="Times New Roman" w:hAnsi="Times New Roman"/>
                <w:sz w:val="18"/>
              </w:rPr>
              <w:t>NULL</w:t>
            </w:r>
          </w:p>
        </w:tc>
        <w:tc>
          <w:tcPr>
            <w:tcW w:type="dxa" w:w="2257"/>
            <w:shd w:val="clear" w:color="auto" w:fill="EBF5FB"/>
          </w:tcPr>
          <w:p>
            <w:r>
              <w:rPr>
                <w:rFonts w:ascii="Times New Roman" w:hAnsi="Times New Roman"/>
                <w:sz w:val="18"/>
              </w:rPr>
              <w:t>Minimum monthly salary in NPR</w:t>
            </w:r>
          </w:p>
        </w:tc>
      </w:tr>
      <w:tr>
        <w:tc>
          <w:tcPr>
            <w:tcW w:type="dxa" w:w="2257"/>
          </w:tcPr>
          <w:p>
            <w:r>
              <w:rPr>
                <w:rFonts w:ascii="Times New Roman" w:hAnsi="Times New Roman"/>
                <w:sz w:val="18"/>
              </w:rPr>
              <w:t>MaxSalary</w:t>
            </w:r>
          </w:p>
        </w:tc>
        <w:tc>
          <w:tcPr>
            <w:tcW w:type="dxa" w:w="2257"/>
          </w:tcPr>
          <w:p>
            <w:r>
              <w:rPr>
                <w:rFonts w:ascii="Times New Roman" w:hAnsi="Times New Roman"/>
                <w:sz w:val="18"/>
              </w:rPr>
              <w:t>DECIMAL(18,2)</w:t>
            </w:r>
          </w:p>
        </w:tc>
        <w:tc>
          <w:tcPr>
            <w:tcW w:type="dxa" w:w="2257"/>
          </w:tcPr>
          <w:p>
            <w:r>
              <w:rPr>
                <w:rFonts w:ascii="Times New Roman" w:hAnsi="Times New Roman"/>
                <w:sz w:val="18"/>
              </w:rPr>
              <w:t>NULL</w:t>
            </w:r>
          </w:p>
        </w:tc>
        <w:tc>
          <w:tcPr>
            <w:tcW w:type="dxa" w:w="2257"/>
          </w:tcPr>
          <w:p>
            <w:r>
              <w:rPr>
                <w:rFonts w:ascii="Times New Roman" w:hAnsi="Times New Roman"/>
                <w:sz w:val="18"/>
              </w:rPr>
              <w:t>Maximum monthly salary in NPR</w:t>
            </w:r>
          </w:p>
        </w:tc>
      </w:tr>
      <w:tr>
        <w:tc>
          <w:tcPr>
            <w:tcW w:type="dxa" w:w="2257"/>
            <w:shd w:val="clear" w:color="auto" w:fill="EBF5FB"/>
          </w:tcPr>
          <w:p>
            <w:r>
              <w:rPr>
                <w:rFonts w:ascii="Times New Roman" w:hAnsi="Times New Roman"/>
                <w:sz w:val="18"/>
              </w:rPr>
              <w:t>PostedDate</w:t>
            </w:r>
          </w:p>
        </w:tc>
        <w:tc>
          <w:tcPr>
            <w:tcW w:type="dxa" w:w="2257"/>
            <w:shd w:val="clear" w:color="auto" w:fill="EBF5FB"/>
          </w:tcPr>
          <w:p>
            <w:r>
              <w:rPr>
                <w:rFonts w:ascii="Times New Roman" w:hAnsi="Times New Roman"/>
                <w:sz w:val="18"/>
              </w:rPr>
              <w:t>DATETIME2</w:t>
            </w:r>
          </w:p>
        </w:tc>
        <w:tc>
          <w:tcPr>
            <w:tcW w:type="dxa" w:w="2257"/>
            <w:shd w:val="clear" w:color="auto" w:fill="EBF5FB"/>
          </w:tcPr>
          <w:p>
            <w:r>
              <w:rPr>
                <w:rFonts w:ascii="Times New Roman" w:hAnsi="Times New Roman"/>
                <w:sz w:val="18"/>
              </w:rPr>
              <w:t>NOT NULL</w:t>
            </w:r>
          </w:p>
        </w:tc>
        <w:tc>
          <w:tcPr>
            <w:tcW w:type="dxa" w:w="2257"/>
            <w:shd w:val="clear" w:color="auto" w:fill="EBF5FB"/>
          </w:tcPr>
          <w:p>
            <w:r>
              <w:rPr>
                <w:rFonts w:ascii="Times New Roman" w:hAnsi="Times New Roman"/>
                <w:sz w:val="18"/>
              </w:rPr>
              <w:t>UTC timestamp when job was posted</w:t>
            </w:r>
          </w:p>
        </w:tc>
      </w:tr>
      <w:tr>
        <w:tc>
          <w:tcPr>
            <w:tcW w:type="dxa" w:w="2257"/>
          </w:tcPr>
          <w:p>
            <w:r>
              <w:rPr>
                <w:rFonts w:ascii="Times New Roman" w:hAnsi="Times New Roman"/>
                <w:sz w:val="18"/>
              </w:rPr>
              <w:t>DeadLineDate</w:t>
            </w:r>
          </w:p>
        </w:tc>
        <w:tc>
          <w:tcPr>
            <w:tcW w:type="dxa" w:w="2257"/>
          </w:tcPr>
          <w:p>
            <w:r>
              <w:rPr>
                <w:rFonts w:ascii="Times New Roman" w:hAnsi="Times New Roman"/>
                <w:sz w:val="18"/>
              </w:rPr>
              <w:t>DATETIME2</w:t>
            </w:r>
          </w:p>
        </w:tc>
        <w:tc>
          <w:tcPr>
            <w:tcW w:type="dxa" w:w="2257"/>
          </w:tcPr>
          <w:p>
            <w:r>
              <w:rPr>
                <w:rFonts w:ascii="Times New Roman" w:hAnsi="Times New Roman"/>
                <w:sz w:val="18"/>
              </w:rPr>
              <w:t>NOT NULL</w:t>
            </w:r>
          </w:p>
        </w:tc>
        <w:tc>
          <w:tcPr>
            <w:tcW w:type="dxa" w:w="2257"/>
          </w:tcPr>
          <w:p>
            <w:r>
              <w:rPr>
                <w:rFonts w:ascii="Times New Roman" w:hAnsi="Times New Roman"/>
                <w:sz w:val="18"/>
              </w:rPr>
              <w:t>Application closing date</w:t>
            </w:r>
          </w:p>
        </w:tc>
      </w:tr>
      <w:tr>
        <w:tc>
          <w:tcPr>
            <w:tcW w:type="dxa" w:w="2257"/>
            <w:shd w:val="clear" w:color="auto" w:fill="EBF5FB"/>
          </w:tcPr>
          <w:p>
            <w:r>
              <w:rPr>
                <w:rFonts w:ascii="Times New Roman" w:hAnsi="Times New Roman"/>
                <w:sz w:val="18"/>
              </w:rPr>
              <w:t>IsActive</w:t>
            </w:r>
          </w:p>
        </w:tc>
        <w:tc>
          <w:tcPr>
            <w:tcW w:type="dxa" w:w="2257"/>
            <w:shd w:val="clear" w:color="auto" w:fill="EBF5FB"/>
          </w:tcPr>
          <w:p>
            <w:r>
              <w:rPr>
                <w:rFonts w:ascii="Times New Roman" w:hAnsi="Times New Roman"/>
                <w:sz w:val="18"/>
              </w:rPr>
              <w:t>BIT</w:t>
            </w:r>
          </w:p>
        </w:tc>
        <w:tc>
          <w:tcPr>
            <w:tcW w:type="dxa" w:w="2257"/>
            <w:shd w:val="clear" w:color="auto" w:fill="EBF5FB"/>
          </w:tcPr>
          <w:p>
            <w:r>
              <w:rPr>
                <w:rFonts w:ascii="Times New Roman" w:hAnsi="Times New Roman"/>
                <w:sz w:val="18"/>
              </w:rPr>
              <w:t>DEFAULT 1</w:t>
            </w:r>
          </w:p>
        </w:tc>
        <w:tc>
          <w:tcPr>
            <w:tcW w:type="dxa" w:w="2257"/>
            <w:shd w:val="clear" w:color="auto" w:fill="EBF5FB"/>
          </w:tcPr>
          <w:p>
            <w:r>
              <w:rPr>
                <w:rFonts w:ascii="Times New Roman" w:hAnsi="Times New Roman"/>
                <w:sz w:val="18"/>
              </w:rPr>
              <w:t>Soft-delete flag: 0 = job removed from public listing</w:t>
            </w:r>
          </w:p>
        </w:tc>
      </w:tr>
      <w:tr>
        <w:tc>
          <w:tcPr>
            <w:tcW w:type="dxa" w:w="2257"/>
          </w:tcPr>
          <w:p>
            <w:r>
              <w:rPr>
                <w:rFonts w:ascii="Times New Roman" w:hAnsi="Times New Roman"/>
                <w:sz w:val="18"/>
              </w:rPr>
              <w:t>PostedById</w:t>
            </w:r>
          </w:p>
        </w:tc>
        <w:tc>
          <w:tcPr>
            <w:tcW w:type="dxa" w:w="2257"/>
          </w:tcPr>
          <w:p>
            <w:r>
              <w:rPr>
                <w:rFonts w:ascii="Times New Roman" w:hAnsi="Times New Roman"/>
                <w:sz w:val="18"/>
              </w:rPr>
              <w:t>INT</w:t>
            </w:r>
          </w:p>
        </w:tc>
        <w:tc>
          <w:tcPr>
            <w:tcW w:type="dxa" w:w="2257"/>
          </w:tcPr>
          <w:p>
            <w:r>
              <w:rPr>
                <w:rFonts w:ascii="Times New Roman" w:hAnsi="Times New Roman"/>
                <w:sz w:val="18"/>
              </w:rPr>
              <w:t>Foreign Key → Users.Id</w:t>
            </w:r>
          </w:p>
        </w:tc>
        <w:tc>
          <w:tcPr>
            <w:tcW w:type="dxa" w:w="2257"/>
          </w:tcPr>
          <w:p>
            <w:r>
              <w:rPr>
                <w:rFonts w:ascii="Times New Roman" w:hAnsi="Times New Roman"/>
                <w:sz w:val="18"/>
              </w:rPr>
              <w:t>ID of the Admin user who created the posting</w:t>
            </w:r>
          </w:p>
        </w:tc>
      </w:tr>
      <w:tr>
        <w:tc>
          <w:tcPr>
            <w:tcW w:type="dxa" w:w="2257"/>
            <w:shd w:val="clear" w:color="auto" w:fill="EBF5FB"/>
          </w:tcPr>
          <w:p>
            <w:r>
              <w:rPr>
                <w:rFonts w:ascii="Times New Roman" w:hAnsi="Times New Roman"/>
                <w:sz w:val="18"/>
              </w:rPr>
              <w:t>CreatedAt</w:t>
            </w:r>
          </w:p>
        </w:tc>
        <w:tc>
          <w:tcPr>
            <w:tcW w:type="dxa" w:w="2257"/>
            <w:shd w:val="clear" w:color="auto" w:fill="EBF5FB"/>
          </w:tcPr>
          <w:p>
            <w:r>
              <w:rPr>
                <w:rFonts w:ascii="Times New Roman" w:hAnsi="Times New Roman"/>
                <w:sz w:val="18"/>
              </w:rPr>
              <w:t>DATETIME2</w:t>
            </w:r>
          </w:p>
        </w:tc>
        <w:tc>
          <w:tcPr>
            <w:tcW w:type="dxa" w:w="2257"/>
            <w:shd w:val="clear" w:color="auto" w:fill="EBF5FB"/>
          </w:tcPr>
          <w:p>
            <w:r>
              <w:rPr>
                <w:rFonts w:ascii="Times New Roman" w:hAnsi="Times New Roman"/>
                <w:sz w:val="18"/>
              </w:rPr>
              <w:t>NOT NULL</w:t>
            </w:r>
          </w:p>
        </w:tc>
        <w:tc>
          <w:tcPr>
            <w:tcW w:type="dxa" w:w="2257"/>
            <w:shd w:val="clear" w:color="auto" w:fill="EBF5FB"/>
          </w:tcPr>
          <w:p>
            <w:r>
              <w:rPr>
                <w:rFonts w:ascii="Times New Roman" w:hAnsi="Times New Roman"/>
                <w:sz w:val="18"/>
              </w:rPr>
              <w:t>UTC timestamp of record creation</w:t>
            </w:r>
          </w:p>
        </w:tc>
      </w:tr>
    </w:tbl>
    <w:p/>
    <w:p>
      <w:pPr>
        <w:spacing w:line="360" w:lineRule="exact" w:after="160"/>
        <w:jc w:val="both"/>
      </w:pPr>
      <w:r>
        <w:rPr>
          <w:rFonts w:ascii="Times New Roman" w:hAnsi="Times New Roman"/>
          <w:b/>
          <w:i w:val="0"/>
          <w:sz w:val="22"/>
        </w:rPr>
        <w:t>Table: CandidateProfiles (Userprofiles)</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shd w:val="clear" w:color="auto" w:fill="0d6efd"/>
          </w:tcPr>
          <w:p>
            <w:pPr>
              <w:jc w:val="center"/>
            </w:pPr>
            <w:r>
              <w:rPr>
                <w:rFonts w:ascii="Times New Roman" w:hAnsi="Times New Roman"/>
                <w:b/>
                <w:color w:val="FFFFFF"/>
                <w:sz w:val="20"/>
              </w:rPr>
              <w:t>Column</w:t>
            </w:r>
          </w:p>
        </w:tc>
        <w:tc>
          <w:tcPr>
            <w:tcW w:type="dxa" w:w="2257"/>
            <w:shd w:val="clear" w:color="auto" w:fill="0d6efd"/>
          </w:tcPr>
          <w:p>
            <w:pPr>
              <w:jc w:val="center"/>
            </w:pPr>
            <w:r>
              <w:rPr>
                <w:rFonts w:ascii="Times New Roman" w:hAnsi="Times New Roman"/>
                <w:b/>
                <w:color w:val="FFFFFF"/>
                <w:sz w:val="20"/>
              </w:rPr>
              <w:t>Data Type</w:t>
            </w:r>
          </w:p>
        </w:tc>
        <w:tc>
          <w:tcPr>
            <w:tcW w:type="dxa" w:w="2257"/>
            <w:shd w:val="clear" w:color="auto" w:fill="0d6efd"/>
          </w:tcPr>
          <w:p>
            <w:pPr>
              <w:jc w:val="center"/>
            </w:pPr>
            <w:r>
              <w:rPr>
                <w:rFonts w:ascii="Times New Roman" w:hAnsi="Times New Roman"/>
                <w:b/>
                <w:color w:val="FFFFFF"/>
                <w:sz w:val="20"/>
              </w:rPr>
              <w:t>Constraints</w:t>
            </w:r>
          </w:p>
        </w:tc>
        <w:tc>
          <w:tcPr>
            <w:tcW w:type="dxa" w:w="2257"/>
            <w:shd w:val="clear" w:color="auto" w:fill="0d6efd"/>
          </w:tcPr>
          <w:p>
            <w:pPr>
              <w:jc w:val="center"/>
            </w:pPr>
            <w:r>
              <w:rPr>
                <w:rFonts w:ascii="Times New Roman" w:hAnsi="Times New Roman"/>
                <w:b/>
                <w:color w:val="FFFFFF"/>
                <w:sz w:val="20"/>
              </w:rPr>
              <w:t>Description</w:t>
            </w:r>
          </w:p>
        </w:tc>
      </w:tr>
      <w:tr>
        <w:tc>
          <w:tcPr>
            <w:tcW w:type="dxa" w:w="2257"/>
            <w:shd w:val="clear" w:color="auto" w:fill="EBF5FB"/>
          </w:tcPr>
          <w:p>
            <w:r>
              <w:rPr>
                <w:rFonts w:ascii="Times New Roman" w:hAnsi="Times New Roman"/>
                <w:sz w:val="18"/>
              </w:rPr>
              <w:t>Id</w:t>
            </w:r>
          </w:p>
        </w:tc>
        <w:tc>
          <w:tcPr>
            <w:tcW w:type="dxa" w:w="2257"/>
            <w:shd w:val="clear" w:color="auto" w:fill="EBF5FB"/>
          </w:tcPr>
          <w:p>
            <w:r>
              <w:rPr>
                <w:rFonts w:ascii="Times New Roman" w:hAnsi="Times New Roman"/>
                <w:sz w:val="18"/>
              </w:rPr>
              <w:t>INT</w:t>
            </w:r>
          </w:p>
        </w:tc>
        <w:tc>
          <w:tcPr>
            <w:tcW w:type="dxa" w:w="2257"/>
            <w:shd w:val="clear" w:color="auto" w:fill="EBF5FB"/>
          </w:tcPr>
          <w:p>
            <w:r>
              <w:rPr>
                <w:rFonts w:ascii="Times New Roman" w:hAnsi="Times New Roman"/>
                <w:sz w:val="18"/>
              </w:rPr>
              <w:t>Primary Key, Identity(1,1)</w:t>
            </w:r>
          </w:p>
        </w:tc>
        <w:tc>
          <w:tcPr>
            <w:tcW w:type="dxa" w:w="2257"/>
            <w:shd w:val="clear" w:color="auto" w:fill="EBF5FB"/>
          </w:tcPr>
          <w:p>
            <w:r>
              <w:rPr>
                <w:rFonts w:ascii="Times New Roman" w:hAnsi="Times New Roman"/>
                <w:sz w:val="18"/>
              </w:rPr>
              <w:t>Unique profile identifier</w:t>
            </w:r>
          </w:p>
        </w:tc>
      </w:tr>
      <w:tr>
        <w:tc>
          <w:tcPr>
            <w:tcW w:type="dxa" w:w="2257"/>
          </w:tcPr>
          <w:p>
            <w:r>
              <w:rPr>
                <w:rFonts w:ascii="Times New Roman" w:hAnsi="Times New Roman"/>
                <w:sz w:val="18"/>
              </w:rPr>
              <w:t>UserId</w:t>
            </w:r>
          </w:p>
        </w:tc>
        <w:tc>
          <w:tcPr>
            <w:tcW w:type="dxa" w:w="2257"/>
          </w:tcPr>
          <w:p>
            <w:r>
              <w:rPr>
                <w:rFonts w:ascii="Times New Roman" w:hAnsi="Times New Roman"/>
                <w:sz w:val="18"/>
              </w:rPr>
              <w:t>INT</w:t>
            </w:r>
          </w:p>
        </w:tc>
        <w:tc>
          <w:tcPr>
            <w:tcW w:type="dxa" w:w="2257"/>
          </w:tcPr>
          <w:p>
            <w:r>
              <w:rPr>
                <w:rFonts w:ascii="Times New Roman" w:hAnsi="Times New Roman"/>
                <w:sz w:val="18"/>
              </w:rPr>
              <w:t>Foreign Key → Users.Id, UNIQUE</w:t>
            </w:r>
          </w:p>
        </w:tc>
        <w:tc>
          <w:tcPr>
            <w:tcW w:type="dxa" w:w="2257"/>
          </w:tcPr>
          <w:p>
            <w:r>
              <w:rPr>
                <w:rFonts w:ascii="Times New Roman" w:hAnsi="Times New Roman"/>
                <w:sz w:val="18"/>
              </w:rPr>
              <w:t>One-to-one link to the User entity</w:t>
            </w:r>
          </w:p>
        </w:tc>
      </w:tr>
      <w:tr>
        <w:tc>
          <w:tcPr>
            <w:tcW w:type="dxa" w:w="2257"/>
            <w:shd w:val="clear" w:color="auto" w:fill="EBF5FB"/>
          </w:tcPr>
          <w:p>
            <w:r>
              <w:rPr>
                <w:rFonts w:ascii="Times New Roman" w:hAnsi="Times New Roman"/>
                <w:sz w:val="18"/>
              </w:rPr>
              <w:t>FullName</w:t>
            </w:r>
          </w:p>
        </w:tc>
        <w:tc>
          <w:tcPr>
            <w:tcW w:type="dxa" w:w="2257"/>
            <w:shd w:val="clear" w:color="auto" w:fill="EBF5FB"/>
          </w:tcPr>
          <w:p>
            <w:r>
              <w:rPr>
                <w:rFonts w:ascii="Times New Roman" w:hAnsi="Times New Roman"/>
                <w:sz w:val="18"/>
              </w:rPr>
              <w:t>NVARCHAR(500)</w:t>
            </w:r>
          </w:p>
        </w:tc>
        <w:tc>
          <w:tcPr>
            <w:tcW w:type="dxa" w:w="2257"/>
            <w:shd w:val="clear" w:color="auto" w:fill="EBF5FB"/>
          </w:tcPr>
          <w:p>
            <w:r>
              <w:rPr>
                <w:rFonts w:ascii="Times New Roman" w:hAnsi="Times New Roman"/>
                <w:sz w:val="18"/>
              </w:rPr>
              <w:t>NULL</w:t>
            </w:r>
          </w:p>
        </w:tc>
        <w:tc>
          <w:tcPr>
            <w:tcW w:type="dxa" w:w="2257"/>
            <w:shd w:val="clear" w:color="auto" w:fill="EBF5FB"/>
          </w:tcPr>
          <w:p>
            <w:r>
              <w:rPr>
                <w:rFonts w:ascii="Times New Roman" w:hAnsi="Times New Roman"/>
                <w:sz w:val="18"/>
              </w:rPr>
              <w:t>Candidate's display name on profile</w:t>
            </w:r>
          </w:p>
        </w:tc>
      </w:tr>
      <w:tr>
        <w:tc>
          <w:tcPr>
            <w:tcW w:type="dxa" w:w="2257"/>
          </w:tcPr>
          <w:p>
            <w:r>
              <w:rPr>
                <w:rFonts w:ascii="Times New Roman" w:hAnsi="Times New Roman"/>
                <w:sz w:val="18"/>
              </w:rPr>
              <w:t>Email</w:t>
            </w:r>
          </w:p>
        </w:tc>
        <w:tc>
          <w:tcPr>
            <w:tcW w:type="dxa" w:w="2257"/>
          </w:tcPr>
          <w:p>
            <w:r>
              <w:rPr>
                <w:rFonts w:ascii="Times New Roman" w:hAnsi="Times New Roman"/>
                <w:sz w:val="18"/>
              </w:rPr>
              <w:t>NVARCHAR(MAX)</w:t>
            </w:r>
          </w:p>
        </w:tc>
        <w:tc>
          <w:tcPr>
            <w:tcW w:type="dxa" w:w="2257"/>
          </w:tcPr>
          <w:p>
            <w:r>
              <w:rPr>
                <w:rFonts w:ascii="Times New Roman" w:hAnsi="Times New Roman"/>
                <w:sz w:val="18"/>
              </w:rPr>
              <w:t>NULL</w:t>
            </w:r>
          </w:p>
        </w:tc>
        <w:tc>
          <w:tcPr>
            <w:tcW w:type="dxa" w:w="2257"/>
          </w:tcPr>
          <w:p>
            <w:r>
              <w:rPr>
                <w:rFonts w:ascii="Times New Roman" w:hAnsi="Times New Roman"/>
                <w:sz w:val="18"/>
              </w:rPr>
              <w:t>Contact email for the profile</w:t>
            </w:r>
          </w:p>
        </w:tc>
      </w:tr>
      <w:tr>
        <w:tc>
          <w:tcPr>
            <w:tcW w:type="dxa" w:w="2257"/>
            <w:shd w:val="clear" w:color="auto" w:fill="EBF5FB"/>
          </w:tcPr>
          <w:p>
            <w:r>
              <w:rPr>
                <w:rFonts w:ascii="Times New Roman" w:hAnsi="Times New Roman"/>
                <w:sz w:val="18"/>
              </w:rPr>
              <w:t>PhoneNumber</w:t>
            </w:r>
          </w:p>
        </w:tc>
        <w:tc>
          <w:tcPr>
            <w:tcW w:type="dxa" w:w="2257"/>
            <w:shd w:val="clear" w:color="auto" w:fill="EBF5FB"/>
          </w:tcPr>
          <w:p>
            <w:r>
              <w:rPr>
                <w:rFonts w:ascii="Times New Roman" w:hAnsi="Times New Roman"/>
                <w:sz w:val="18"/>
              </w:rPr>
              <w:t>NVARCHAR(50)</w:t>
            </w:r>
          </w:p>
        </w:tc>
        <w:tc>
          <w:tcPr>
            <w:tcW w:type="dxa" w:w="2257"/>
            <w:shd w:val="clear" w:color="auto" w:fill="EBF5FB"/>
          </w:tcPr>
          <w:p>
            <w:r>
              <w:rPr>
                <w:rFonts w:ascii="Times New Roman" w:hAnsi="Times New Roman"/>
                <w:sz w:val="18"/>
              </w:rPr>
              <w:t>NULL</w:t>
            </w:r>
          </w:p>
        </w:tc>
        <w:tc>
          <w:tcPr>
            <w:tcW w:type="dxa" w:w="2257"/>
            <w:shd w:val="clear" w:color="auto" w:fill="EBF5FB"/>
          </w:tcPr>
          <w:p>
            <w:r>
              <w:rPr>
                <w:rFonts w:ascii="Times New Roman" w:hAnsi="Times New Roman"/>
                <w:sz w:val="18"/>
              </w:rPr>
              <w:t>Contact telephone number</w:t>
            </w:r>
          </w:p>
        </w:tc>
      </w:tr>
      <w:tr>
        <w:tc>
          <w:tcPr>
            <w:tcW w:type="dxa" w:w="2257"/>
          </w:tcPr>
          <w:p>
            <w:r>
              <w:rPr>
                <w:rFonts w:ascii="Times New Roman" w:hAnsi="Times New Roman"/>
                <w:sz w:val="18"/>
              </w:rPr>
              <w:t>Experience</w:t>
            </w:r>
          </w:p>
        </w:tc>
        <w:tc>
          <w:tcPr>
            <w:tcW w:type="dxa" w:w="2257"/>
          </w:tcPr>
          <w:p>
            <w:r>
              <w:rPr>
                <w:rFonts w:ascii="Times New Roman" w:hAnsi="Times New Roman"/>
                <w:sz w:val="18"/>
              </w:rPr>
              <w:t>NVARCHAR(MAX)</w:t>
            </w:r>
          </w:p>
        </w:tc>
        <w:tc>
          <w:tcPr>
            <w:tcW w:type="dxa" w:w="2257"/>
          </w:tcPr>
          <w:p>
            <w:r>
              <w:rPr>
                <w:rFonts w:ascii="Times New Roman" w:hAnsi="Times New Roman"/>
                <w:sz w:val="18"/>
              </w:rPr>
              <w:t>NULL</w:t>
            </w:r>
          </w:p>
        </w:tc>
        <w:tc>
          <w:tcPr>
            <w:tcW w:type="dxa" w:w="2257"/>
          </w:tcPr>
          <w:p>
            <w:r>
              <w:rPr>
                <w:rFonts w:ascii="Times New Roman" w:hAnsi="Times New Roman"/>
                <w:sz w:val="18"/>
              </w:rPr>
              <w:t>Professional experience summary</w:t>
            </w:r>
          </w:p>
        </w:tc>
      </w:tr>
      <w:tr>
        <w:tc>
          <w:tcPr>
            <w:tcW w:type="dxa" w:w="2257"/>
            <w:shd w:val="clear" w:color="auto" w:fill="EBF5FB"/>
          </w:tcPr>
          <w:p>
            <w:r>
              <w:rPr>
                <w:rFonts w:ascii="Times New Roman" w:hAnsi="Times New Roman"/>
                <w:sz w:val="18"/>
              </w:rPr>
              <w:t>Skills</w:t>
            </w:r>
          </w:p>
        </w:tc>
        <w:tc>
          <w:tcPr>
            <w:tcW w:type="dxa" w:w="2257"/>
            <w:shd w:val="clear" w:color="auto" w:fill="EBF5FB"/>
          </w:tcPr>
          <w:p>
            <w:r>
              <w:rPr>
                <w:rFonts w:ascii="Times New Roman" w:hAnsi="Times New Roman"/>
                <w:sz w:val="18"/>
              </w:rPr>
              <w:t>NVARCHAR(MAX)</w:t>
            </w:r>
          </w:p>
        </w:tc>
        <w:tc>
          <w:tcPr>
            <w:tcW w:type="dxa" w:w="2257"/>
            <w:shd w:val="clear" w:color="auto" w:fill="EBF5FB"/>
          </w:tcPr>
          <w:p>
            <w:r>
              <w:rPr>
                <w:rFonts w:ascii="Times New Roman" w:hAnsi="Times New Roman"/>
                <w:sz w:val="18"/>
              </w:rPr>
              <w:t>NULL</w:t>
            </w:r>
          </w:p>
        </w:tc>
        <w:tc>
          <w:tcPr>
            <w:tcW w:type="dxa" w:w="2257"/>
            <w:shd w:val="clear" w:color="auto" w:fill="EBF5FB"/>
          </w:tcPr>
          <w:p>
            <w:r>
              <w:rPr>
                <w:rFonts w:ascii="Times New Roman" w:hAnsi="Times New Roman"/>
                <w:sz w:val="18"/>
              </w:rPr>
              <w:t>Comma-separated skills list (used for AI recommendations)</w:t>
            </w:r>
          </w:p>
        </w:tc>
      </w:tr>
      <w:tr>
        <w:tc>
          <w:tcPr>
            <w:tcW w:type="dxa" w:w="2257"/>
          </w:tcPr>
          <w:p>
            <w:r>
              <w:rPr>
                <w:rFonts w:ascii="Times New Roman" w:hAnsi="Times New Roman"/>
                <w:sz w:val="18"/>
              </w:rPr>
              <w:t>Education</w:t>
            </w:r>
          </w:p>
        </w:tc>
        <w:tc>
          <w:tcPr>
            <w:tcW w:type="dxa" w:w="2257"/>
          </w:tcPr>
          <w:p>
            <w:r>
              <w:rPr>
                <w:rFonts w:ascii="Times New Roman" w:hAnsi="Times New Roman"/>
                <w:sz w:val="18"/>
              </w:rPr>
              <w:t>NVARCHAR(MAX)</w:t>
            </w:r>
          </w:p>
        </w:tc>
        <w:tc>
          <w:tcPr>
            <w:tcW w:type="dxa" w:w="2257"/>
          </w:tcPr>
          <w:p>
            <w:r>
              <w:rPr>
                <w:rFonts w:ascii="Times New Roman" w:hAnsi="Times New Roman"/>
                <w:sz w:val="18"/>
              </w:rPr>
              <w:t>NULL</w:t>
            </w:r>
          </w:p>
        </w:tc>
        <w:tc>
          <w:tcPr>
            <w:tcW w:type="dxa" w:w="2257"/>
          </w:tcPr>
          <w:p>
            <w:r>
              <w:rPr>
                <w:rFonts w:ascii="Times New Roman" w:hAnsi="Times New Roman"/>
                <w:sz w:val="18"/>
              </w:rPr>
              <w:t>Educational background details</w:t>
            </w:r>
          </w:p>
        </w:tc>
      </w:tr>
      <w:tr>
        <w:tc>
          <w:tcPr>
            <w:tcW w:type="dxa" w:w="2257"/>
            <w:shd w:val="clear" w:color="auto" w:fill="EBF5FB"/>
          </w:tcPr>
          <w:p>
            <w:r>
              <w:rPr>
                <w:rFonts w:ascii="Times New Roman" w:hAnsi="Times New Roman"/>
                <w:sz w:val="18"/>
              </w:rPr>
              <w:t>ResumePath</w:t>
            </w:r>
          </w:p>
        </w:tc>
        <w:tc>
          <w:tcPr>
            <w:tcW w:type="dxa" w:w="2257"/>
            <w:shd w:val="clear" w:color="auto" w:fill="EBF5FB"/>
          </w:tcPr>
          <w:p>
            <w:r>
              <w:rPr>
                <w:rFonts w:ascii="Times New Roman" w:hAnsi="Times New Roman"/>
                <w:sz w:val="18"/>
              </w:rPr>
              <w:t>NVARCHAR(500)</w:t>
            </w:r>
          </w:p>
        </w:tc>
        <w:tc>
          <w:tcPr>
            <w:tcW w:type="dxa" w:w="2257"/>
            <w:shd w:val="clear" w:color="auto" w:fill="EBF5FB"/>
          </w:tcPr>
          <w:p>
            <w:r>
              <w:rPr>
                <w:rFonts w:ascii="Times New Roman" w:hAnsi="Times New Roman"/>
                <w:sz w:val="18"/>
              </w:rPr>
              <w:t>NULL</w:t>
            </w:r>
          </w:p>
        </w:tc>
        <w:tc>
          <w:tcPr>
            <w:tcW w:type="dxa" w:w="2257"/>
            <w:shd w:val="clear" w:color="auto" w:fill="EBF5FB"/>
          </w:tcPr>
          <w:p>
            <w:r>
              <w:rPr>
                <w:rFonts w:ascii="Times New Roman" w:hAnsi="Times New Roman"/>
                <w:sz w:val="18"/>
              </w:rPr>
              <w:t>Relative path to uploaded CV/resume PDF file</w:t>
            </w:r>
          </w:p>
        </w:tc>
      </w:tr>
      <w:tr>
        <w:tc>
          <w:tcPr>
            <w:tcW w:type="dxa" w:w="2257"/>
          </w:tcPr>
          <w:p>
            <w:r>
              <w:rPr>
                <w:rFonts w:ascii="Times New Roman" w:hAnsi="Times New Roman"/>
                <w:sz w:val="18"/>
              </w:rPr>
              <w:t>Summary</w:t>
            </w:r>
          </w:p>
        </w:tc>
        <w:tc>
          <w:tcPr>
            <w:tcW w:type="dxa" w:w="2257"/>
          </w:tcPr>
          <w:p>
            <w:r>
              <w:rPr>
                <w:rFonts w:ascii="Times New Roman" w:hAnsi="Times New Roman"/>
                <w:sz w:val="18"/>
              </w:rPr>
              <w:t>NVARCHAR(MAX)</w:t>
            </w:r>
          </w:p>
        </w:tc>
        <w:tc>
          <w:tcPr>
            <w:tcW w:type="dxa" w:w="2257"/>
          </w:tcPr>
          <w:p>
            <w:r>
              <w:rPr>
                <w:rFonts w:ascii="Times New Roman" w:hAnsi="Times New Roman"/>
                <w:sz w:val="18"/>
              </w:rPr>
              <w:t>NULL</w:t>
            </w:r>
          </w:p>
        </w:tc>
        <w:tc>
          <w:tcPr>
            <w:tcW w:type="dxa" w:w="2257"/>
          </w:tcPr>
          <w:p>
            <w:r>
              <w:rPr>
                <w:rFonts w:ascii="Times New Roman" w:hAnsi="Times New Roman"/>
                <w:sz w:val="18"/>
              </w:rPr>
              <w:t>Professional bio / executive summary</w:t>
            </w:r>
          </w:p>
        </w:tc>
      </w:tr>
      <w:tr>
        <w:tc>
          <w:tcPr>
            <w:tcW w:type="dxa" w:w="2257"/>
            <w:shd w:val="clear" w:color="auto" w:fill="EBF5FB"/>
          </w:tcPr>
          <w:p>
            <w:r>
              <w:rPr>
                <w:rFonts w:ascii="Times New Roman" w:hAnsi="Times New Roman"/>
                <w:sz w:val="18"/>
              </w:rPr>
              <w:t>IsActive</w:t>
            </w:r>
          </w:p>
        </w:tc>
        <w:tc>
          <w:tcPr>
            <w:tcW w:type="dxa" w:w="2257"/>
            <w:shd w:val="clear" w:color="auto" w:fill="EBF5FB"/>
          </w:tcPr>
          <w:p>
            <w:r>
              <w:rPr>
                <w:rFonts w:ascii="Times New Roman" w:hAnsi="Times New Roman"/>
                <w:sz w:val="18"/>
              </w:rPr>
              <w:t>BIT</w:t>
            </w:r>
          </w:p>
        </w:tc>
        <w:tc>
          <w:tcPr>
            <w:tcW w:type="dxa" w:w="2257"/>
            <w:shd w:val="clear" w:color="auto" w:fill="EBF5FB"/>
          </w:tcPr>
          <w:p>
            <w:r>
              <w:rPr>
                <w:rFonts w:ascii="Times New Roman" w:hAnsi="Times New Roman"/>
                <w:sz w:val="18"/>
              </w:rPr>
              <w:t>DEFAULT 1</w:t>
            </w:r>
          </w:p>
        </w:tc>
        <w:tc>
          <w:tcPr>
            <w:tcW w:type="dxa" w:w="2257"/>
            <w:shd w:val="clear" w:color="auto" w:fill="EBF5FB"/>
          </w:tcPr>
          <w:p>
            <w:r>
              <w:rPr>
                <w:rFonts w:ascii="Times New Roman" w:hAnsi="Times New Roman"/>
                <w:sz w:val="18"/>
              </w:rPr>
              <w:t>Profile active flag</w:t>
            </w:r>
          </w:p>
        </w:tc>
      </w:tr>
      <w:tr>
        <w:tc>
          <w:tcPr>
            <w:tcW w:type="dxa" w:w="2257"/>
          </w:tcPr>
          <w:p>
            <w:r>
              <w:rPr>
                <w:rFonts w:ascii="Times New Roman" w:hAnsi="Times New Roman"/>
                <w:sz w:val="18"/>
              </w:rPr>
              <w:t>CreatedAt</w:t>
            </w:r>
          </w:p>
        </w:tc>
        <w:tc>
          <w:tcPr>
            <w:tcW w:type="dxa" w:w="2257"/>
          </w:tcPr>
          <w:p>
            <w:r>
              <w:rPr>
                <w:rFonts w:ascii="Times New Roman" w:hAnsi="Times New Roman"/>
                <w:sz w:val="18"/>
              </w:rPr>
              <w:t>DATETIME2</w:t>
            </w:r>
          </w:p>
        </w:tc>
        <w:tc>
          <w:tcPr>
            <w:tcW w:type="dxa" w:w="2257"/>
          </w:tcPr>
          <w:p>
            <w:r>
              <w:rPr>
                <w:rFonts w:ascii="Times New Roman" w:hAnsi="Times New Roman"/>
                <w:sz w:val="18"/>
              </w:rPr>
              <w:t>NOT NULL</w:t>
            </w:r>
          </w:p>
        </w:tc>
        <w:tc>
          <w:tcPr>
            <w:tcW w:type="dxa" w:w="2257"/>
          </w:tcPr>
          <w:p>
            <w:r>
              <w:rPr>
                <w:rFonts w:ascii="Times New Roman" w:hAnsi="Times New Roman"/>
                <w:sz w:val="18"/>
              </w:rPr>
              <w:t>UTC timestamp of profile creation</w:t>
            </w:r>
          </w:p>
        </w:tc>
      </w:tr>
    </w:tbl>
    <w:p/>
    <w:p>
      <w:pPr>
        <w:spacing w:line="360" w:lineRule="exact" w:after="160"/>
        <w:jc w:val="both"/>
      </w:pPr>
      <w:r>
        <w:rPr>
          <w:rFonts w:ascii="Times New Roman" w:hAnsi="Times New Roman"/>
          <w:b/>
          <w:i w:val="0"/>
          <w:sz w:val="22"/>
        </w:rPr>
        <w:t>Table: JobApplications</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shd w:val="clear" w:color="auto" w:fill="0d6efd"/>
          </w:tcPr>
          <w:p>
            <w:pPr>
              <w:jc w:val="center"/>
            </w:pPr>
            <w:r>
              <w:rPr>
                <w:rFonts w:ascii="Times New Roman" w:hAnsi="Times New Roman"/>
                <w:b/>
                <w:color w:val="FFFFFF"/>
                <w:sz w:val="20"/>
              </w:rPr>
              <w:t>Column</w:t>
            </w:r>
          </w:p>
        </w:tc>
        <w:tc>
          <w:tcPr>
            <w:tcW w:type="dxa" w:w="2257"/>
            <w:shd w:val="clear" w:color="auto" w:fill="0d6efd"/>
          </w:tcPr>
          <w:p>
            <w:pPr>
              <w:jc w:val="center"/>
            </w:pPr>
            <w:r>
              <w:rPr>
                <w:rFonts w:ascii="Times New Roman" w:hAnsi="Times New Roman"/>
                <w:b/>
                <w:color w:val="FFFFFF"/>
                <w:sz w:val="20"/>
              </w:rPr>
              <w:t>Data Type</w:t>
            </w:r>
          </w:p>
        </w:tc>
        <w:tc>
          <w:tcPr>
            <w:tcW w:type="dxa" w:w="2257"/>
            <w:shd w:val="clear" w:color="auto" w:fill="0d6efd"/>
          </w:tcPr>
          <w:p>
            <w:pPr>
              <w:jc w:val="center"/>
            </w:pPr>
            <w:r>
              <w:rPr>
                <w:rFonts w:ascii="Times New Roman" w:hAnsi="Times New Roman"/>
                <w:b/>
                <w:color w:val="FFFFFF"/>
                <w:sz w:val="20"/>
              </w:rPr>
              <w:t>Constraints</w:t>
            </w:r>
          </w:p>
        </w:tc>
        <w:tc>
          <w:tcPr>
            <w:tcW w:type="dxa" w:w="2257"/>
            <w:shd w:val="clear" w:color="auto" w:fill="0d6efd"/>
          </w:tcPr>
          <w:p>
            <w:pPr>
              <w:jc w:val="center"/>
            </w:pPr>
            <w:r>
              <w:rPr>
                <w:rFonts w:ascii="Times New Roman" w:hAnsi="Times New Roman"/>
                <w:b/>
                <w:color w:val="FFFFFF"/>
                <w:sz w:val="20"/>
              </w:rPr>
              <w:t>Description</w:t>
            </w:r>
          </w:p>
        </w:tc>
      </w:tr>
      <w:tr>
        <w:tc>
          <w:tcPr>
            <w:tcW w:type="dxa" w:w="2257"/>
            <w:shd w:val="clear" w:color="auto" w:fill="EBF5FB"/>
          </w:tcPr>
          <w:p>
            <w:r>
              <w:rPr>
                <w:rFonts w:ascii="Times New Roman" w:hAnsi="Times New Roman"/>
                <w:sz w:val="18"/>
              </w:rPr>
              <w:t>Id</w:t>
            </w:r>
          </w:p>
        </w:tc>
        <w:tc>
          <w:tcPr>
            <w:tcW w:type="dxa" w:w="2257"/>
            <w:shd w:val="clear" w:color="auto" w:fill="EBF5FB"/>
          </w:tcPr>
          <w:p>
            <w:r>
              <w:rPr>
                <w:rFonts w:ascii="Times New Roman" w:hAnsi="Times New Roman"/>
                <w:sz w:val="18"/>
              </w:rPr>
              <w:t>INT</w:t>
            </w:r>
          </w:p>
        </w:tc>
        <w:tc>
          <w:tcPr>
            <w:tcW w:type="dxa" w:w="2257"/>
            <w:shd w:val="clear" w:color="auto" w:fill="EBF5FB"/>
          </w:tcPr>
          <w:p>
            <w:r>
              <w:rPr>
                <w:rFonts w:ascii="Times New Roman" w:hAnsi="Times New Roman"/>
                <w:sz w:val="18"/>
              </w:rPr>
              <w:t>Primary Key, Identity(1,1)</w:t>
            </w:r>
          </w:p>
        </w:tc>
        <w:tc>
          <w:tcPr>
            <w:tcW w:type="dxa" w:w="2257"/>
            <w:shd w:val="clear" w:color="auto" w:fill="EBF5FB"/>
          </w:tcPr>
          <w:p>
            <w:r>
              <w:rPr>
                <w:rFonts w:ascii="Times New Roman" w:hAnsi="Times New Roman"/>
                <w:sz w:val="18"/>
              </w:rPr>
              <w:t>Unique application identifier</w:t>
            </w:r>
          </w:p>
        </w:tc>
      </w:tr>
      <w:tr>
        <w:tc>
          <w:tcPr>
            <w:tcW w:type="dxa" w:w="2257"/>
          </w:tcPr>
          <w:p>
            <w:r>
              <w:rPr>
                <w:rFonts w:ascii="Times New Roman" w:hAnsi="Times New Roman"/>
                <w:sz w:val="18"/>
              </w:rPr>
              <w:t>AppliedJobId</w:t>
            </w:r>
          </w:p>
        </w:tc>
        <w:tc>
          <w:tcPr>
            <w:tcW w:type="dxa" w:w="2257"/>
          </w:tcPr>
          <w:p>
            <w:r>
              <w:rPr>
                <w:rFonts w:ascii="Times New Roman" w:hAnsi="Times New Roman"/>
                <w:sz w:val="18"/>
              </w:rPr>
              <w:t>INT</w:t>
            </w:r>
          </w:p>
        </w:tc>
        <w:tc>
          <w:tcPr>
            <w:tcW w:type="dxa" w:w="2257"/>
          </w:tcPr>
          <w:p>
            <w:r>
              <w:rPr>
                <w:rFonts w:ascii="Times New Roman" w:hAnsi="Times New Roman"/>
                <w:sz w:val="18"/>
              </w:rPr>
              <w:t>Foreign Key → Jobs.Id</w:t>
            </w:r>
          </w:p>
        </w:tc>
        <w:tc>
          <w:tcPr>
            <w:tcW w:type="dxa" w:w="2257"/>
          </w:tcPr>
          <w:p>
            <w:r>
              <w:rPr>
                <w:rFonts w:ascii="Times New Roman" w:hAnsi="Times New Roman"/>
                <w:sz w:val="18"/>
              </w:rPr>
              <w:t>Reference to the job being applied for</w:t>
            </w:r>
          </w:p>
        </w:tc>
      </w:tr>
      <w:tr>
        <w:tc>
          <w:tcPr>
            <w:tcW w:type="dxa" w:w="2257"/>
            <w:shd w:val="clear" w:color="auto" w:fill="EBF5FB"/>
          </w:tcPr>
          <w:p>
            <w:r>
              <w:rPr>
                <w:rFonts w:ascii="Times New Roman" w:hAnsi="Times New Roman"/>
                <w:sz w:val="18"/>
              </w:rPr>
              <w:t>ApplicantId</w:t>
            </w:r>
          </w:p>
        </w:tc>
        <w:tc>
          <w:tcPr>
            <w:tcW w:type="dxa" w:w="2257"/>
            <w:shd w:val="clear" w:color="auto" w:fill="EBF5FB"/>
          </w:tcPr>
          <w:p>
            <w:r>
              <w:rPr>
                <w:rFonts w:ascii="Times New Roman" w:hAnsi="Times New Roman"/>
                <w:sz w:val="18"/>
              </w:rPr>
              <w:t>INT</w:t>
            </w:r>
          </w:p>
        </w:tc>
        <w:tc>
          <w:tcPr>
            <w:tcW w:type="dxa" w:w="2257"/>
            <w:shd w:val="clear" w:color="auto" w:fill="EBF5FB"/>
          </w:tcPr>
          <w:p>
            <w:r>
              <w:rPr>
                <w:rFonts w:ascii="Times New Roman" w:hAnsi="Times New Roman"/>
                <w:sz w:val="18"/>
              </w:rPr>
              <w:t>Foreign Key → Users.Id</w:t>
            </w:r>
          </w:p>
        </w:tc>
        <w:tc>
          <w:tcPr>
            <w:tcW w:type="dxa" w:w="2257"/>
            <w:shd w:val="clear" w:color="auto" w:fill="EBF5FB"/>
          </w:tcPr>
          <w:p>
            <w:r>
              <w:rPr>
                <w:rFonts w:ascii="Times New Roman" w:hAnsi="Times New Roman"/>
                <w:sz w:val="18"/>
              </w:rPr>
              <w:t>Reference to the applying Candidate</w:t>
            </w:r>
          </w:p>
        </w:tc>
      </w:tr>
      <w:tr>
        <w:tc>
          <w:tcPr>
            <w:tcW w:type="dxa" w:w="2257"/>
          </w:tcPr>
          <w:p>
            <w:r>
              <w:rPr>
                <w:rFonts w:ascii="Times New Roman" w:hAnsi="Times New Roman"/>
                <w:sz w:val="18"/>
              </w:rPr>
              <w:t>Status</w:t>
            </w:r>
          </w:p>
        </w:tc>
        <w:tc>
          <w:tcPr>
            <w:tcW w:type="dxa" w:w="2257"/>
          </w:tcPr>
          <w:p>
            <w:r>
              <w:rPr>
                <w:rFonts w:ascii="Times New Roman" w:hAnsi="Times New Roman"/>
                <w:sz w:val="18"/>
              </w:rPr>
              <w:t>NVARCHAR(100)</w:t>
            </w:r>
          </w:p>
        </w:tc>
        <w:tc>
          <w:tcPr>
            <w:tcW w:type="dxa" w:w="2257"/>
          </w:tcPr>
          <w:p>
            <w:r>
              <w:rPr>
                <w:rFonts w:ascii="Times New Roman" w:hAnsi="Times New Roman"/>
                <w:sz w:val="18"/>
              </w:rPr>
              <w:t>DEFAULT 'Applied'</w:t>
            </w:r>
          </w:p>
        </w:tc>
        <w:tc>
          <w:tcPr>
            <w:tcW w:type="dxa" w:w="2257"/>
          </w:tcPr>
          <w:p>
            <w:r>
              <w:rPr>
                <w:rFonts w:ascii="Times New Roman" w:hAnsi="Times New Roman"/>
                <w:sz w:val="18"/>
              </w:rPr>
              <w:t>Current application status in the workflow</w:t>
            </w:r>
          </w:p>
        </w:tc>
      </w:tr>
      <w:tr>
        <w:tc>
          <w:tcPr>
            <w:tcW w:type="dxa" w:w="2257"/>
            <w:shd w:val="clear" w:color="auto" w:fill="EBF5FB"/>
          </w:tcPr>
          <w:p>
            <w:r>
              <w:rPr>
                <w:rFonts w:ascii="Times New Roman" w:hAnsi="Times New Roman"/>
                <w:sz w:val="18"/>
              </w:rPr>
              <w:t>AppliedAt</w:t>
            </w:r>
          </w:p>
        </w:tc>
        <w:tc>
          <w:tcPr>
            <w:tcW w:type="dxa" w:w="2257"/>
            <w:shd w:val="clear" w:color="auto" w:fill="EBF5FB"/>
          </w:tcPr>
          <w:p>
            <w:r>
              <w:rPr>
                <w:rFonts w:ascii="Times New Roman" w:hAnsi="Times New Roman"/>
                <w:sz w:val="18"/>
              </w:rPr>
              <w:t>DATETIME2</w:t>
            </w:r>
          </w:p>
        </w:tc>
        <w:tc>
          <w:tcPr>
            <w:tcW w:type="dxa" w:w="2257"/>
            <w:shd w:val="clear" w:color="auto" w:fill="EBF5FB"/>
          </w:tcPr>
          <w:p>
            <w:r>
              <w:rPr>
                <w:rFonts w:ascii="Times New Roman" w:hAnsi="Times New Roman"/>
                <w:sz w:val="18"/>
              </w:rPr>
              <w:t>NOT NULL</w:t>
            </w:r>
          </w:p>
        </w:tc>
        <w:tc>
          <w:tcPr>
            <w:tcW w:type="dxa" w:w="2257"/>
            <w:shd w:val="clear" w:color="auto" w:fill="EBF5FB"/>
          </w:tcPr>
          <w:p>
            <w:r>
              <w:rPr>
                <w:rFonts w:ascii="Times New Roman" w:hAnsi="Times New Roman"/>
                <w:sz w:val="18"/>
              </w:rPr>
              <w:t>UTC timestamp of application submission</w:t>
            </w:r>
          </w:p>
        </w:tc>
      </w:tr>
      <w:tr>
        <w:tc>
          <w:tcPr>
            <w:tcW w:type="dxa" w:w="2257"/>
          </w:tcPr>
          <w:p>
            <w:r>
              <w:rPr>
                <w:rFonts w:ascii="Times New Roman" w:hAnsi="Times New Roman"/>
                <w:sz w:val="18"/>
              </w:rPr>
              <w:t>CoverLetter</w:t>
            </w:r>
          </w:p>
        </w:tc>
        <w:tc>
          <w:tcPr>
            <w:tcW w:type="dxa" w:w="2257"/>
          </w:tcPr>
          <w:p>
            <w:r>
              <w:rPr>
                <w:rFonts w:ascii="Times New Roman" w:hAnsi="Times New Roman"/>
                <w:sz w:val="18"/>
              </w:rPr>
              <w:t>NVARCHAR(MAX)</w:t>
            </w:r>
          </w:p>
        </w:tc>
        <w:tc>
          <w:tcPr>
            <w:tcW w:type="dxa" w:w="2257"/>
          </w:tcPr>
          <w:p>
            <w:r>
              <w:rPr>
                <w:rFonts w:ascii="Times New Roman" w:hAnsi="Times New Roman"/>
                <w:sz w:val="18"/>
              </w:rPr>
              <w:t>NULL</w:t>
            </w:r>
          </w:p>
        </w:tc>
        <w:tc>
          <w:tcPr>
            <w:tcW w:type="dxa" w:w="2257"/>
          </w:tcPr>
          <w:p>
            <w:r>
              <w:rPr>
                <w:rFonts w:ascii="Times New Roman" w:hAnsi="Times New Roman"/>
                <w:sz w:val="18"/>
              </w:rPr>
              <w:t>Cover letter text submitted by the candidate</w:t>
            </w:r>
          </w:p>
        </w:tc>
      </w:tr>
      <w:tr>
        <w:tc>
          <w:tcPr>
            <w:tcW w:type="dxa" w:w="2257"/>
            <w:shd w:val="clear" w:color="auto" w:fill="EBF5FB"/>
          </w:tcPr>
          <w:p>
            <w:r>
              <w:rPr>
                <w:rFonts w:ascii="Times New Roman" w:hAnsi="Times New Roman"/>
                <w:sz w:val="18"/>
              </w:rPr>
              <w:t>ResumePath</w:t>
            </w:r>
          </w:p>
        </w:tc>
        <w:tc>
          <w:tcPr>
            <w:tcW w:type="dxa" w:w="2257"/>
            <w:shd w:val="clear" w:color="auto" w:fill="EBF5FB"/>
          </w:tcPr>
          <w:p>
            <w:r>
              <w:rPr>
                <w:rFonts w:ascii="Times New Roman" w:hAnsi="Times New Roman"/>
                <w:sz w:val="18"/>
              </w:rPr>
              <w:t>NVARCHAR(500)</w:t>
            </w:r>
          </w:p>
        </w:tc>
        <w:tc>
          <w:tcPr>
            <w:tcW w:type="dxa" w:w="2257"/>
            <w:shd w:val="clear" w:color="auto" w:fill="EBF5FB"/>
          </w:tcPr>
          <w:p>
            <w:r>
              <w:rPr>
                <w:rFonts w:ascii="Times New Roman" w:hAnsi="Times New Roman"/>
                <w:sz w:val="18"/>
              </w:rPr>
              <w:t>NULL</w:t>
            </w:r>
          </w:p>
        </w:tc>
        <w:tc>
          <w:tcPr>
            <w:tcW w:type="dxa" w:w="2257"/>
            <w:shd w:val="clear" w:color="auto" w:fill="EBF5FB"/>
          </w:tcPr>
          <w:p>
            <w:r>
              <w:rPr>
                <w:rFonts w:ascii="Times New Roman" w:hAnsi="Times New Roman"/>
                <w:sz w:val="18"/>
              </w:rPr>
              <w:t>Path to uploaded tailored resume PDF</w:t>
            </w:r>
          </w:p>
        </w:tc>
      </w:tr>
      <w:tr>
        <w:tc>
          <w:tcPr>
            <w:tcW w:type="dxa" w:w="2257"/>
          </w:tcPr>
          <w:p>
            <w:r>
              <w:rPr>
                <w:rFonts w:ascii="Times New Roman" w:hAnsi="Times New Roman"/>
                <w:sz w:val="18"/>
              </w:rPr>
              <w:t>TailoredResumePath</w:t>
            </w:r>
          </w:p>
        </w:tc>
        <w:tc>
          <w:tcPr>
            <w:tcW w:type="dxa" w:w="2257"/>
          </w:tcPr>
          <w:p>
            <w:r>
              <w:rPr>
                <w:rFonts w:ascii="Times New Roman" w:hAnsi="Times New Roman"/>
                <w:sz w:val="18"/>
              </w:rPr>
              <w:t>NVARCHAR(500)</w:t>
            </w:r>
          </w:p>
        </w:tc>
        <w:tc>
          <w:tcPr>
            <w:tcW w:type="dxa" w:w="2257"/>
          </w:tcPr>
          <w:p>
            <w:r>
              <w:rPr>
                <w:rFonts w:ascii="Times New Roman" w:hAnsi="Times New Roman"/>
                <w:sz w:val="18"/>
              </w:rPr>
              <w:t>NULL</w:t>
            </w:r>
          </w:p>
        </w:tc>
        <w:tc>
          <w:tcPr>
            <w:tcW w:type="dxa" w:w="2257"/>
          </w:tcPr>
          <w:p>
            <w:r>
              <w:rPr>
                <w:rFonts w:ascii="Times New Roman" w:hAnsi="Times New Roman"/>
                <w:sz w:val="18"/>
              </w:rPr>
              <w:t>Alias for ResumePath (backward compatibility)</w:t>
            </w:r>
          </w:p>
        </w:tc>
      </w:tr>
      <w:tr>
        <w:tc>
          <w:tcPr>
            <w:tcW w:type="dxa" w:w="2257"/>
            <w:shd w:val="clear" w:color="auto" w:fill="EBF5FB"/>
          </w:tcPr>
          <w:p>
            <w:r>
              <w:rPr>
                <w:rFonts w:ascii="Times New Roman" w:hAnsi="Times New Roman"/>
                <w:sz w:val="18"/>
              </w:rPr>
              <w:t>IsActive</w:t>
            </w:r>
          </w:p>
        </w:tc>
        <w:tc>
          <w:tcPr>
            <w:tcW w:type="dxa" w:w="2257"/>
            <w:shd w:val="clear" w:color="auto" w:fill="EBF5FB"/>
          </w:tcPr>
          <w:p>
            <w:r>
              <w:rPr>
                <w:rFonts w:ascii="Times New Roman" w:hAnsi="Times New Roman"/>
                <w:sz w:val="18"/>
              </w:rPr>
              <w:t>BIT</w:t>
            </w:r>
          </w:p>
        </w:tc>
        <w:tc>
          <w:tcPr>
            <w:tcW w:type="dxa" w:w="2257"/>
            <w:shd w:val="clear" w:color="auto" w:fill="EBF5FB"/>
          </w:tcPr>
          <w:p>
            <w:r>
              <w:rPr>
                <w:rFonts w:ascii="Times New Roman" w:hAnsi="Times New Roman"/>
                <w:sz w:val="18"/>
              </w:rPr>
              <w:t>DEFAULT 1</w:t>
            </w:r>
          </w:p>
        </w:tc>
        <w:tc>
          <w:tcPr>
            <w:tcW w:type="dxa" w:w="2257"/>
            <w:shd w:val="clear" w:color="auto" w:fill="EBF5FB"/>
          </w:tcPr>
          <w:p>
            <w:r>
              <w:rPr>
                <w:rFonts w:ascii="Times New Roman" w:hAnsi="Times New Roman"/>
                <w:sz w:val="18"/>
              </w:rPr>
              <w:t>Soft-delete flag for cancelled applications</w:t>
            </w:r>
          </w:p>
        </w:tc>
      </w:tr>
      <w:tr>
        <w:tc>
          <w:tcPr>
            <w:tcW w:type="dxa" w:w="2257"/>
          </w:tcPr>
          <w:p>
            <w:r>
              <w:rPr>
                <w:rFonts w:ascii="Times New Roman" w:hAnsi="Times New Roman"/>
                <w:sz w:val="18"/>
              </w:rPr>
              <w:t>CreatedAt</w:t>
            </w:r>
          </w:p>
        </w:tc>
        <w:tc>
          <w:tcPr>
            <w:tcW w:type="dxa" w:w="2257"/>
          </w:tcPr>
          <w:p>
            <w:r>
              <w:rPr>
                <w:rFonts w:ascii="Times New Roman" w:hAnsi="Times New Roman"/>
                <w:sz w:val="18"/>
              </w:rPr>
              <w:t>DATETIME2</w:t>
            </w:r>
          </w:p>
        </w:tc>
        <w:tc>
          <w:tcPr>
            <w:tcW w:type="dxa" w:w="2257"/>
          </w:tcPr>
          <w:p>
            <w:r>
              <w:rPr>
                <w:rFonts w:ascii="Times New Roman" w:hAnsi="Times New Roman"/>
                <w:sz w:val="18"/>
              </w:rPr>
              <w:t>NOT NULL</w:t>
            </w:r>
          </w:p>
        </w:tc>
        <w:tc>
          <w:tcPr>
            <w:tcW w:type="dxa" w:w="2257"/>
          </w:tcPr>
          <w:p>
            <w:r>
              <w:rPr>
                <w:rFonts w:ascii="Times New Roman" w:hAnsi="Times New Roman"/>
                <w:sz w:val="18"/>
              </w:rPr>
              <w:t>UTC timestamp of record creation</w:t>
            </w:r>
          </w:p>
        </w:tc>
      </w:tr>
    </w:tbl>
    <w:p/>
    <w:p>
      <w:pPr>
        <w:pStyle w:val="Heading3"/>
        <w:spacing w:after="160"/>
      </w:pPr>
      <w:r>
        <w:rPr>
          <w:rFonts w:ascii="Times New Roman" w:hAnsi="Times New Roman"/>
        </w:rPr>
        <w:t>1.10.2 Database Relationships</w:t>
      </w:r>
    </w:p>
    <w:p>
      <w:pPr>
        <w:spacing w:line="360" w:lineRule="exact" w:after="160"/>
        <w:jc w:val="both"/>
      </w:pPr>
      <w:r>
        <w:rPr>
          <w:rFonts w:ascii="Times New Roman" w:hAnsi="Times New Roman"/>
          <w:b w:val="0"/>
          <w:i w:val="0"/>
          <w:sz w:val="24"/>
        </w:rPr>
        <w:t>The four tables in the SkillBridge database are connected through three foreign key relationships. Users (1) → Jobs (N): One Admin user may post many job listings; each job belongs to exactly one posting user. This relationship is enforced by the PostedById foreign key with a DELETE RESTRICT rule (deleting an admin user will not cascade-delete their job postings). Users (1) ↔ CandidateProfiles (0..1): A one-to-one relationship wherein each candidate may have at most one profile; the UserId column on CandidateProfiles is both a foreign key and carries a UNIQUE constraint, enforced by the Fluent API HasOne/WithOne configuration. Jobs (1) → JobApplications (N) and Users (1) → JobApplications (N): A single job may receive many applications; a single candidate may submit many applications (but only one per job posting, enforced at the application layer). DELETE RESTRICT is applied to both foreign keys to prevent orphaned application records.</w:t>
      </w:r>
    </w:p>
    <w:p>
      <w:r>
        <w:br w:type="page"/>
      </w:r>
    </w:p>
    <w:p>
      <w:pPr>
        <w:pStyle w:val="Heading1"/>
        <w:spacing w:after="160"/>
      </w:pPr>
      <w:r>
        <w:rPr>
          <w:rFonts w:ascii="Times New Roman" w:hAnsi="Times New Roman"/>
        </w:rPr>
        <w:t>Activity 2 — Application Development Evidence and Peer Review</w:t>
      </w:r>
    </w:p>
    <w:p>
      <w:pPr>
        <w:pStyle w:val="Heading2"/>
        <w:spacing w:after="160"/>
      </w:pPr>
      <w:r>
        <w:rPr>
          <w:rFonts w:ascii="Times New Roman" w:hAnsi="Times New Roman"/>
        </w:rPr>
        <w:t>2.1 Overview</w:t>
      </w:r>
    </w:p>
    <w:p>
      <w:pPr>
        <w:spacing w:line="360" w:lineRule="exact" w:after="160"/>
        <w:jc w:val="both"/>
      </w:pPr>
      <w:r>
        <w:rPr>
          <w:rFonts w:ascii="Times New Roman" w:hAnsi="Times New Roman"/>
          <w:b w:val="0"/>
          <w:i w:val="0"/>
          <w:sz w:val="24"/>
        </w:rPr>
        <w:t>Activity 2 presents the practical development evidence for SkillBridge, including a formal peer review session that evaluated the problem definition, proposed solution, and development strategy. This activity documents the key implementation decisions made during development, demonstrates how OOP principles are concretely realised in the codebase, and provides a retrospective critical evaluation of the development approach. Evidence is drawn directly from the codebase and supplemented by annotated code extracts.</w:t>
      </w:r>
    </w:p>
    <w:p>
      <w:pPr>
        <w:pStyle w:val="Heading2"/>
        <w:spacing w:after="160"/>
      </w:pPr>
      <w:r>
        <w:rPr>
          <w:rFonts w:ascii="Times New Roman" w:hAnsi="Times New Roman"/>
        </w:rPr>
        <w:t>2.2 Peer Review of Problem Definition, Solution and Strategy (P4)</w:t>
      </w:r>
    </w:p>
    <w:p>
      <w:pPr>
        <w:pStyle w:val="Heading3"/>
        <w:spacing w:after="160"/>
      </w:pPr>
      <w:r>
        <w:rPr>
          <w:rFonts w:ascii="Times New Roman" w:hAnsi="Times New Roman"/>
        </w:rPr>
        <w:t>2.2.1 Peer Review Session</w:t>
      </w:r>
    </w:p>
    <w:p>
      <w:pPr>
        <w:spacing w:line="360" w:lineRule="exact" w:after="160"/>
        <w:jc w:val="both"/>
      </w:pPr>
      <w:r>
        <w:rPr>
          <w:rFonts w:ascii="Times New Roman" w:hAnsi="Times New Roman"/>
          <w:b w:val="0"/>
          <w:i w:val="0"/>
          <w:sz w:val="24"/>
        </w:rPr>
        <w:t>A formal peer review session was conducted on 27 May 2026 at the ISMT College computer laboratory. The reviewer was Bishal Sharma, a classmate enrolled in the same Unit 22 cohort. The session lasted approximately 45 minutes and took the form of a slide-supported presentation covering three primary areas: (1) the Problem Definition Statement for Elevate Workforce Solutions, (2) the proposed SkillBridge solution including the chosen technology stack and architectural design, and (3) the Agile development strategy, sprint plan, and Trello board. The reviewer was provided with a printed copy of the problem statement and the draft system requirements table in advance of the session.</w:t>
      </w:r>
    </w:p>
    <w:p>
      <w:pPr>
        <w:pStyle w:val="Heading3"/>
        <w:spacing w:after="160"/>
      </w:pPr>
      <w:r>
        <w:rPr>
          <w:rFonts w:ascii="Times New Roman" w:hAnsi="Times New Roman"/>
        </w:rPr>
        <w:t>2.2.2 Feedback Received</w:t>
      </w:r>
    </w:p>
    <w:p>
      <w:pPr>
        <w:spacing w:line="360" w:lineRule="exact" w:after="160"/>
        <w:jc w:val="both"/>
      </w:pPr>
      <w:r>
        <w:rPr>
          <w:rFonts w:ascii="Times New Roman" w:hAnsi="Times New Roman"/>
          <w:b w:val="0"/>
          <w:i w:val="0"/>
          <w:sz w:val="24"/>
        </w:rPr>
        <w:t>The following feedback was recorded during and after the peer review session:</w:t>
      </w:r>
    </w:p>
    <w:tbl>
      <w:tblPr>
        <w:tblStyle w:val="TableGrid"/>
        <w:tblW w:type="auto" w:w="0"/>
        <w:jc w:val="center"/>
        <w:tblLook w:firstColumn="1" w:firstRow="1" w:lastColumn="0" w:lastRow="0" w:noHBand="0" w:noVBand="1" w:val="04A0"/>
      </w:tblPr>
      <w:tblGrid>
        <w:gridCol w:w="4514"/>
        <w:gridCol w:w="4514"/>
      </w:tblGrid>
      <w:tr>
        <w:tc>
          <w:tcPr>
            <w:tcW w:type="dxa" w:w="4514"/>
            <w:shd w:val="clear" w:color="auto" w:fill="0d6efd"/>
          </w:tcPr>
          <w:p>
            <w:pPr>
              <w:jc w:val="center"/>
            </w:pPr>
            <w:r>
              <w:rPr>
                <w:rFonts w:ascii="Times New Roman" w:hAnsi="Times New Roman"/>
                <w:b/>
                <w:color w:val="FFFFFF"/>
                <w:sz w:val="20"/>
              </w:rPr>
              <w:t>Feedback Point</w:t>
            </w:r>
          </w:p>
        </w:tc>
        <w:tc>
          <w:tcPr>
            <w:tcW w:type="dxa" w:w="4514"/>
            <w:shd w:val="clear" w:color="auto" w:fill="0d6efd"/>
          </w:tcPr>
          <w:p>
            <w:pPr>
              <w:jc w:val="center"/>
            </w:pPr>
            <w:r>
              <w:rPr>
                <w:rFonts w:ascii="Times New Roman" w:hAnsi="Times New Roman"/>
                <w:b/>
                <w:color w:val="FFFFFF"/>
                <w:sz w:val="20"/>
              </w:rPr>
              <w:t>Action Taken</w:t>
            </w:r>
          </w:p>
        </w:tc>
      </w:tr>
      <w:tr>
        <w:tc>
          <w:tcPr>
            <w:tcW w:type="dxa" w:w="4514"/>
            <w:shd w:val="clear" w:color="auto" w:fill="EBF5FB"/>
          </w:tcPr>
          <w:p>
            <w:r>
              <w:rPr>
                <w:rFonts w:ascii="Times New Roman" w:hAnsi="Times New Roman"/>
                <w:sz w:val="18"/>
              </w:rPr>
              <w:t>The problem statement was clear and well-motivated</w:t>
            </w:r>
          </w:p>
        </w:tc>
        <w:tc>
          <w:tcPr>
            <w:tcW w:type="dxa" w:w="4514"/>
            <w:shd w:val="clear" w:color="auto" w:fill="EBF5FB"/>
          </w:tcPr>
          <w:p>
            <w:r>
              <w:rPr>
                <w:rFonts w:ascii="Times New Roman" w:hAnsi="Times New Roman"/>
                <w:sz w:val="18"/>
              </w:rPr>
              <w:t>Positive — no action required</w:t>
            </w:r>
          </w:p>
        </w:tc>
      </w:tr>
      <w:tr>
        <w:tc>
          <w:tcPr>
            <w:tcW w:type="dxa" w:w="4514"/>
          </w:tcPr>
          <w:p>
            <w:r>
              <w:rPr>
                <w:rFonts w:ascii="Times New Roman" w:hAnsi="Times New Roman"/>
                <w:sz w:val="18"/>
              </w:rPr>
              <w:t>The use case diagram lacked explicit &lt;&lt;include&gt;&gt; and &lt;&lt;extend&gt;&gt; annotations</w:t>
            </w:r>
          </w:p>
        </w:tc>
        <w:tc>
          <w:tcPr>
            <w:tcW w:type="dxa" w:w="4514"/>
          </w:tcPr>
          <w:p>
            <w:r>
              <w:rPr>
                <w:rFonts w:ascii="Times New Roman" w:hAnsi="Times New Roman"/>
                <w:sz w:val="18"/>
              </w:rPr>
              <w:t>Added relationship annotations to the use case diagram</w:t>
            </w:r>
          </w:p>
        </w:tc>
      </w:tr>
      <w:tr>
        <w:tc>
          <w:tcPr>
            <w:tcW w:type="dxa" w:w="4514"/>
            <w:shd w:val="clear" w:color="auto" w:fill="EBF5FB"/>
          </w:tcPr>
          <w:p>
            <w:r>
              <w:rPr>
                <w:rFonts w:ascii="Times New Roman" w:hAnsi="Times New Roman"/>
                <w:sz w:val="18"/>
              </w:rPr>
              <w:t>The AI recommendation feature needed a clearer explanation of the algorithm</w:t>
            </w:r>
          </w:p>
        </w:tc>
        <w:tc>
          <w:tcPr>
            <w:tcW w:type="dxa" w:w="4514"/>
            <w:shd w:val="clear" w:color="auto" w:fill="EBF5FB"/>
          </w:tcPr>
          <w:p>
            <w:r>
              <w:rPr>
                <w:rFonts w:ascii="Times New Roman" w:hAnsi="Times New Roman"/>
                <w:sz w:val="18"/>
              </w:rPr>
              <w:t>Added a 'How It Works' description to the candidate dashboard UI</w:t>
            </w:r>
          </w:p>
        </w:tc>
      </w:tr>
      <w:tr>
        <w:tc>
          <w:tcPr>
            <w:tcW w:type="dxa" w:w="4514"/>
          </w:tcPr>
          <w:p>
            <w:r>
              <w:rPr>
                <w:rFonts w:ascii="Times New Roman" w:hAnsi="Times New Roman"/>
                <w:sz w:val="18"/>
              </w:rPr>
              <w:t>The risk register did not include a risk for single-developer knowledge concentration</w:t>
            </w:r>
          </w:p>
        </w:tc>
        <w:tc>
          <w:tcPr>
            <w:tcW w:type="dxa" w:w="4514"/>
          </w:tcPr>
          <w:p>
            <w:r>
              <w:rPr>
                <w:rFonts w:ascii="Times New Roman" w:hAnsi="Times New Roman"/>
                <w:sz w:val="18"/>
              </w:rPr>
              <w:t>Added R-06 (single-developer risk) to the risk register</w:t>
            </w:r>
          </w:p>
        </w:tc>
      </w:tr>
      <w:tr>
        <w:tc>
          <w:tcPr>
            <w:tcW w:type="dxa" w:w="4514"/>
            <w:shd w:val="clear" w:color="auto" w:fill="EBF5FB"/>
          </w:tcPr>
          <w:p>
            <w:r>
              <w:rPr>
                <w:rFonts w:ascii="Times New Roman" w:hAnsi="Times New Roman"/>
                <w:sz w:val="18"/>
              </w:rPr>
              <w:t>The database schema used 'Type' as the role column, which was ambiguous</w:t>
            </w:r>
          </w:p>
        </w:tc>
        <w:tc>
          <w:tcPr>
            <w:tcW w:type="dxa" w:w="4514"/>
            <w:shd w:val="clear" w:color="auto" w:fill="EBF5FB"/>
          </w:tcPr>
          <w:p>
            <w:r>
              <w:rPr>
                <w:rFonts w:ascii="Times New Roman" w:hAnsi="Times New Roman"/>
                <w:sz w:val="18"/>
              </w:rPr>
              <w:t>Renamed to 'Role' in documentation; 'Type' retained in DB for backward compatibility</w:t>
            </w:r>
          </w:p>
        </w:tc>
      </w:tr>
      <w:tr>
        <w:tc>
          <w:tcPr>
            <w:tcW w:type="dxa" w:w="4514"/>
          </w:tcPr>
          <w:p>
            <w:r>
              <w:rPr>
                <w:rFonts w:ascii="Times New Roman" w:hAnsi="Times New Roman"/>
                <w:sz w:val="18"/>
              </w:rPr>
              <w:t>Sprint 1 should explicitly mention EF Core migrations as a deliverable</w:t>
            </w:r>
          </w:p>
        </w:tc>
        <w:tc>
          <w:tcPr>
            <w:tcW w:type="dxa" w:w="4514"/>
          </w:tcPr>
          <w:p>
            <w:r>
              <w:rPr>
                <w:rFonts w:ascii="Times New Roman" w:hAnsi="Times New Roman"/>
                <w:sz w:val="18"/>
              </w:rPr>
              <w:t>Updated Trello board Sprint 1 to include 'Database models and EF Core migrations'</w:t>
            </w:r>
          </w:p>
        </w:tc>
      </w:tr>
    </w:tbl>
    <w:p/>
    <w:p>
      <w:pPr>
        <w:pStyle w:val="Heading3"/>
        <w:spacing w:after="160"/>
      </w:pPr>
      <w:r>
        <w:rPr>
          <w:rFonts w:ascii="Times New Roman" w:hAnsi="Times New Roman"/>
        </w:rPr>
        <w:t>2.2.3 Reflection on Peer Review</w:t>
      </w:r>
    </w:p>
    <w:p>
      <w:pPr>
        <w:spacing w:line="360" w:lineRule="exact" w:after="160"/>
        <w:jc w:val="both"/>
      </w:pPr>
      <w:r>
        <w:rPr>
          <w:rFonts w:ascii="Times New Roman" w:hAnsi="Times New Roman"/>
          <w:b w:val="0"/>
          <w:i w:val="0"/>
          <w:sz w:val="24"/>
        </w:rPr>
        <w:t>The peer review process proved to be a valuable exercise in critical self-evaluation. Bishal's observation regarding the use case diagram's missing stereotypes was particularly insightful — the &lt;&lt;include&gt;&gt; and &lt;&lt;extend&gt;&gt; relationships are fundamental UML constructs that communicate mandatory versus optional dependencies between use cases, and their absence would have resulted in a technically incomplete diagram. The suggestion to clarify the AI recommendation algorithm also highlighted a communication gap: whilst the keyword-matching logic is straightforward from a developer's perspective, it was not immediately obvious to a non-technical reader that the system does not use a trained machine learning model. Making this explicit in the UI ('matched based on your skill keywords') improves user transparency and manages expectations appropriately.</w:t>
      </w:r>
    </w:p>
    <w:p>
      <w:pPr>
        <w:pStyle w:val="Heading2"/>
        <w:spacing w:after="160"/>
      </w:pPr>
      <w:r>
        <w:rPr>
          <w:rFonts w:ascii="Times New Roman" w:hAnsi="Times New Roman"/>
        </w:rPr>
        <w:t>2.3 Application Development Evidence (P5, M3)</w:t>
      </w:r>
    </w:p>
    <w:p>
      <w:pPr>
        <w:pStyle w:val="Heading3"/>
        <w:spacing w:after="160"/>
      </w:pPr>
      <w:r>
        <w:rPr>
          <w:rFonts w:ascii="Times New Roman" w:hAnsi="Times New Roman"/>
        </w:rPr>
        <w:t>2.3.1 Authentication System</w:t>
      </w:r>
    </w:p>
    <w:p>
      <w:pPr>
        <w:spacing w:line="360" w:lineRule="exact" w:after="160"/>
        <w:jc w:val="both"/>
      </w:pPr>
      <w:r>
        <w:rPr>
          <w:rFonts w:ascii="Times New Roman" w:hAnsi="Times New Roman"/>
          <w:b w:val="0"/>
          <w:i w:val="0"/>
          <w:sz w:val="24"/>
        </w:rPr>
        <w:t>The authentication system implements user registration, login, and role-based access control. Password security is achieved using BCrypt.Net-Next (version 4.2.0), which applies a configurable cost factor (defaulting to 12 work rounds) to produce a one-way hash of the user's password. The hash is stored in the PasswordHash column and never transmitted over the network. Upon login, BCrypt.Verify() is used to compare the submitted plaintext password against the stored hash.</w:t>
      </w:r>
    </w:p>
    <w:p>
      <w:pPr>
        <w:spacing w:line="360" w:lineRule="exact" w:after="160"/>
        <w:jc w:val="both"/>
      </w:pPr>
      <w:r>
        <w:rPr>
          <w:rFonts w:ascii="Times New Roman" w:hAnsi="Times New Roman"/>
          <w:b w:val="0"/>
          <w:i w:val="0"/>
          <w:sz w:val="24"/>
        </w:rPr>
        <w:t>Upon successful authentication, a JSON Web Token (JWT) is generated by the JwtTokenHelper class, containing the user's ID, email, name, and role as claims. The token is signed using HMAC-SHA256 with a secret key configured in appsettings.Development.json. The frontend stores the token in localStorage and includes it as a Bearer token in the Authorization header for all subsequent API calls. The backend validates the token on every protected endpoint using the [Authorize] attribute. Role-specific endpoints use [Authorize(Roles = "Admin")] to restrict access to Admin-only functionality.</w:t>
      </w:r>
    </w:p>
    <w:p>
      <w:pPr>
        <w:pStyle w:val="Heading3"/>
        <w:spacing w:after="160"/>
      </w:pPr>
      <w:r>
        <w:rPr>
          <w:rFonts w:ascii="Times New Roman" w:hAnsi="Times New Roman"/>
        </w:rPr>
        <w:t>2.3.2 Job Management</w:t>
      </w:r>
    </w:p>
    <w:p>
      <w:pPr>
        <w:spacing w:line="360" w:lineRule="exact" w:after="160"/>
        <w:jc w:val="both"/>
      </w:pPr>
      <w:r>
        <w:rPr>
          <w:rFonts w:ascii="Times New Roman" w:hAnsi="Times New Roman"/>
          <w:b w:val="0"/>
          <w:i w:val="0"/>
          <w:sz w:val="24"/>
        </w:rPr>
        <w:t>Job management is implemented through the JobController (REST API) and the LandingPage/AdminDashboard React components. The IJobRepository interface defines the contract for job operations, whilst JobRepository provides the concrete EF Core implementation. The following five operations are supported:</w:t>
      </w:r>
    </w:p>
    <w:tbl>
      <w:tblPr>
        <w:tblStyle w:val="TableGrid"/>
        <w:tblW w:type="auto" w:w="0"/>
        <w:jc w:val="center"/>
        <w:tblLook w:firstColumn="1" w:firstRow="1" w:lastColumn="0" w:lastRow="0" w:noHBand="0" w:noVBand="1" w:val="04A0"/>
      </w:tblPr>
      <w:tblGrid>
        <w:gridCol w:w="4514"/>
        <w:gridCol w:w="4514"/>
      </w:tblGrid>
      <w:tr>
        <w:tc>
          <w:tcPr>
            <w:tcW w:type="dxa" w:w="4514"/>
            <w:shd w:val="clear" w:color="auto" w:fill="0d6efd"/>
          </w:tcPr>
          <w:p>
            <w:pPr>
              <w:jc w:val="center"/>
            </w:pPr>
            <w:r>
              <w:rPr>
                <w:rFonts w:ascii="Times New Roman" w:hAnsi="Times New Roman"/>
                <w:b/>
                <w:color w:val="FFFFFF"/>
                <w:sz w:val="20"/>
              </w:rPr>
              <w:t>Endpoint</w:t>
            </w:r>
          </w:p>
        </w:tc>
        <w:tc>
          <w:tcPr>
            <w:tcW w:type="dxa" w:w="4514"/>
            <w:shd w:val="clear" w:color="auto" w:fill="0d6efd"/>
          </w:tcPr>
          <w:p>
            <w:pPr>
              <w:jc w:val="center"/>
            </w:pPr>
            <w:r>
              <w:rPr>
                <w:rFonts w:ascii="Times New Roman" w:hAnsi="Times New Roman"/>
                <w:b/>
                <w:color w:val="FFFFFF"/>
                <w:sz w:val="20"/>
              </w:rPr>
              <w:t>Description</w:t>
            </w:r>
          </w:p>
        </w:tc>
      </w:tr>
      <w:tr>
        <w:tc>
          <w:tcPr>
            <w:tcW w:type="dxa" w:w="4514"/>
            <w:shd w:val="clear" w:color="auto" w:fill="EBF5FB"/>
          </w:tcPr>
          <w:p>
            <w:r>
              <w:rPr>
                <w:rFonts w:ascii="Times New Roman" w:hAnsi="Times New Roman"/>
                <w:sz w:val="18"/>
              </w:rPr>
              <w:t>GET /api/job</w:t>
            </w:r>
          </w:p>
        </w:tc>
        <w:tc>
          <w:tcPr>
            <w:tcW w:type="dxa" w:w="4514"/>
            <w:shd w:val="clear" w:color="auto" w:fill="EBF5FB"/>
          </w:tcPr>
          <w:p>
            <w:r>
              <w:rPr>
                <w:rFonts w:ascii="Times New Roman" w:hAnsi="Times New Roman"/>
                <w:sz w:val="18"/>
              </w:rPr>
              <w:t>Returns a paginated, filterable list of active jobs (keyword, jobType, location, page, pageSize)</w:t>
            </w:r>
          </w:p>
        </w:tc>
      </w:tr>
      <w:tr>
        <w:tc>
          <w:tcPr>
            <w:tcW w:type="dxa" w:w="4514"/>
          </w:tcPr>
          <w:p>
            <w:r>
              <w:rPr>
                <w:rFonts w:ascii="Times New Roman" w:hAnsi="Times New Roman"/>
                <w:sz w:val="18"/>
              </w:rPr>
              <w:t>GET /api/job/{id}</w:t>
            </w:r>
          </w:p>
        </w:tc>
        <w:tc>
          <w:tcPr>
            <w:tcW w:type="dxa" w:w="4514"/>
          </w:tcPr>
          <w:p>
            <w:r>
              <w:rPr>
                <w:rFonts w:ascii="Times New Roman" w:hAnsi="Times New Roman"/>
                <w:sz w:val="18"/>
              </w:rPr>
              <w:t>Returns a single job by ID — accessible to unauthenticated users</w:t>
            </w:r>
          </w:p>
        </w:tc>
      </w:tr>
      <w:tr>
        <w:tc>
          <w:tcPr>
            <w:tcW w:type="dxa" w:w="4514"/>
            <w:shd w:val="clear" w:color="auto" w:fill="EBF5FB"/>
          </w:tcPr>
          <w:p>
            <w:r>
              <w:rPr>
                <w:rFonts w:ascii="Times New Roman" w:hAnsi="Times New Roman"/>
                <w:sz w:val="18"/>
              </w:rPr>
              <w:t>POST /api/job/create</w:t>
            </w:r>
          </w:p>
        </w:tc>
        <w:tc>
          <w:tcPr>
            <w:tcW w:type="dxa" w:w="4514"/>
            <w:shd w:val="clear" w:color="auto" w:fill="EBF5FB"/>
          </w:tcPr>
          <w:p>
            <w:r>
              <w:rPr>
                <w:rFonts w:ascii="Times New Roman" w:hAnsi="Times New Roman"/>
                <w:sz w:val="18"/>
              </w:rPr>
              <w:t>Creates a new job posting — requires Admin role; PostedById set from JWT claims</w:t>
            </w:r>
          </w:p>
        </w:tc>
      </w:tr>
      <w:tr>
        <w:tc>
          <w:tcPr>
            <w:tcW w:type="dxa" w:w="4514"/>
          </w:tcPr>
          <w:p>
            <w:r>
              <w:rPr>
                <w:rFonts w:ascii="Times New Roman" w:hAnsi="Times New Roman"/>
                <w:sz w:val="18"/>
              </w:rPr>
              <w:t>PUT /api/job/{id}</w:t>
            </w:r>
          </w:p>
        </w:tc>
        <w:tc>
          <w:tcPr>
            <w:tcW w:type="dxa" w:w="4514"/>
          </w:tcPr>
          <w:p>
            <w:r>
              <w:rPr>
                <w:rFonts w:ascii="Times New Roman" w:hAnsi="Times New Roman"/>
                <w:sz w:val="18"/>
              </w:rPr>
              <w:t>Updates an existing job — requires Admin role</w:t>
            </w:r>
          </w:p>
        </w:tc>
      </w:tr>
      <w:tr>
        <w:tc>
          <w:tcPr>
            <w:tcW w:type="dxa" w:w="4514"/>
            <w:shd w:val="clear" w:color="auto" w:fill="EBF5FB"/>
          </w:tcPr>
          <w:p>
            <w:r>
              <w:rPr>
                <w:rFonts w:ascii="Times New Roman" w:hAnsi="Times New Roman"/>
                <w:sz w:val="18"/>
              </w:rPr>
              <w:t>DELETE /api/job/{id}</w:t>
            </w:r>
          </w:p>
        </w:tc>
        <w:tc>
          <w:tcPr>
            <w:tcW w:type="dxa" w:w="4514"/>
            <w:shd w:val="clear" w:color="auto" w:fill="EBF5FB"/>
          </w:tcPr>
          <w:p>
            <w:r>
              <w:rPr>
                <w:rFonts w:ascii="Times New Roman" w:hAnsi="Times New Roman"/>
                <w:sz w:val="18"/>
              </w:rPr>
              <w:t>Soft-deletes a job (sets IsActive = false) — requires Admin role</w:t>
            </w:r>
          </w:p>
        </w:tc>
      </w:tr>
    </w:tbl>
    <w:p/>
    <w:p>
      <w:pPr>
        <w:spacing w:line="360" w:lineRule="exact" w:after="160"/>
        <w:jc w:val="both"/>
      </w:pPr>
      <w:r>
        <w:rPr>
          <w:rFonts w:ascii="Times New Roman" w:hAnsi="Times New Roman"/>
          <w:b w:val="0"/>
          <w:i w:val="0"/>
          <w:sz w:val="24"/>
        </w:rPr>
        <w:t>Soft-deletion is a deliberate design choice that preserves referential integrity: if a job is hard-deleted from the database, all associated JobApplication records would become orphaned (or cascade-deleted, losing valuable application history). By setting IsActive = false, the job is removed from public listing whilst its application history is retained for audit purposes.</w:t>
      </w:r>
    </w:p>
    <w:p>
      <w:pPr>
        <w:pStyle w:val="Heading3"/>
        <w:spacing w:after="160"/>
      </w:pPr>
      <w:r>
        <w:rPr>
          <w:rFonts w:ascii="Times New Roman" w:hAnsi="Times New Roman"/>
        </w:rPr>
        <w:t>2.3.3 Application Management</w:t>
      </w:r>
    </w:p>
    <w:p>
      <w:pPr>
        <w:spacing w:line="360" w:lineRule="exact" w:after="160"/>
        <w:jc w:val="both"/>
      </w:pPr>
      <w:r>
        <w:rPr>
          <w:rFonts w:ascii="Times New Roman" w:hAnsi="Times New Roman"/>
          <w:b w:val="0"/>
          <w:i w:val="0"/>
          <w:sz w:val="24"/>
        </w:rPr>
        <w:t>The ApplicationController provides six endpoints covering the full application lifecycle. Duplicate application prevention is enforced in the ApplicationRepository.SubmitApplicationAsync method, which queries the database for an existing active application from the same user for the same job before creating a new record. If a duplicate is found, an InvalidOperationException is thrown and the controller returns HTTP 409 (Conflict) with an appropriate error message. The frontend displays this message as an error notification and prevents the user from submitting again.</w:t>
      </w:r>
    </w:p>
    <w:p>
      <w:pPr>
        <w:spacing w:line="360" w:lineRule="exact" w:after="160"/>
        <w:jc w:val="both"/>
      </w:pPr>
      <w:r>
        <w:rPr>
          <w:rFonts w:ascii="Times New Roman" w:hAnsi="Times New Roman"/>
          <w:b w:val="0"/>
          <w:i w:val="0"/>
          <w:sz w:val="24"/>
        </w:rPr>
        <w:t>The status update workflow enforces the six valid states: 'Applied', 'Under Review', 'Shortlisted', 'Interview', 'Hired', and 'Rejected'. Any attempt to set an invalid status (e.g., a custom string not in this list) is rejected by the UpdateApplicationStatusAsync method, which validates against the valid statuses array before updating the database. This ensures data consistency and prevents the introduction of ad-hoc status values that would break the frontend's colour-coding logic.</w:t>
      </w:r>
    </w:p>
    <w:p>
      <w:pPr>
        <w:pStyle w:val="Heading3"/>
        <w:spacing w:after="160"/>
      </w:pPr>
      <w:r>
        <w:rPr>
          <w:rFonts w:ascii="Times New Roman" w:hAnsi="Times New Roman"/>
        </w:rPr>
        <w:t>2.3.4 AI Job Recommendations</w:t>
      </w:r>
    </w:p>
    <w:p>
      <w:pPr>
        <w:spacing w:line="360" w:lineRule="exact" w:after="160"/>
        <w:jc w:val="both"/>
      </w:pPr>
      <w:r>
        <w:rPr>
          <w:rFonts w:ascii="Times New Roman" w:hAnsi="Times New Roman"/>
          <w:b w:val="0"/>
          <w:i w:val="0"/>
          <w:sz w:val="24"/>
        </w:rPr>
        <w:t>The AI Recommendation feature provides personalised job suggestions to candidates based on keyword matching between their skills list and job titles/descriptions. The algorithm is implemented in ApplicationRepository.GetRecommendedJobsAsync as follows: (1) the candidate's CandidateProfile is retrieved from the database; (2) their Skills field is split on commas to produce a list of individual skill keywords; (3) all active jobs with future deadlines are retrieved; (4) for each job, the algorithm checks whether any skill keyword appears in the job's Title, Description, or JobType fields (case-insensitive); (5) the first matching skill is recorded as the 'MatchedSkill' and the job is added to the recommendation list; (6) up to five recommendations are returned, displayed on the candidate dashboard under the heading 'AI-Powered Recommendations (Beta)' with a label indicating the matched skill.</w:t>
      </w:r>
    </w:p>
    <w:p>
      <w:pPr>
        <w:spacing w:line="360" w:lineRule="exact" w:after="160"/>
        <w:jc w:val="both"/>
      </w:pPr>
      <w:r>
        <w:rPr>
          <w:rFonts w:ascii="Times New Roman" w:hAnsi="Times New Roman"/>
          <w:b w:val="0"/>
          <w:i w:val="0"/>
          <w:sz w:val="24"/>
        </w:rPr>
        <w:t>Whilst this is a simple rule-based recommendation engine rather than a trained machine learning model, it provides genuine value to candidates with a filled profile. The feature is clearly labelled as a 'Beta' feature in the UI, setting appropriate expectations. Future enhancement could involve replacing the keyword matching with a TF-IDF or cosine similarity algorithm using a pre-trained word embedding model such as Word2Vec.</w:t>
      </w:r>
    </w:p>
    <w:p>
      <w:pPr>
        <w:pStyle w:val="Heading2"/>
        <w:spacing w:after="160"/>
      </w:pPr>
      <w:r>
        <w:rPr>
          <w:rFonts w:ascii="Times New Roman" w:hAnsi="Times New Roman"/>
        </w:rPr>
        <w:t>2.4 OOP Principles Implementation (M4)</w:t>
      </w:r>
    </w:p>
    <w:p>
      <w:pPr>
        <w:pStyle w:val="Heading3"/>
        <w:spacing w:after="160"/>
      </w:pPr>
      <w:r>
        <w:rPr>
          <w:rFonts w:ascii="Times New Roman" w:hAnsi="Times New Roman"/>
        </w:rPr>
        <w:t>2.4.1 Encapsulation</w:t>
      </w:r>
    </w:p>
    <w:p>
      <w:pPr>
        <w:spacing w:line="360" w:lineRule="exact" w:after="160"/>
        <w:jc w:val="both"/>
      </w:pPr>
      <w:r>
        <w:rPr>
          <w:rFonts w:ascii="Times New Roman" w:hAnsi="Times New Roman"/>
          <w:b w:val="0"/>
          <w:i w:val="0"/>
          <w:sz w:val="24"/>
        </w:rPr>
        <w:t>Encapsulation is the OOP principle of bundling data (attributes) and the methods that operate on that data within a single class, whilst restricting direct access to internal implementation details. In SkillBridge, all entity properties are declared with the { get; set; } accessor pair, providing controlled access through property accessors rather than direct field manipulation. Business logic is encapsulated within service/repository classes rather than being scattered across controllers or views.</w:t>
      </w:r>
    </w:p>
    <w:p>
      <w:pPr>
        <w:spacing w:line="360" w:lineRule="exact" w:after="160"/>
        <w:jc w:val="both"/>
      </w:pPr>
      <w:r>
        <w:rPr>
          <w:rFonts w:ascii="Times New Roman" w:hAnsi="Times New Roman"/>
          <w:b w:val="0"/>
          <w:i w:val="0"/>
          <w:sz w:val="24"/>
        </w:rPr>
        <w:t>A concrete example of encapsulation is the GetCompletionPercentage() method on the CandidateProfile class. This method encapsulates the profile completion calculation logic within the entity itself: it counts the number of non-empty fields (FullName, Skills, Experience, Education, ResumePath, Summary) and returns the percentage as an integer. This encapsulation means that the calculation logic is defined in exactly one place — the entity class — and can be called by any component that has access to a CandidateProfile object without needing to know how the calculation is performed.</w:t>
      </w:r>
    </w:p>
    <w:p>
      <w:pPr>
        <w:pStyle w:val="Heading3"/>
        <w:spacing w:after="160"/>
      </w:pPr>
      <w:r>
        <w:rPr>
          <w:rFonts w:ascii="Times New Roman" w:hAnsi="Times New Roman"/>
        </w:rPr>
        <w:t>2.4.2 Abstraction</w:t>
      </w:r>
    </w:p>
    <w:p>
      <w:pPr>
        <w:spacing w:line="360" w:lineRule="exact" w:after="160"/>
        <w:jc w:val="both"/>
      </w:pPr>
      <w:r>
        <w:rPr>
          <w:rFonts w:ascii="Times New Roman" w:hAnsi="Times New Roman"/>
          <w:b w:val="0"/>
          <w:i w:val="0"/>
          <w:sz w:val="24"/>
        </w:rPr>
        <w:t>Abstraction is the principle of hiding complex implementation details behind a simpler interface, exposing only what is necessary for the calling code. In SkillBridge, abstraction is achieved through the repository interface pattern. The IJobRepository interface defines the contract for all job-related data operations (GetJobsListAsync, GetJobByIdAsync, CreateJobAsync, UpdateJobAsync, DeleteJobAsync, GetTotalJobsCountAsync). The IApplicationRepository interface similarly defines the contract for all application operations.</w:t>
      </w:r>
    </w:p>
    <w:p>
      <w:pPr>
        <w:spacing w:line="360" w:lineRule="exact" w:after="160"/>
        <w:jc w:val="both"/>
      </w:pPr>
      <w:r>
        <w:rPr>
          <w:rFonts w:ascii="Times New Roman" w:hAnsi="Times New Roman"/>
          <w:b w:val="0"/>
          <w:i w:val="0"/>
          <w:sz w:val="24"/>
        </w:rPr>
        <w:t>The concrete implementations (JobRepository and ApplicationRepository) are registered with the ASP.NET Core DI container as Scoped services, mapped to their respective interfaces (builder.Services.AddScoped&lt;IJobRepository, JobRepository&gt;()). This means that controllers depend only on the interfaces — they have no knowledge of the EF Core implementation details within the concrete repositories. This abstraction makes it possible to substitute the EF Core implementation with, for example, a Dapper-based implementation or a mock for unit testing, without modifying any controller code.</w:t>
      </w:r>
    </w:p>
    <w:p>
      <w:pPr>
        <w:pStyle w:val="Heading3"/>
        <w:spacing w:after="160"/>
      </w:pPr>
      <w:r>
        <w:rPr>
          <w:rFonts w:ascii="Times New Roman" w:hAnsi="Times New Roman"/>
        </w:rPr>
        <w:t>2.4.3 Inheritance</w:t>
      </w:r>
    </w:p>
    <w:p>
      <w:pPr>
        <w:spacing w:line="360" w:lineRule="exact" w:after="160"/>
        <w:jc w:val="both"/>
      </w:pPr>
      <w:r>
        <w:rPr>
          <w:rFonts w:ascii="Times New Roman" w:hAnsi="Times New Roman"/>
          <w:b w:val="0"/>
          <w:i w:val="0"/>
          <w:sz w:val="24"/>
        </w:rPr>
        <w:t>Inheritance is the OOP mechanism by which a child class acquires the properties and methods of a parent class, promoting code reuse and establishing an 'is-a' relationship. In SkillBridge, the abstract BaseEntity class (Entities/BaseEntity.cs) defines three properties shared across all domain entities: Id (int, primary key), CreatedAt (DateTime, UTC), and IsActive (bool, soft-delete flag). All four entity classes — User, Job, CandidateProfile, and JobApplication — inherit from BaseEntity using the : BaseEntity syntax in C#.</w:t>
      </w:r>
    </w:p>
    <w:p>
      <w:pPr>
        <w:spacing w:line="360" w:lineRule="exact" w:after="160"/>
        <w:jc w:val="both"/>
      </w:pPr>
      <w:r>
        <w:rPr>
          <w:rFonts w:ascii="Times New Roman" w:hAnsi="Times New Roman"/>
          <w:b w:val="0"/>
          <w:i w:val="0"/>
          <w:sz w:val="24"/>
        </w:rPr>
        <w:t>This inheritance design delivers two significant benefits. First, the DRY principle is upheld: the Id, CreatedAt, and IsActive properties are defined once in BaseEntity and inherited by all four entities, eliminating four copies of repeated code. Second, EF Core's Code-First approach automatically recognises the TPH (Table-Per-Hierarchy) inheritance by default, mapping all inherited properties to the correct database columns without additional configuration.</w:t>
      </w:r>
    </w:p>
    <w:p>
      <w:pPr>
        <w:pStyle w:val="Heading3"/>
        <w:spacing w:after="160"/>
      </w:pPr>
      <w:r>
        <w:rPr>
          <w:rFonts w:ascii="Times New Roman" w:hAnsi="Times New Roman"/>
        </w:rPr>
        <w:t>2.4.4 Polymorphism</w:t>
      </w:r>
    </w:p>
    <w:p>
      <w:pPr>
        <w:spacing w:line="360" w:lineRule="exact" w:after="160"/>
        <w:jc w:val="both"/>
      </w:pPr>
      <w:r>
        <w:rPr>
          <w:rFonts w:ascii="Times New Roman" w:hAnsi="Times New Roman"/>
          <w:b w:val="0"/>
          <w:i w:val="0"/>
          <w:sz w:val="24"/>
        </w:rPr>
        <w:t>Polymorphism is the ability of different objects to respond to the same method call in different ways, or for a single interface to represent multiple underlying types. In SkillBridge, polymorphism is demonstrated through interface-based implementation. Both JobRepository and ApplicationRepository implement their respective interfaces (IJobRepository and IApplicationRepository). When the ASP.NET Core DI container resolves a dependency on IJobRepository, it returns the concrete JobRepository instance — the caller (JobController) interacts with the IJobRepository interface and is unaware of which concrete implementation it is using.</w:t>
      </w:r>
    </w:p>
    <w:p>
      <w:pPr>
        <w:spacing w:line="360" w:lineRule="exact" w:after="160"/>
        <w:jc w:val="both"/>
      </w:pPr>
      <w:r>
        <w:rPr>
          <w:rFonts w:ascii="Times New Roman" w:hAnsi="Times New Roman"/>
          <w:b w:val="0"/>
          <w:i w:val="0"/>
          <w:sz w:val="24"/>
        </w:rPr>
        <w:t>This interface-based polymorphism is the foundation of testable, maintainable code. In a test environment, a mock implementation of IJobRepository could be substituted without changing a single line of controller code. The ASP.NET Core framework itself relies on this polymorphic pattern for middleware, logging, and configuration — registering concrete implementations against interfaces in the DI container.</w:t>
      </w:r>
    </w:p>
    <w:p>
      <w:pPr>
        <w:pStyle w:val="Heading2"/>
        <w:spacing w:after="160"/>
      </w:pPr>
      <w:r>
        <w:rPr>
          <w:rFonts w:ascii="Times New Roman" w:hAnsi="Times New Roman"/>
        </w:rPr>
        <w:t>2.5 Critical Evaluation of Development Approach (D2)</w:t>
      </w:r>
    </w:p>
    <w:p>
      <w:pPr>
        <w:spacing w:line="360" w:lineRule="exact" w:after="160"/>
        <w:jc w:val="both"/>
      </w:pPr>
      <w:r>
        <w:rPr>
          <w:rFonts w:ascii="Times New Roman" w:hAnsi="Times New Roman"/>
          <w:b w:val="0"/>
          <w:i w:val="0"/>
          <w:sz w:val="24"/>
        </w:rPr>
        <w:t>Reflecting critically on the development of SkillBridge, the project achieved its primary objectives — a functional, role-based job portal with all seven core functional requirements implemented and tested. However, a balanced evaluation must acknowledge both the successes and the areas where the approach fell short of ideal.</w:t>
      </w:r>
    </w:p>
    <w:p>
      <w:pPr>
        <w:spacing w:line="360" w:lineRule="exact" w:after="160"/>
        <w:jc w:val="both"/>
      </w:pPr>
      <w:r>
        <w:rPr>
          <w:rFonts w:ascii="Times New Roman" w:hAnsi="Times New Roman"/>
          <w:b w:val="0"/>
          <w:i w:val="0"/>
          <w:sz w:val="24"/>
        </w:rPr>
        <w:t>On the positive side, the decision to use interfaces (IJobRepository, IApplicationRepository) from the outset proved to be one of the most valuable architectural choices. When the JobRepository required a significant refactor to add search/filter/pagination functionality, the interface contract meant that the JobController required zero modifications — the new method signatures were added to the interface and implemented in the repository without any coupling breaking. This demonstrated in practice the design principle of programming to an interface rather than an implementation.</w:t>
      </w:r>
    </w:p>
    <w:p>
      <w:pPr>
        <w:spacing w:line="360" w:lineRule="exact" w:after="160"/>
        <w:jc w:val="both"/>
      </w:pPr>
      <w:r>
        <w:rPr>
          <w:rFonts w:ascii="Times New Roman" w:hAnsi="Times New Roman"/>
          <w:b w:val="0"/>
          <w:i w:val="0"/>
          <w:sz w:val="24"/>
        </w:rPr>
        <w:t>However, one significant limitation of the current implementation is the absence of formal unit tests. The assignment brief emphasises testing as a core quality assurance activity, and the interface-based architecture created the ideal foundation for mock-based unit tests using a framework such as xUnit and Moq. This gap means that regression detection is entirely manual — any future code change carries the risk of silently breaking existing functionality. Had time permitted, I would have prioritised writing at minimum a test suite for the ApplicationRepository's status validation logic and the AI recommendation algorithm.</w:t>
      </w:r>
    </w:p>
    <w:p>
      <w:pPr>
        <w:spacing w:line="360" w:lineRule="exact" w:after="160"/>
        <w:jc w:val="both"/>
      </w:pPr>
      <w:r>
        <w:rPr>
          <w:rFonts w:ascii="Times New Roman" w:hAnsi="Times New Roman"/>
          <w:b w:val="0"/>
          <w:i w:val="0"/>
          <w:sz w:val="24"/>
        </w:rPr>
        <w:t>A further area for improvement is the AI recommendation feature. The current keyword-matching approach is effective for candidates with specific, well-defined skills (e.g., 'C#' matching a 'Senior .NET Developer' listing), but produces poor results for more generic skills such as 'communication' or 'teamwork' that appear in almost every job description. A more sophisticated approach, such as TF-IDF weighting or semantic similarity using a pre-trained sentence transformer model, would significantly improve recommendation quality. Given the constraints of this project, the current implementation is positioned as a 'Beta' feature with appropriate expectation management, but a production deployment would require investment in a proper recommendation engine.</w:t>
      </w:r>
    </w:p>
    <w:p>
      <w:r>
        <w:br w:type="page"/>
      </w:r>
    </w:p>
    <w:p>
      <w:pPr>
        <w:pStyle w:val="Heading1"/>
        <w:spacing w:after="160"/>
      </w:pPr>
      <w:r>
        <w:rPr>
          <w:rFonts w:ascii="Times New Roman" w:hAnsi="Times New Roman"/>
        </w:rPr>
        <w:t>Activity 3 — Testing and Evaluation</w:t>
      </w:r>
    </w:p>
    <w:p>
      <w:pPr>
        <w:pStyle w:val="Heading2"/>
        <w:spacing w:after="160"/>
      </w:pPr>
      <w:r>
        <w:rPr>
          <w:rFonts w:ascii="Times New Roman" w:hAnsi="Times New Roman"/>
        </w:rPr>
        <w:t>3.1 Testing Overview</w:t>
      </w:r>
    </w:p>
    <w:p>
      <w:pPr>
        <w:spacing w:line="360" w:lineRule="exact" w:after="160"/>
        <w:jc w:val="both"/>
      </w:pPr>
      <w:r>
        <w:rPr>
          <w:rFonts w:ascii="Times New Roman" w:hAnsi="Times New Roman"/>
          <w:b w:val="0"/>
          <w:i w:val="0"/>
          <w:sz w:val="24"/>
        </w:rPr>
        <w:t>Software testing is a systematic process of evaluating a software system or component to determine whether it satisfies specified requirements, and to identify defects before deployment (Myers, Sandler and Badgett, 2011). For SkillBridge, testing was conducted at three levels: unit-level functional testing of individual API endpoints (using the Scalar OpenAPI interface), integration testing of the full request-response cycle, and user acceptance testing (UAT) by simulating candidate and admin user journeys through the React frontend application.</w:t>
      </w:r>
    </w:p>
    <w:p>
      <w:pPr>
        <w:pStyle w:val="Heading2"/>
        <w:spacing w:after="160"/>
      </w:pPr>
      <w:r>
        <w:rPr>
          <w:rFonts w:ascii="Times New Roman" w:hAnsi="Times New Roman"/>
        </w:rPr>
        <w:t>3.2 Test Plan (P6)</w:t>
      </w:r>
    </w:p>
    <w:p>
      <w:pPr>
        <w:spacing w:line="360" w:lineRule="exact" w:after="160"/>
        <w:jc w:val="both"/>
      </w:pPr>
      <w:r>
        <w:rPr>
          <w:rFonts w:ascii="Times New Roman" w:hAnsi="Times New Roman"/>
          <w:b w:val="0"/>
          <w:i w:val="0"/>
          <w:sz w:val="24"/>
        </w:rPr>
        <w:t>The following test cases were designed to verify the key functional and non-functional requirements of SkillBridge.</w:t>
      </w:r>
    </w:p>
    <w:tbl>
      <w:tblPr>
        <w:tblStyle w:val="TableGrid"/>
        <w:tblW w:type="auto" w:w="0"/>
        <w:jc w:val="center"/>
        <w:tblLook w:firstColumn="1" w:firstRow="1" w:lastColumn="0" w:lastRow="0" w:noHBand="0" w:noVBand="1" w:val="04A0"/>
      </w:tblPr>
      <w:tblGrid>
        <w:gridCol w:w="1290"/>
        <w:gridCol w:w="1290"/>
        <w:gridCol w:w="1290"/>
        <w:gridCol w:w="1290"/>
        <w:gridCol w:w="1290"/>
        <w:gridCol w:w="1290"/>
        <w:gridCol w:w="1290"/>
      </w:tblGrid>
      <w:tr>
        <w:tc>
          <w:tcPr>
            <w:tcW w:type="dxa" w:w="1290"/>
            <w:shd w:val="clear" w:color="auto" w:fill="0d6efd"/>
          </w:tcPr>
          <w:p>
            <w:pPr>
              <w:jc w:val="center"/>
            </w:pPr>
            <w:r>
              <w:rPr>
                <w:rFonts w:ascii="Times New Roman" w:hAnsi="Times New Roman"/>
                <w:b/>
                <w:color w:val="FFFFFF"/>
                <w:sz w:val="20"/>
              </w:rPr>
              <w:t>Test ID</w:t>
            </w:r>
          </w:p>
        </w:tc>
        <w:tc>
          <w:tcPr>
            <w:tcW w:type="dxa" w:w="1290"/>
            <w:shd w:val="clear" w:color="auto" w:fill="0d6efd"/>
          </w:tcPr>
          <w:p>
            <w:pPr>
              <w:jc w:val="center"/>
            </w:pPr>
            <w:r>
              <w:rPr>
                <w:rFonts w:ascii="Times New Roman" w:hAnsi="Times New Roman"/>
                <w:b/>
                <w:color w:val="FFFFFF"/>
                <w:sz w:val="20"/>
              </w:rPr>
              <w:t>Test Case</w:t>
            </w:r>
          </w:p>
        </w:tc>
        <w:tc>
          <w:tcPr>
            <w:tcW w:type="dxa" w:w="1290"/>
            <w:shd w:val="clear" w:color="auto" w:fill="0d6efd"/>
          </w:tcPr>
          <w:p>
            <w:pPr>
              <w:jc w:val="center"/>
            </w:pPr>
            <w:r>
              <w:rPr>
                <w:rFonts w:ascii="Times New Roman" w:hAnsi="Times New Roman"/>
                <w:b/>
                <w:color w:val="FFFFFF"/>
                <w:sz w:val="20"/>
              </w:rPr>
              <w:t>Requirement</w:t>
            </w:r>
          </w:p>
        </w:tc>
        <w:tc>
          <w:tcPr>
            <w:tcW w:type="dxa" w:w="1290"/>
            <w:shd w:val="clear" w:color="auto" w:fill="0d6efd"/>
          </w:tcPr>
          <w:p>
            <w:pPr>
              <w:jc w:val="center"/>
            </w:pPr>
            <w:r>
              <w:rPr>
                <w:rFonts w:ascii="Times New Roman" w:hAnsi="Times New Roman"/>
                <w:b/>
                <w:color w:val="FFFFFF"/>
                <w:sz w:val="20"/>
              </w:rPr>
              <w:t>Test Steps</w:t>
            </w:r>
          </w:p>
        </w:tc>
        <w:tc>
          <w:tcPr>
            <w:tcW w:type="dxa" w:w="1290"/>
            <w:shd w:val="clear" w:color="auto" w:fill="0d6efd"/>
          </w:tcPr>
          <w:p>
            <w:pPr>
              <w:jc w:val="center"/>
            </w:pPr>
            <w:r>
              <w:rPr>
                <w:rFonts w:ascii="Times New Roman" w:hAnsi="Times New Roman"/>
                <w:b/>
                <w:color w:val="FFFFFF"/>
                <w:sz w:val="20"/>
              </w:rPr>
              <w:t>Expected Result</w:t>
            </w:r>
          </w:p>
        </w:tc>
        <w:tc>
          <w:tcPr>
            <w:tcW w:type="dxa" w:w="1290"/>
            <w:shd w:val="clear" w:color="auto" w:fill="0d6efd"/>
          </w:tcPr>
          <w:p>
            <w:pPr>
              <w:jc w:val="center"/>
            </w:pPr>
            <w:r>
              <w:rPr>
                <w:rFonts w:ascii="Times New Roman" w:hAnsi="Times New Roman"/>
                <w:b/>
                <w:color w:val="FFFFFF"/>
                <w:sz w:val="20"/>
              </w:rPr>
              <w:t>Actual Result</w:t>
            </w:r>
          </w:p>
        </w:tc>
        <w:tc>
          <w:tcPr>
            <w:tcW w:type="dxa" w:w="1290"/>
            <w:shd w:val="clear" w:color="auto" w:fill="0d6efd"/>
          </w:tcPr>
          <w:p>
            <w:pPr>
              <w:jc w:val="center"/>
            </w:pPr>
            <w:r>
              <w:rPr>
                <w:rFonts w:ascii="Times New Roman" w:hAnsi="Times New Roman"/>
                <w:b/>
                <w:color w:val="FFFFFF"/>
                <w:sz w:val="20"/>
              </w:rPr>
              <w:t>Status</w:t>
            </w:r>
          </w:p>
        </w:tc>
      </w:tr>
      <w:tr>
        <w:tc>
          <w:tcPr>
            <w:tcW w:type="dxa" w:w="1290"/>
            <w:shd w:val="clear" w:color="auto" w:fill="EBF5FB"/>
          </w:tcPr>
          <w:p>
            <w:r>
              <w:rPr>
                <w:rFonts w:ascii="Times New Roman" w:hAnsi="Times New Roman"/>
                <w:sz w:val="18"/>
              </w:rPr>
              <w:t>TC-01</w:t>
            </w:r>
          </w:p>
        </w:tc>
        <w:tc>
          <w:tcPr>
            <w:tcW w:type="dxa" w:w="1290"/>
            <w:shd w:val="clear" w:color="auto" w:fill="EBF5FB"/>
          </w:tcPr>
          <w:p>
            <w:r>
              <w:rPr>
                <w:rFonts w:ascii="Times New Roman" w:hAnsi="Times New Roman"/>
                <w:sz w:val="18"/>
              </w:rPr>
              <w:t>User Registration — Valid Input</w:t>
            </w:r>
          </w:p>
        </w:tc>
        <w:tc>
          <w:tcPr>
            <w:tcW w:type="dxa" w:w="1290"/>
            <w:shd w:val="clear" w:color="auto" w:fill="EBF5FB"/>
          </w:tcPr>
          <w:p>
            <w:r>
              <w:rPr>
                <w:rFonts w:ascii="Times New Roman" w:hAnsi="Times New Roman"/>
                <w:sz w:val="18"/>
              </w:rPr>
              <w:t>FR-01, UR-01</w:t>
            </w:r>
          </w:p>
        </w:tc>
        <w:tc>
          <w:tcPr>
            <w:tcW w:type="dxa" w:w="1290"/>
            <w:shd w:val="clear" w:color="auto" w:fill="EBF5FB"/>
          </w:tcPr>
          <w:p>
            <w:r>
              <w:rPr>
                <w:rFonts w:ascii="Times New Roman" w:hAnsi="Times New Roman"/>
                <w:sz w:val="18"/>
              </w:rPr>
              <w:t>POST /api/user/create with valid name, email, password, type</w:t>
            </w:r>
          </w:p>
        </w:tc>
        <w:tc>
          <w:tcPr>
            <w:tcW w:type="dxa" w:w="1290"/>
            <w:shd w:val="clear" w:color="auto" w:fill="EBF5FB"/>
          </w:tcPr>
          <w:p>
            <w:r>
              <w:rPr>
                <w:rFonts w:ascii="Times New Roman" w:hAnsi="Times New Roman"/>
                <w:sz w:val="18"/>
              </w:rPr>
              <w:t>HTTP 200; 'User created successfully!' message returned</w:t>
            </w:r>
          </w:p>
        </w:tc>
        <w:tc>
          <w:tcPr>
            <w:tcW w:type="dxa" w:w="1290"/>
            <w:shd w:val="clear" w:color="auto" w:fill="EBF5FB"/>
          </w:tcPr>
          <w:p>
            <w:r>
              <w:rPr>
                <w:rFonts w:ascii="Times New Roman" w:hAnsi="Times New Roman"/>
                <w:sz w:val="18"/>
              </w:rPr>
              <w:t>HTTP 200; user created</w:t>
            </w:r>
          </w:p>
        </w:tc>
        <w:tc>
          <w:tcPr>
            <w:tcW w:type="dxa" w:w="1290"/>
            <w:shd w:val="clear" w:color="auto" w:fill="EBF5FB"/>
          </w:tcPr>
          <w:p>
            <w:r>
              <w:rPr>
                <w:rFonts w:ascii="Times New Roman" w:hAnsi="Times New Roman"/>
                <w:sz w:val="18"/>
              </w:rPr>
              <w:t>PASS</w:t>
            </w:r>
          </w:p>
        </w:tc>
      </w:tr>
      <w:tr>
        <w:tc>
          <w:tcPr>
            <w:tcW w:type="dxa" w:w="1290"/>
          </w:tcPr>
          <w:p>
            <w:r>
              <w:rPr>
                <w:rFonts w:ascii="Times New Roman" w:hAnsi="Times New Roman"/>
                <w:sz w:val="18"/>
              </w:rPr>
              <w:t>TC-02</w:t>
            </w:r>
          </w:p>
        </w:tc>
        <w:tc>
          <w:tcPr>
            <w:tcW w:type="dxa" w:w="1290"/>
          </w:tcPr>
          <w:p>
            <w:r>
              <w:rPr>
                <w:rFonts w:ascii="Times New Roman" w:hAnsi="Times New Roman"/>
                <w:sz w:val="18"/>
              </w:rPr>
              <w:t>User Registration — Duplicate Email</w:t>
            </w:r>
          </w:p>
        </w:tc>
        <w:tc>
          <w:tcPr>
            <w:tcW w:type="dxa" w:w="1290"/>
          </w:tcPr>
          <w:p>
            <w:r>
              <w:rPr>
                <w:rFonts w:ascii="Times New Roman" w:hAnsi="Times New Roman"/>
                <w:sz w:val="18"/>
              </w:rPr>
              <w:t>FR-01, NFR-03</w:t>
            </w:r>
          </w:p>
        </w:tc>
        <w:tc>
          <w:tcPr>
            <w:tcW w:type="dxa" w:w="1290"/>
          </w:tcPr>
          <w:p>
            <w:r>
              <w:rPr>
                <w:rFonts w:ascii="Times New Roman" w:hAnsi="Times New Roman"/>
                <w:sz w:val="18"/>
              </w:rPr>
              <w:t>POST /api/user/create with email already in database</w:t>
            </w:r>
          </w:p>
        </w:tc>
        <w:tc>
          <w:tcPr>
            <w:tcW w:type="dxa" w:w="1290"/>
          </w:tcPr>
          <w:p>
            <w:r>
              <w:rPr>
                <w:rFonts w:ascii="Times New Roman" w:hAnsi="Times New Roman"/>
                <w:sz w:val="18"/>
              </w:rPr>
              <w:t>Appropriate error — database constraint violation caught</w:t>
            </w:r>
          </w:p>
        </w:tc>
        <w:tc>
          <w:tcPr>
            <w:tcW w:type="dxa" w:w="1290"/>
          </w:tcPr>
          <w:p>
            <w:r>
              <w:rPr>
                <w:rFonts w:ascii="Times New Roman" w:hAnsi="Times New Roman"/>
                <w:sz w:val="18"/>
              </w:rPr>
              <w:t>HTTP 500 (constraint); improved with try-catch in next iteration</w:t>
            </w:r>
          </w:p>
        </w:tc>
        <w:tc>
          <w:tcPr>
            <w:tcW w:type="dxa" w:w="1290"/>
          </w:tcPr>
          <w:p>
            <w:r>
              <w:rPr>
                <w:rFonts w:ascii="Times New Roman" w:hAnsi="Times New Roman"/>
                <w:sz w:val="18"/>
              </w:rPr>
              <w:t>PARTIAL</w:t>
            </w:r>
          </w:p>
        </w:tc>
      </w:tr>
      <w:tr>
        <w:tc>
          <w:tcPr>
            <w:tcW w:type="dxa" w:w="1290"/>
            <w:shd w:val="clear" w:color="auto" w:fill="EBF5FB"/>
          </w:tcPr>
          <w:p>
            <w:r>
              <w:rPr>
                <w:rFonts w:ascii="Times New Roman" w:hAnsi="Times New Roman"/>
                <w:sz w:val="18"/>
              </w:rPr>
              <w:t>TC-03</w:t>
            </w:r>
          </w:p>
        </w:tc>
        <w:tc>
          <w:tcPr>
            <w:tcW w:type="dxa" w:w="1290"/>
            <w:shd w:val="clear" w:color="auto" w:fill="EBF5FB"/>
          </w:tcPr>
          <w:p>
            <w:r>
              <w:rPr>
                <w:rFonts w:ascii="Times New Roman" w:hAnsi="Times New Roman"/>
                <w:sz w:val="18"/>
              </w:rPr>
              <w:t>User Login — Correct Credentials</w:t>
            </w:r>
          </w:p>
        </w:tc>
        <w:tc>
          <w:tcPr>
            <w:tcW w:type="dxa" w:w="1290"/>
            <w:shd w:val="clear" w:color="auto" w:fill="EBF5FB"/>
          </w:tcPr>
          <w:p>
            <w:r>
              <w:rPr>
                <w:rFonts w:ascii="Times New Roman" w:hAnsi="Times New Roman"/>
                <w:sz w:val="18"/>
              </w:rPr>
              <w:t>FR-01, UR-02</w:t>
            </w:r>
          </w:p>
        </w:tc>
        <w:tc>
          <w:tcPr>
            <w:tcW w:type="dxa" w:w="1290"/>
            <w:shd w:val="clear" w:color="auto" w:fill="EBF5FB"/>
          </w:tcPr>
          <w:p>
            <w:r>
              <w:rPr>
                <w:rFonts w:ascii="Times New Roman" w:hAnsi="Times New Roman"/>
                <w:sz w:val="18"/>
              </w:rPr>
              <w:t>POST /api/user/login with valid email and password</w:t>
            </w:r>
          </w:p>
        </w:tc>
        <w:tc>
          <w:tcPr>
            <w:tcW w:type="dxa" w:w="1290"/>
            <w:shd w:val="clear" w:color="auto" w:fill="EBF5FB"/>
          </w:tcPr>
          <w:p>
            <w:r>
              <w:rPr>
                <w:rFonts w:ascii="Times New Roman" w:hAnsi="Times New Roman"/>
                <w:sz w:val="18"/>
              </w:rPr>
              <w:t>HTTP 200; JWT token, name, email, type returned</w:t>
            </w:r>
          </w:p>
        </w:tc>
        <w:tc>
          <w:tcPr>
            <w:tcW w:type="dxa" w:w="1290"/>
            <w:shd w:val="clear" w:color="auto" w:fill="EBF5FB"/>
          </w:tcPr>
          <w:p>
            <w:r>
              <w:rPr>
                <w:rFonts w:ascii="Times New Roman" w:hAnsi="Times New Roman"/>
                <w:sz w:val="18"/>
              </w:rPr>
              <w:t>HTTP 200; token generated successfully</w:t>
            </w:r>
          </w:p>
        </w:tc>
        <w:tc>
          <w:tcPr>
            <w:tcW w:type="dxa" w:w="1290"/>
            <w:shd w:val="clear" w:color="auto" w:fill="EBF5FB"/>
          </w:tcPr>
          <w:p>
            <w:r>
              <w:rPr>
                <w:rFonts w:ascii="Times New Roman" w:hAnsi="Times New Roman"/>
                <w:sz w:val="18"/>
              </w:rPr>
              <w:t>PASS</w:t>
            </w:r>
          </w:p>
        </w:tc>
      </w:tr>
      <w:tr>
        <w:tc>
          <w:tcPr>
            <w:tcW w:type="dxa" w:w="1290"/>
          </w:tcPr>
          <w:p>
            <w:r>
              <w:rPr>
                <w:rFonts w:ascii="Times New Roman" w:hAnsi="Times New Roman"/>
                <w:sz w:val="18"/>
              </w:rPr>
              <w:t>TC-04</w:t>
            </w:r>
          </w:p>
        </w:tc>
        <w:tc>
          <w:tcPr>
            <w:tcW w:type="dxa" w:w="1290"/>
          </w:tcPr>
          <w:p>
            <w:r>
              <w:rPr>
                <w:rFonts w:ascii="Times New Roman" w:hAnsi="Times New Roman"/>
                <w:sz w:val="18"/>
              </w:rPr>
              <w:t>User Login — Wrong Password</w:t>
            </w:r>
          </w:p>
        </w:tc>
        <w:tc>
          <w:tcPr>
            <w:tcW w:type="dxa" w:w="1290"/>
          </w:tcPr>
          <w:p>
            <w:r>
              <w:rPr>
                <w:rFonts w:ascii="Times New Roman" w:hAnsi="Times New Roman"/>
                <w:sz w:val="18"/>
              </w:rPr>
              <w:t>FR-01, NFR-03</w:t>
            </w:r>
          </w:p>
        </w:tc>
        <w:tc>
          <w:tcPr>
            <w:tcW w:type="dxa" w:w="1290"/>
          </w:tcPr>
          <w:p>
            <w:r>
              <w:rPr>
                <w:rFonts w:ascii="Times New Roman" w:hAnsi="Times New Roman"/>
                <w:sz w:val="18"/>
              </w:rPr>
              <w:t>POST /api/user/login with valid email, incorrect password</w:t>
            </w:r>
          </w:p>
        </w:tc>
        <w:tc>
          <w:tcPr>
            <w:tcW w:type="dxa" w:w="1290"/>
          </w:tcPr>
          <w:p>
            <w:r>
              <w:rPr>
                <w:rFonts w:ascii="Times New Roman" w:hAnsi="Times New Roman"/>
                <w:sz w:val="18"/>
              </w:rPr>
              <w:t>HTTP 401; 'Invalid email or password' message</w:t>
            </w:r>
          </w:p>
        </w:tc>
        <w:tc>
          <w:tcPr>
            <w:tcW w:type="dxa" w:w="1290"/>
          </w:tcPr>
          <w:p>
            <w:r>
              <w:rPr>
                <w:rFonts w:ascii="Times New Roman" w:hAnsi="Times New Roman"/>
                <w:sz w:val="18"/>
              </w:rPr>
              <w:t>HTTP 401 returned correctly</w:t>
            </w:r>
          </w:p>
        </w:tc>
        <w:tc>
          <w:tcPr>
            <w:tcW w:type="dxa" w:w="1290"/>
          </w:tcPr>
          <w:p>
            <w:r>
              <w:rPr>
                <w:rFonts w:ascii="Times New Roman" w:hAnsi="Times New Roman"/>
                <w:sz w:val="18"/>
              </w:rPr>
              <w:t>PASS</w:t>
            </w:r>
          </w:p>
        </w:tc>
      </w:tr>
      <w:tr>
        <w:tc>
          <w:tcPr>
            <w:tcW w:type="dxa" w:w="1290"/>
            <w:shd w:val="clear" w:color="auto" w:fill="EBF5FB"/>
          </w:tcPr>
          <w:p>
            <w:r>
              <w:rPr>
                <w:rFonts w:ascii="Times New Roman" w:hAnsi="Times New Roman"/>
                <w:sz w:val="18"/>
              </w:rPr>
              <w:t>TC-05</w:t>
            </w:r>
          </w:p>
        </w:tc>
        <w:tc>
          <w:tcPr>
            <w:tcW w:type="dxa" w:w="1290"/>
            <w:shd w:val="clear" w:color="auto" w:fill="EBF5FB"/>
          </w:tcPr>
          <w:p>
            <w:r>
              <w:rPr>
                <w:rFonts w:ascii="Times New Roman" w:hAnsi="Times New Roman"/>
                <w:sz w:val="18"/>
              </w:rPr>
              <w:t>Public Job Listing — No Auth</w:t>
            </w:r>
          </w:p>
        </w:tc>
        <w:tc>
          <w:tcPr>
            <w:tcW w:type="dxa" w:w="1290"/>
            <w:shd w:val="clear" w:color="auto" w:fill="EBF5FB"/>
          </w:tcPr>
          <w:p>
            <w:r>
              <w:rPr>
                <w:rFonts w:ascii="Times New Roman" w:hAnsi="Times New Roman"/>
                <w:sz w:val="18"/>
              </w:rPr>
              <w:t>FR-05, UR-03</w:t>
            </w:r>
          </w:p>
        </w:tc>
        <w:tc>
          <w:tcPr>
            <w:tcW w:type="dxa" w:w="1290"/>
            <w:shd w:val="clear" w:color="auto" w:fill="EBF5FB"/>
          </w:tcPr>
          <w:p>
            <w:r>
              <w:rPr>
                <w:rFonts w:ascii="Times New Roman" w:hAnsi="Times New Roman"/>
                <w:sz w:val="18"/>
              </w:rPr>
              <w:t>GET /api/job without Authorization header</w:t>
            </w:r>
          </w:p>
        </w:tc>
        <w:tc>
          <w:tcPr>
            <w:tcW w:type="dxa" w:w="1290"/>
            <w:shd w:val="clear" w:color="auto" w:fill="EBF5FB"/>
          </w:tcPr>
          <w:p>
            <w:r>
              <w:rPr>
                <w:rFonts w:ascii="Times New Roman" w:hAnsi="Times New Roman"/>
                <w:sz w:val="18"/>
              </w:rPr>
              <w:t>HTTP 200; paginated list of active jobs returned</w:t>
            </w:r>
          </w:p>
        </w:tc>
        <w:tc>
          <w:tcPr>
            <w:tcW w:type="dxa" w:w="1290"/>
            <w:shd w:val="clear" w:color="auto" w:fill="EBF5FB"/>
          </w:tcPr>
          <w:p>
            <w:r>
              <w:rPr>
                <w:rFonts w:ascii="Times New Roman" w:hAnsi="Times New Roman"/>
                <w:sz w:val="18"/>
              </w:rPr>
              <w:t>HTTP 200; 12 seeded jobs returned</w:t>
            </w:r>
          </w:p>
        </w:tc>
        <w:tc>
          <w:tcPr>
            <w:tcW w:type="dxa" w:w="1290"/>
            <w:shd w:val="clear" w:color="auto" w:fill="EBF5FB"/>
          </w:tcPr>
          <w:p>
            <w:r>
              <w:rPr>
                <w:rFonts w:ascii="Times New Roman" w:hAnsi="Times New Roman"/>
                <w:sz w:val="18"/>
              </w:rPr>
              <w:t>PASS</w:t>
            </w:r>
          </w:p>
        </w:tc>
      </w:tr>
      <w:tr>
        <w:tc>
          <w:tcPr>
            <w:tcW w:type="dxa" w:w="1290"/>
          </w:tcPr>
          <w:p>
            <w:r>
              <w:rPr>
                <w:rFonts w:ascii="Times New Roman" w:hAnsi="Times New Roman"/>
                <w:sz w:val="18"/>
              </w:rPr>
              <w:t>TC-06</w:t>
            </w:r>
          </w:p>
        </w:tc>
        <w:tc>
          <w:tcPr>
            <w:tcW w:type="dxa" w:w="1290"/>
          </w:tcPr>
          <w:p>
            <w:r>
              <w:rPr>
                <w:rFonts w:ascii="Times New Roman" w:hAnsi="Times New Roman"/>
                <w:sz w:val="18"/>
              </w:rPr>
              <w:t>Public Job Search — Keyword Filter</w:t>
            </w:r>
          </w:p>
        </w:tc>
        <w:tc>
          <w:tcPr>
            <w:tcW w:type="dxa" w:w="1290"/>
          </w:tcPr>
          <w:p>
            <w:r>
              <w:rPr>
                <w:rFonts w:ascii="Times New Roman" w:hAnsi="Times New Roman"/>
                <w:sz w:val="18"/>
              </w:rPr>
              <w:t>FR-05</w:t>
            </w:r>
          </w:p>
        </w:tc>
        <w:tc>
          <w:tcPr>
            <w:tcW w:type="dxa" w:w="1290"/>
          </w:tcPr>
          <w:p>
            <w:r>
              <w:rPr>
                <w:rFonts w:ascii="Times New Roman" w:hAnsi="Times New Roman"/>
                <w:sz w:val="18"/>
              </w:rPr>
              <w:t>GET /api/job?keyword=developer&amp;page=1&amp;pageSize=10</w:t>
            </w:r>
          </w:p>
        </w:tc>
        <w:tc>
          <w:tcPr>
            <w:tcW w:type="dxa" w:w="1290"/>
          </w:tcPr>
          <w:p>
            <w:r>
              <w:rPr>
                <w:rFonts w:ascii="Times New Roman" w:hAnsi="Times New Roman"/>
                <w:sz w:val="18"/>
              </w:rPr>
              <w:t>HTTP 200; only jobs matching 'developer' in title/description</w:t>
            </w:r>
          </w:p>
        </w:tc>
        <w:tc>
          <w:tcPr>
            <w:tcW w:type="dxa" w:w="1290"/>
          </w:tcPr>
          <w:p>
            <w:r>
              <w:rPr>
                <w:rFonts w:ascii="Times New Roman" w:hAnsi="Times New Roman"/>
                <w:sz w:val="18"/>
              </w:rPr>
              <w:t>HTTP 200; 2 matching jobs returned</w:t>
            </w:r>
          </w:p>
        </w:tc>
        <w:tc>
          <w:tcPr>
            <w:tcW w:type="dxa" w:w="1290"/>
          </w:tcPr>
          <w:p>
            <w:r>
              <w:rPr>
                <w:rFonts w:ascii="Times New Roman" w:hAnsi="Times New Roman"/>
                <w:sz w:val="18"/>
              </w:rPr>
              <w:t>PASS</w:t>
            </w:r>
          </w:p>
        </w:tc>
      </w:tr>
      <w:tr>
        <w:tc>
          <w:tcPr>
            <w:tcW w:type="dxa" w:w="1290"/>
            <w:shd w:val="clear" w:color="auto" w:fill="EBF5FB"/>
          </w:tcPr>
          <w:p>
            <w:r>
              <w:rPr>
                <w:rFonts w:ascii="Times New Roman" w:hAnsi="Times New Roman"/>
                <w:sz w:val="18"/>
              </w:rPr>
              <w:t>TC-07</w:t>
            </w:r>
          </w:p>
        </w:tc>
        <w:tc>
          <w:tcPr>
            <w:tcW w:type="dxa" w:w="1290"/>
            <w:shd w:val="clear" w:color="auto" w:fill="EBF5FB"/>
          </w:tcPr>
          <w:p>
            <w:r>
              <w:rPr>
                <w:rFonts w:ascii="Times New Roman" w:hAnsi="Times New Roman"/>
                <w:sz w:val="18"/>
              </w:rPr>
              <w:t>Job Type Filter</w:t>
            </w:r>
          </w:p>
        </w:tc>
        <w:tc>
          <w:tcPr>
            <w:tcW w:type="dxa" w:w="1290"/>
            <w:shd w:val="clear" w:color="auto" w:fill="EBF5FB"/>
          </w:tcPr>
          <w:p>
            <w:r>
              <w:rPr>
                <w:rFonts w:ascii="Times New Roman" w:hAnsi="Times New Roman"/>
                <w:sz w:val="18"/>
              </w:rPr>
              <w:t>FR-05</w:t>
            </w:r>
          </w:p>
        </w:tc>
        <w:tc>
          <w:tcPr>
            <w:tcW w:type="dxa" w:w="1290"/>
            <w:shd w:val="clear" w:color="auto" w:fill="EBF5FB"/>
          </w:tcPr>
          <w:p>
            <w:r>
              <w:rPr>
                <w:rFonts w:ascii="Times New Roman" w:hAnsi="Times New Roman"/>
                <w:sz w:val="18"/>
              </w:rPr>
              <w:t>GET /api/job?jobType=IT</w:t>
            </w:r>
          </w:p>
        </w:tc>
        <w:tc>
          <w:tcPr>
            <w:tcW w:type="dxa" w:w="1290"/>
            <w:shd w:val="clear" w:color="auto" w:fill="EBF5FB"/>
          </w:tcPr>
          <w:p>
            <w:r>
              <w:rPr>
                <w:rFonts w:ascii="Times New Roman" w:hAnsi="Times New Roman"/>
                <w:sz w:val="18"/>
              </w:rPr>
              <w:t>HTTP 200; only IT category jobs returned</w:t>
            </w:r>
          </w:p>
        </w:tc>
        <w:tc>
          <w:tcPr>
            <w:tcW w:type="dxa" w:w="1290"/>
            <w:shd w:val="clear" w:color="auto" w:fill="EBF5FB"/>
          </w:tcPr>
          <w:p>
            <w:r>
              <w:rPr>
                <w:rFonts w:ascii="Times New Roman" w:hAnsi="Times New Roman"/>
                <w:sz w:val="18"/>
              </w:rPr>
              <w:t>HTTP 200; 4 IT jobs returned</w:t>
            </w:r>
          </w:p>
        </w:tc>
        <w:tc>
          <w:tcPr>
            <w:tcW w:type="dxa" w:w="1290"/>
            <w:shd w:val="clear" w:color="auto" w:fill="EBF5FB"/>
          </w:tcPr>
          <w:p>
            <w:r>
              <w:rPr>
                <w:rFonts w:ascii="Times New Roman" w:hAnsi="Times New Roman"/>
                <w:sz w:val="18"/>
              </w:rPr>
              <w:t>PASS</w:t>
            </w:r>
          </w:p>
        </w:tc>
      </w:tr>
      <w:tr>
        <w:tc>
          <w:tcPr>
            <w:tcW w:type="dxa" w:w="1290"/>
          </w:tcPr>
          <w:p>
            <w:r>
              <w:rPr>
                <w:rFonts w:ascii="Times New Roman" w:hAnsi="Times New Roman"/>
                <w:sz w:val="18"/>
              </w:rPr>
              <w:t>TC-08</w:t>
            </w:r>
          </w:p>
        </w:tc>
        <w:tc>
          <w:tcPr>
            <w:tcW w:type="dxa" w:w="1290"/>
          </w:tcPr>
          <w:p>
            <w:r>
              <w:rPr>
                <w:rFonts w:ascii="Times New Roman" w:hAnsi="Times New Roman"/>
                <w:sz w:val="18"/>
              </w:rPr>
              <w:t>Create Job — Admin Only</w:t>
            </w:r>
          </w:p>
        </w:tc>
        <w:tc>
          <w:tcPr>
            <w:tcW w:type="dxa" w:w="1290"/>
          </w:tcPr>
          <w:p>
            <w:r>
              <w:rPr>
                <w:rFonts w:ascii="Times New Roman" w:hAnsi="Times New Roman"/>
                <w:sz w:val="18"/>
              </w:rPr>
              <w:t>FR-02, UR-06</w:t>
            </w:r>
          </w:p>
        </w:tc>
        <w:tc>
          <w:tcPr>
            <w:tcW w:type="dxa" w:w="1290"/>
          </w:tcPr>
          <w:p>
            <w:r>
              <w:rPr>
                <w:rFonts w:ascii="Times New Roman" w:hAnsi="Times New Roman"/>
                <w:sz w:val="18"/>
              </w:rPr>
              <w:t>POST /api/job/create with Admin JWT token</w:t>
            </w:r>
          </w:p>
        </w:tc>
        <w:tc>
          <w:tcPr>
            <w:tcW w:type="dxa" w:w="1290"/>
          </w:tcPr>
          <w:p>
            <w:r>
              <w:rPr>
                <w:rFonts w:ascii="Times New Roman" w:hAnsi="Times New Roman"/>
                <w:sz w:val="18"/>
              </w:rPr>
              <w:t>HTTP 201; new job ID returned</w:t>
            </w:r>
          </w:p>
        </w:tc>
        <w:tc>
          <w:tcPr>
            <w:tcW w:type="dxa" w:w="1290"/>
          </w:tcPr>
          <w:p>
            <w:r>
              <w:rPr>
                <w:rFonts w:ascii="Times New Roman" w:hAnsi="Times New Roman"/>
                <w:sz w:val="18"/>
              </w:rPr>
              <w:t>HTTP 201; job created with correct PostedById</w:t>
            </w:r>
          </w:p>
        </w:tc>
        <w:tc>
          <w:tcPr>
            <w:tcW w:type="dxa" w:w="1290"/>
          </w:tcPr>
          <w:p>
            <w:r>
              <w:rPr>
                <w:rFonts w:ascii="Times New Roman" w:hAnsi="Times New Roman"/>
                <w:sz w:val="18"/>
              </w:rPr>
              <w:t>PASS</w:t>
            </w:r>
          </w:p>
        </w:tc>
      </w:tr>
      <w:tr>
        <w:tc>
          <w:tcPr>
            <w:tcW w:type="dxa" w:w="1290"/>
            <w:shd w:val="clear" w:color="auto" w:fill="EBF5FB"/>
          </w:tcPr>
          <w:p>
            <w:r>
              <w:rPr>
                <w:rFonts w:ascii="Times New Roman" w:hAnsi="Times New Roman"/>
                <w:sz w:val="18"/>
              </w:rPr>
              <w:t>TC-09</w:t>
            </w:r>
          </w:p>
        </w:tc>
        <w:tc>
          <w:tcPr>
            <w:tcW w:type="dxa" w:w="1290"/>
            <w:shd w:val="clear" w:color="auto" w:fill="EBF5FB"/>
          </w:tcPr>
          <w:p>
            <w:r>
              <w:rPr>
                <w:rFonts w:ascii="Times New Roman" w:hAnsi="Times New Roman"/>
                <w:sz w:val="18"/>
              </w:rPr>
              <w:t>Create Job — Candidate Rejected</w:t>
            </w:r>
          </w:p>
        </w:tc>
        <w:tc>
          <w:tcPr>
            <w:tcW w:type="dxa" w:w="1290"/>
            <w:shd w:val="clear" w:color="auto" w:fill="EBF5FB"/>
          </w:tcPr>
          <w:p>
            <w:r>
              <w:rPr>
                <w:rFonts w:ascii="Times New Roman" w:hAnsi="Times New Roman"/>
                <w:sz w:val="18"/>
              </w:rPr>
              <w:t>FR-02, NFR-04</w:t>
            </w:r>
          </w:p>
        </w:tc>
        <w:tc>
          <w:tcPr>
            <w:tcW w:type="dxa" w:w="1290"/>
            <w:shd w:val="clear" w:color="auto" w:fill="EBF5FB"/>
          </w:tcPr>
          <w:p>
            <w:r>
              <w:rPr>
                <w:rFonts w:ascii="Times New Roman" w:hAnsi="Times New Roman"/>
                <w:sz w:val="18"/>
              </w:rPr>
              <w:t>POST /api/job/create with Candidate JWT token</w:t>
            </w:r>
          </w:p>
        </w:tc>
        <w:tc>
          <w:tcPr>
            <w:tcW w:type="dxa" w:w="1290"/>
            <w:shd w:val="clear" w:color="auto" w:fill="EBF5FB"/>
          </w:tcPr>
          <w:p>
            <w:r>
              <w:rPr>
                <w:rFonts w:ascii="Times New Roman" w:hAnsi="Times New Roman"/>
                <w:sz w:val="18"/>
              </w:rPr>
              <w:t>HTTP 403 Forbidden</w:t>
            </w:r>
          </w:p>
        </w:tc>
        <w:tc>
          <w:tcPr>
            <w:tcW w:type="dxa" w:w="1290"/>
            <w:shd w:val="clear" w:color="auto" w:fill="EBF5FB"/>
          </w:tcPr>
          <w:p>
            <w:r>
              <w:rPr>
                <w:rFonts w:ascii="Times New Roman" w:hAnsi="Times New Roman"/>
                <w:sz w:val="18"/>
              </w:rPr>
              <w:t>HTTP 403 returned correctly</w:t>
            </w:r>
          </w:p>
        </w:tc>
        <w:tc>
          <w:tcPr>
            <w:tcW w:type="dxa" w:w="1290"/>
            <w:shd w:val="clear" w:color="auto" w:fill="EBF5FB"/>
          </w:tcPr>
          <w:p>
            <w:r>
              <w:rPr>
                <w:rFonts w:ascii="Times New Roman" w:hAnsi="Times New Roman"/>
                <w:sz w:val="18"/>
              </w:rPr>
              <w:t>PASS</w:t>
            </w:r>
          </w:p>
        </w:tc>
      </w:tr>
      <w:tr>
        <w:tc>
          <w:tcPr>
            <w:tcW w:type="dxa" w:w="1290"/>
          </w:tcPr>
          <w:p>
            <w:r>
              <w:rPr>
                <w:rFonts w:ascii="Times New Roman" w:hAnsi="Times New Roman"/>
                <w:sz w:val="18"/>
              </w:rPr>
              <w:t>TC-10</w:t>
            </w:r>
          </w:p>
        </w:tc>
        <w:tc>
          <w:tcPr>
            <w:tcW w:type="dxa" w:w="1290"/>
          </w:tcPr>
          <w:p>
            <w:r>
              <w:rPr>
                <w:rFonts w:ascii="Times New Roman" w:hAnsi="Times New Roman"/>
                <w:sz w:val="18"/>
              </w:rPr>
              <w:t>Soft Delete Job</w:t>
            </w:r>
          </w:p>
        </w:tc>
        <w:tc>
          <w:tcPr>
            <w:tcW w:type="dxa" w:w="1290"/>
          </w:tcPr>
          <w:p>
            <w:r>
              <w:rPr>
                <w:rFonts w:ascii="Times New Roman" w:hAnsi="Times New Roman"/>
                <w:sz w:val="18"/>
              </w:rPr>
              <w:t>FR-02</w:t>
            </w:r>
          </w:p>
        </w:tc>
        <w:tc>
          <w:tcPr>
            <w:tcW w:type="dxa" w:w="1290"/>
          </w:tcPr>
          <w:p>
            <w:r>
              <w:rPr>
                <w:rFonts w:ascii="Times New Roman" w:hAnsi="Times New Roman"/>
                <w:sz w:val="18"/>
              </w:rPr>
              <w:t>DELETE /api/job/1 with Admin JWT token</w:t>
            </w:r>
          </w:p>
        </w:tc>
        <w:tc>
          <w:tcPr>
            <w:tcW w:type="dxa" w:w="1290"/>
          </w:tcPr>
          <w:p>
            <w:r>
              <w:rPr>
                <w:rFonts w:ascii="Times New Roman" w:hAnsi="Times New Roman"/>
                <w:sz w:val="18"/>
              </w:rPr>
              <w:t>HTTP 200; IsActive set to false, job no longer appears in public listing</w:t>
            </w:r>
          </w:p>
        </w:tc>
        <w:tc>
          <w:tcPr>
            <w:tcW w:type="dxa" w:w="1290"/>
          </w:tcPr>
          <w:p>
            <w:r>
              <w:rPr>
                <w:rFonts w:ascii="Times New Roman" w:hAnsi="Times New Roman"/>
                <w:sz w:val="18"/>
              </w:rPr>
              <w:t>HTTP 200; job deactivated</w:t>
            </w:r>
          </w:p>
        </w:tc>
        <w:tc>
          <w:tcPr>
            <w:tcW w:type="dxa" w:w="1290"/>
          </w:tcPr>
          <w:p>
            <w:r>
              <w:rPr>
                <w:rFonts w:ascii="Times New Roman" w:hAnsi="Times New Roman"/>
                <w:sz w:val="18"/>
              </w:rPr>
              <w:t>PASS</w:t>
            </w:r>
          </w:p>
        </w:tc>
      </w:tr>
      <w:tr>
        <w:tc>
          <w:tcPr>
            <w:tcW w:type="dxa" w:w="1290"/>
            <w:shd w:val="clear" w:color="auto" w:fill="EBF5FB"/>
          </w:tcPr>
          <w:p>
            <w:r>
              <w:rPr>
                <w:rFonts w:ascii="Times New Roman" w:hAnsi="Times New Roman"/>
                <w:sz w:val="18"/>
              </w:rPr>
              <w:t>TC-11</w:t>
            </w:r>
          </w:p>
        </w:tc>
        <w:tc>
          <w:tcPr>
            <w:tcW w:type="dxa" w:w="1290"/>
            <w:shd w:val="clear" w:color="auto" w:fill="EBF5FB"/>
          </w:tcPr>
          <w:p>
            <w:r>
              <w:rPr>
                <w:rFonts w:ascii="Times New Roman" w:hAnsi="Times New Roman"/>
                <w:sz w:val="18"/>
              </w:rPr>
              <w:t>Submit Application — Valid</w:t>
            </w:r>
          </w:p>
        </w:tc>
        <w:tc>
          <w:tcPr>
            <w:tcW w:type="dxa" w:w="1290"/>
            <w:shd w:val="clear" w:color="auto" w:fill="EBF5FB"/>
          </w:tcPr>
          <w:p>
            <w:r>
              <w:rPr>
                <w:rFonts w:ascii="Times New Roman" w:hAnsi="Times New Roman"/>
                <w:sz w:val="18"/>
              </w:rPr>
              <w:t>FR-06, UR-04</w:t>
            </w:r>
          </w:p>
        </w:tc>
        <w:tc>
          <w:tcPr>
            <w:tcW w:type="dxa" w:w="1290"/>
            <w:shd w:val="clear" w:color="auto" w:fill="EBF5FB"/>
          </w:tcPr>
          <w:p>
            <w:r>
              <w:rPr>
                <w:rFonts w:ascii="Times New Roman" w:hAnsi="Times New Roman"/>
                <w:sz w:val="18"/>
              </w:rPr>
              <w:t>POST /api/application/apply (multipart) with cover letter, Admin JWT for JobId 1</w:t>
            </w:r>
          </w:p>
        </w:tc>
        <w:tc>
          <w:tcPr>
            <w:tcW w:type="dxa" w:w="1290"/>
            <w:shd w:val="clear" w:color="auto" w:fill="EBF5FB"/>
          </w:tcPr>
          <w:p>
            <w:r>
              <w:rPr>
                <w:rFonts w:ascii="Times New Roman" w:hAnsi="Times New Roman"/>
                <w:sz w:val="18"/>
              </w:rPr>
              <w:t>HTTP 200; application created with status 'Applied'</w:t>
            </w:r>
          </w:p>
        </w:tc>
        <w:tc>
          <w:tcPr>
            <w:tcW w:type="dxa" w:w="1290"/>
            <w:shd w:val="clear" w:color="auto" w:fill="EBF5FB"/>
          </w:tcPr>
          <w:p>
            <w:r>
              <w:rPr>
                <w:rFonts w:ascii="Times New Roman" w:hAnsi="Times New Roman"/>
                <w:sz w:val="18"/>
              </w:rPr>
              <w:t>HTTP 200; application stored correctly</w:t>
            </w:r>
          </w:p>
        </w:tc>
        <w:tc>
          <w:tcPr>
            <w:tcW w:type="dxa" w:w="1290"/>
            <w:shd w:val="clear" w:color="auto" w:fill="EBF5FB"/>
          </w:tcPr>
          <w:p>
            <w:r>
              <w:rPr>
                <w:rFonts w:ascii="Times New Roman" w:hAnsi="Times New Roman"/>
                <w:sz w:val="18"/>
              </w:rPr>
              <w:t>PASS</w:t>
            </w:r>
          </w:p>
        </w:tc>
      </w:tr>
      <w:tr>
        <w:tc>
          <w:tcPr>
            <w:tcW w:type="dxa" w:w="1290"/>
          </w:tcPr>
          <w:p>
            <w:r>
              <w:rPr>
                <w:rFonts w:ascii="Times New Roman" w:hAnsi="Times New Roman"/>
                <w:sz w:val="18"/>
              </w:rPr>
              <w:t>TC-12</w:t>
            </w:r>
          </w:p>
        </w:tc>
        <w:tc>
          <w:tcPr>
            <w:tcW w:type="dxa" w:w="1290"/>
          </w:tcPr>
          <w:p>
            <w:r>
              <w:rPr>
                <w:rFonts w:ascii="Times New Roman" w:hAnsi="Times New Roman"/>
                <w:sz w:val="18"/>
              </w:rPr>
              <w:t>Duplicate Application Prevented</w:t>
            </w:r>
          </w:p>
        </w:tc>
        <w:tc>
          <w:tcPr>
            <w:tcW w:type="dxa" w:w="1290"/>
          </w:tcPr>
          <w:p>
            <w:r>
              <w:rPr>
                <w:rFonts w:ascii="Times New Roman" w:hAnsi="Times New Roman"/>
                <w:sz w:val="18"/>
              </w:rPr>
              <w:t>FR-06</w:t>
            </w:r>
          </w:p>
        </w:tc>
        <w:tc>
          <w:tcPr>
            <w:tcW w:type="dxa" w:w="1290"/>
          </w:tcPr>
          <w:p>
            <w:r>
              <w:rPr>
                <w:rFonts w:ascii="Times New Roman" w:hAnsi="Times New Roman"/>
                <w:sz w:val="18"/>
              </w:rPr>
              <w:t>POST /api/application/apply twice for same job with same user</w:t>
            </w:r>
          </w:p>
        </w:tc>
        <w:tc>
          <w:tcPr>
            <w:tcW w:type="dxa" w:w="1290"/>
          </w:tcPr>
          <w:p>
            <w:r>
              <w:rPr>
                <w:rFonts w:ascii="Times New Roman" w:hAnsi="Times New Roman"/>
                <w:sz w:val="18"/>
              </w:rPr>
              <w:t>HTTP 409; 'You have already applied' message</w:t>
            </w:r>
          </w:p>
        </w:tc>
        <w:tc>
          <w:tcPr>
            <w:tcW w:type="dxa" w:w="1290"/>
          </w:tcPr>
          <w:p>
            <w:r>
              <w:rPr>
                <w:rFonts w:ascii="Times New Roman" w:hAnsi="Times New Roman"/>
                <w:sz w:val="18"/>
              </w:rPr>
              <w:t>HTTP 409 returned correctly</w:t>
            </w:r>
          </w:p>
        </w:tc>
        <w:tc>
          <w:tcPr>
            <w:tcW w:type="dxa" w:w="1290"/>
          </w:tcPr>
          <w:p>
            <w:r>
              <w:rPr>
                <w:rFonts w:ascii="Times New Roman" w:hAnsi="Times New Roman"/>
                <w:sz w:val="18"/>
              </w:rPr>
              <w:t>PASS</w:t>
            </w:r>
          </w:p>
        </w:tc>
      </w:tr>
      <w:tr>
        <w:tc>
          <w:tcPr>
            <w:tcW w:type="dxa" w:w="1290"/>
            <w:shd w:val="clear" w:color="auto" w:fill="EBF5FB"/>
          </w:tcPr>
          <w:p>
            <w:r>
              <w:rPr>
                <w:rFonts w:ascii="Times New Roman" w:hAnsi="Times New Roman"/>
                <w:sz w:val="18"/>
              </w:rPr>
              <w:t>TC-13</w:t>
            </w:r>
          </w:p>
        </w:tc>
        <w:tc>
          <w:tcPr>
            <w:tcW w:type="dxa" w:w="1290"/>
            <w:shd w:val="clear" w:color="auto" w:fill="EBF5FB"/>
          </w:tcPr>
          <w:p>
            <w:r>
              <w:rPr>
                <w:rFonts w:ascii="Times New Roman" w:hAnsi="Times New Roman"/>
                <w:sz w:val="18"/>
              </w:rPr>
              <w:t>View My Applications</w:t>
            </w:r>
          </w:p>
        </w:tc>
        <w:tc>
          <w:tcPr>
            <w:tcW w:type="dxa" w:w="1290"/>
            <w:shd w:val="clear" w:color="auto" w:fill="EBF5FB"/>
          </w:tcPr>
          <w:p>
            <w:r>
              <w:rPr>
                <w:rFonts w:ascii="Times New Roman" w:hAnsi="Times New Roman"/>
                <w:sz w:val="18"/>
              </w:rPr>
              <w:t>FR-07, UR-05</w:t>
            </w:r>
          </w:p>
        </w:tc>
        <w:tc>
          <w:tcPr>
            <w:tcW w:type="dxa" w:w="1290"/>
            <w:shd w:val="clear" w:color="auto" w:fill="EBF5FB"/>
          </w:tcPr>
          <w:p>
            <w:r>
              <w:rPr>
                <w:rFonts w:ascii="Times New Roman" w:hAnsi="Times New Roman"/>
                <w:sz w:val="18"/>
              </w:rPr>
              <w:t>GET /api/application/my with Candidate JWT</w:t>
            </w:r>
          </w:p>
        </w:tc>
        <w:tc>
          <w:tcPr>
            <w:tcW w:type="dxa" w:w="1290"/>
            <w:shd w:val="clear" w:color="auto" w:fill="EBF5FB"/>
          </w:tcPr>
          <w:p>
            <w:r>
              <w:rPr>
                <w:rFonts w:ascii="Times New Roman" w:hAnsi="Times New Roman"/>
                <w:sz w:val="18"/>
              </w:rPr>
              <w:t>HTTP 200; list of candidate's applications with job titles</w:t>
            </w:r>
          </w:p>
        </w:tc>
        <w:tc>
          <w:tcPr>
            <w:tcW w:type="dxa" w:w="1290"/>
            <w:shd w:val="clear" w:color="auto" w:fill="EBF5FB"/>
          </w:tcPr>
          <w:p>
            <w:r>
              <w:rPr>
                <w:rFonts w:ascii="Times New Roman" w:hAnsi="Times New Roman"/>
                <w:sz w:val="18"/>
              </w:rPr>
              <w:t>HTTP 200; 2 applications returned for test user</w:t>
            </w:r>
          </w:p>
        </w:tc>
        <w:tc>
          <w:tcPr>
            <w:tcW w:type="dxa" w:w="1290"/>
            <w:shd w:val="clear" w:color="auto" w:fill="EBF5FB"/>
          </w:tcPr>
          <w:p>
            <w:r>
              <w:rPr>
                <w:rFonts w:ascii="Times New Roman" w:hAnsi="Times New Roman"/>
                <w:sz w:val="18"/>
              </w:rPr>
              <w:t>PASS</w:t>
            </w:r>
          </w:p>
        </w:tc>
      </w:tr>
      <w:tr>
        <w:tc>
          <w:tcPr>
            <w:tcW w:type="dxa" w:w="1290"/>
          </w:tcPr>
          <w:p>
            <w:r>
              <w:rPr>
                <w:rFonts w:ascii="Times New Roman" w:hAnsi="Times New Roman"/>
                <w:sz w:val="18"/>
              </w:rPr>
              <w:t>TC-14</w:t>
            </w:r>
          </w:p>
        </w:tc>
        <w:tc>
          <w:tcPr>
            <w:tcW w:type="dxa" w:w="1290"/>
          </w:tcPr>
          <w:p>
            <w:r>
              <w:rPr>
                <w:rFonts w:ascii="Times New Roman" w:hAnsi="Times New Roman"/>
                <w:sz w:val="18"/>
              </w:rPr>
              <w:t>Update Application Status — Admin</w:t>
            </w:r>
          </w:p>
        </w:tc>
        <w:tc>
          <w:tcPr>
            <w:tcW w:type="dxa" w:w="1290"/>
          </w:tcPr>
          <w:p>
            <w:r>
              <w:rPr>
                <w:rFonts w:ascii="Times New Roman" w:hAnsi="Times New Roman"/>
                <w:sz w:val="18"/>
              </w:rPr>
              <w:t>FR-03, UR-07</w:t>
            </w:r>
          </w:p>
        </w:tc>
        <w:tc>
          <w:tcPr>
            <w:tcW w:type="dxa" w:w="1290"/>
          </w:tcPr>
          <w:p>
            <w:r>
              <w:rPr>
                <w:rFonts w:ascii="Times New Roman" w:hAnsi="Times New Roman"/>
                <w:sz w:val="18"/>
              </w:rPr>
              <w:t>PUT /api/application/1/status with body {status: 'Shortlisted'}</w:t>
            </w:r>
          </w:p>
        </w:tc>
        <w:tc>
          <w:tcPr>
            <w:tcW w:type="dxa" w:w="1290"/>
          </w:tcPr>
          <w:p>
            <w:r>
              <w:rPr>
                <w:rFonts w:ascii="Times New Roman" w:hAnsi="Times New Roman"/>
                <w:sz w:val="18"/>
              </w:rPr>
              <w:t>HTTP 200; status updated in database</w:t>
            </w:r>
          </w:p>
        </w:tc>
        <w:tc>
          <w:tcPr>
            <w:tcW w:type="dxa" w:w="1290"/>
          </w:tcPr>
          <w:p>
            <w:r>
              <w:rPr>
                <w:rFonts w:ascii="Times New Roman" w:hAnsi="Times New Roman"/>
                <w:sz w:val="18"/>
              </w:rPr>
              <w:t>HTTP 200; status updated</w:t>
            </w:r>
          </w:p>
        </w:tc>
        <w:tc>
          <w:tcPr>
            <w:tcW w:type="dxa" w:w="1290"/>
          </w:tcPr>
          <w:p>
            <w:r>
              <w:rPr>
                <w:rFonts w:ascii="Times New Roman" w:hAnsi="Times New Roman"/>
                <w:sz w:val="18"/>
              </w:rPr>
              <w:t>PASS</w:t>
            </w:r>
          </w:p>
        </w:tc>
      </w:tr>
      <w:tr>
        <w:tc>
          <w:tcPr>
            <w:tcW w:type="dxa" w:w="1290"/>
            <w:shd w:val="clear" w:color="auto" w:fill="EBF5FB"/>
          </w:tcPr>
          <w:p>
            <w:r>
              <w:rPr>
                <w:rFonts w:ascii="Times New Roman" w:hAnsi="Times New Roman"/>
                <w:sz w:val="18"/>
              </w:rPr>
              <w:t>TC-15</w:t>
            </w:r>
          </w:p>
        </w:tc>
        <w:tc>
          <w:tcPr>
            <w:tcW w:type="dxa" w:w="1290"/>
            <w:shd w:val="clear" w:color="auto" w:fill="EBF5FB"/>
          </w:tcPr>
          <w:p>
            <w:r>
              <w:rPr>
                <w:rFonts w:ascii="Times New Roman" w:hAnsi="Times New Roman"/>
                <w:sz w:val="18"/>
              </w:rPr>
              <w:t>Update Status — Invalid Value</w:t>
            </w:r>
          </w:p>
        </w:tc>
        <w:tc>
          <w:tcPr>
            <w:tcW w:type="dxa" w:w="1290"/>
            <w:shd w:val="clear" w:color="auto" w:fill="EBF5FB"/>
          </w:tcPr>
          <w:p>
            <w:r>
              <w:rPr>
                <w:rFonts w:ascii="Times New Roman" w:hAnsi="Times New Roman"/>
                <w:sz w:val="18"/>
              </w:rPr>
              <w:t>FR-03, NFR-07</w:t>
            </w:r>
          </w:p>
        </w:tc>
        <w:tc>
          <w:tcPr>
            <w:tcW w:type="dxa" w:w="1290"/>
            <w:shd w:val="clear" w:color="auto" w:fill="EBF5FB"/>
          </w:tcPr>
          <w:p>
            <w:r>
              <w:rPr>
                <w:rFonts w:ascii="Times New Roman" w:hAnsi="Times New Roman"/>
                <w:sz w:val="18"/>
              </w:rPr>
              <w:t>PUT /api/application/1/status with body {status: 'Unknown'}</w:t>
            </w:r>
          </w:p>
        </w:tc>
        <w:tc>
          <w:tcPr>
            <w:tcW w:type="dxa" w:w="1290"/>
            <w:shd w:val="clear" w:color="auto" w:fill="EBF5FB"/>
          </w:tcPr>
          <w:p>
            <w:r>
              <w:rPr>
                <w:rFonts w:ascii="Times New Roman" w:hAnsi="Times New Roman"/>
                <w:sz w:val="18"/>
              </w:rPr>
              <w:t>HTTP 400; invalid status message</w:t>
            </w:r>
          </w:p>
        </w:tc>
        <w:tc>
          <w:tcPr>
            <w:tcW w:type="dxa" w:w="1290"/>
            <w:shd w:val="clear" w:color="auto" w:fill="EBF5FB"/>
          </w:tcPr>
          <w:p>
            <w:r>
              <w:rPr>
                <w:rFonts w:ascii="Times New Roman" w:hAnsi="Times New Roman"/>
                <w:sz w:val="18"/>
              </w:rPr>
              <w:t>HTTP 400 returned correctly</w:t>
            </w:r>
          </w:p>
        </w:tc>
        <w:tc>
          <w:tcPr>
            <w:tcW w:type="dxa" w:w="1290"/>
            <w:shd w:val="clear" w:color="auto" w:fill="EBF5FB"/>
          </w:tcPr>
          <w:p>
            <w:r>
              <w:rPr>
                <w:rFonts w:ascii="Times New Roman" w:hAnsi="Times New Roman"/>
                <w:sz w:val="18"/>
              </w:rPr>
              <w:t>PASS</w:t>
            </w:r>
          </w:p>
        </w:tc>
      </w:tr>
      <w:tr>
        <w:tc>
          <w:tcPr>
            <w:tcW w:type="dxa" w:w="1290"/>
          </w:tcPr>
          <w:p>
            <w:r>
              <w:rPr>
                <w:rFonts w:ascii="Times New Roman" w:hAnsi="Times New Roman"/>
                <w:sz w:val="18"/>
              </w:rPr>
              <w:t>TC-16</w:t>
            </w:r>
          </w:p>
        </w:tc>
        <w:tc>
          <w:tcPr>
            <w:tcW w:type="dxa" w:w="1290"/>
          </w:tcPr>
          <w:p>
            <w:r>
              <w:rPr>
                <w:rFonts w:ascii="Times New Roman" w:hAnsi="Times New Roman"/>
                <w:sz w:val="18"/>
              </w:rPr>
              <w:t>AI Recommendations</w:t>
            </w:r>
          </w:p>
        </w:tc>
        <w:tc>
          <w:tcPr>
            <w:tcW w:type="dxa" w:w="1290"/>
          </w:tcPr>
          <w:p>
            <w:r>
              <w:rPr>
                <w:rFonts w:ascii="Times New Roman" w:hAnsi="Times New Roman"/>
                <w:sz w:val="18"/>
              </w:rPr>
              <w:t>FR-07 (bonus), UR-10</w:t>
            </w:r>
          </w:p>
        </w:tc>
        <w:tc>
          <w:tcPr>
            <w:tcW w:type="dxa" w:w="1290"/>
          </w:tcPr>
          <w:p>
            <w:r>
              <w:rPr>
                <w:rFonts w:ascii="Times New Roman" w:hAnsi="Times New Roman"/>
                <w:sz w:val="18"/>
              </w:rPr>
              <w:t>GET /api/application/recommendations with Candidate JWT (profile has Skills: 'C#, React')</w:t>
            </w:r>
          </w:p>
        </w:tc>
        <w:tc>
          <w:tcPr>
            <w:tcW w:type="dxa" w:w="1290"/>
          </w:tcPr>
          <w:p>
            <w:r>
              <w:rPr>
                <w:rFonts w:ascii="Times New Roman" w:hAnsi="Times New Roman"/>
                <w:sz w:val="18"/>
              </w:rPr>
              <w:t>HTTP 200; jobs matching 'C#' or 'React' in title/description</w:t>
            </w:r>
          </w:p>
        </w:tc>
        <w:tc>
          <w:tcPr>
            <w:tcW w:type="dxa" w:w="1290"/>
          </w:tcPr>
          <w:p>
            <w:r>
              <w:rPr>
                <w:rFonts w:ascii="Times New Roman" w:hAnsi="Times New Roman"/>
                <w:sz w:val="18"/>
              </w:rPr>
              <w:t>HTTP 200; 3 matching jobs returned</w:t>
            </w:r>
          </w:p>
        </w:tc>
        <w:tc>
          <w:tcPr>
            <w:tcW w:type="dxa" w:w="1290"/>
          </w:tcPr>
          <w:p>
            <w:r>
              <w:rPr>
                <w:rFonts w:ascii="Times New Roman" w:hAnsi="Times New Roman"/>
                <w:sz w:val="18"/>
              </w:rPr>
              <w:t>PASS</w:t>
            </w:r>
          </w:p>
        </w:tc>
      </w:tr>
      <w:tr>
        <w:tc>
          <w:tcPr>
            <w:tcW w:type="dxa" w:w="1290"/>
            <w:shd w:val="clear" w:color="auto" w:fill="EBF5FB"/>
          </w:tcPr>
          <w:p>
            <w:r>
              <w:rPr>
                <w:rFonts w:ascii="Times New Roman" w:hAnsi="Times New Roman"/>
                <w:sz w:val="18"/>
              </w:rPr>
              <w:t>TC-17</w:t>
            </w:r>
          </w:p>
        </w:tc>
        <w:tc>
          <w:tcPr>
            <w:tcW w:type="dxa" w:w="1290"/>
            <w:shd w:val="clear" w:color="auto" w:fill="EBF5FB"/>
          </w:tcPr>
          <w:p>
            <w:r>
              <w:rPr>
                <w:rFonts w:ascii="Times New Roman" w:hAnsi="Times New Roman"/>
                <w:sz w:val="18"/>
              </w:rPr>
              <w:t>Admin Dashboard Stats</w:t>
            </w:r>
          </w:p>
        </w:tc>
        <w:tc>
          <w:tcPr>
            <w:tcW w:type="dxa" w:w="1290"/>
            <w:shd w:val="clear" w:color="auto" w:fill="EBF5FB"/>
          </w:tcPr>
          <w:p>
            <w:r>
              <w:rPr>
                <w:rFonts w:ascii="Times New Roman" w:hAnsi="Times New Roman"/>
                <w:sz w:val="18"/>
              </w:rPr>
              <w:t>FR-03</w:t>
            </w:r>
          </w:p>
        </w:tc>
        <w:tc>
          <w:tcPr>
            <w:tcW w:type="dxa" w:w="1290"/>
            <w:shd w:val="clear" w:color="auto" w:fill="EBF5FB"/>
          </w:tcPr>
          <w:p>
            <w:r>
              <w:rPr>
                <w:rFonts w:ascii="Times New Roman" w:hAnsi="Times New Roman"/>
                <w:sz w:val="18"/>
              </w:rPr>
              <w:t>GET /api/admin/dashboard/stats with Admin JWT</w:t>
            </w:r>
          </w:p>
        </w:tc>
        <w:tc>
          <w:tcPr>
            <w:tcW w:type="dxa" w:w="1290"/>
            <w:shd w:val="clear" w:color="auto" w:fill="EBF5FB"/>
          </w:tcPr>
          <w:p>
            <w:r>
              <w:rPr>
                <w:rFonts w:ascii="Times New Roman" w:hAnsi="Times New Roman"/>
                <w:sz w:val="18"/>
              </w:rPr>
              <w:t>HTTP 200; TotalJobs=12, ActiveJobs=12, TotalApplications=8 stats returned</w:t>
            </w:r>
          </w:p>
        </w:tc>
        <w:tc>
          <w:tcPr>
            <w:tcW w:type="dxa" w:w="1290"/>
            <w:shd w:val="clear" w:color="auto" w:fill="EBF5FB"/>
          </w:tcPr>
          <w:p>
            <w:r>
              <w:rPr>
                <w:rFonts w:ascii="Times New Roman" w:hAnsi="Times New Roman"/>
                <w:sz w:val="18"/>
              </w:rPr>
              <w:t>HTTP 200; correct counts returned</w:t>
            </w:r>
          </w:p>
        </w:tc>
        <w:tc>
          <w:tcPr>
            <w:tcW w:type="dxa" w:w="1290"/>
            <w:shd w:val="clear" w:color="auto" w:fill="EBF5FB"/>
          </w:tcPr>
          <w:p>
            <w:r>
              <w:rPr>
                <w:rFonts w:ascii="Times New Roman" w:hAnsi="Times New Roman"/>
                <w:sz w:val="18"/>
              </w:rPr>
              <w:t>PASS</w:t>
            </w:r>
          </w:p>
        </w:tc>
      </w:tr>
      <w:tr>
        <w:tc>
          <w:tcPr>
            <w:tcW w:type="dxa" w:w="1290"/>
          </w:tcPr>
          <w:p>
            <w:r>
              <w:rPr>
                <w:rFonts w:ascii="Times New Roman" w:hAnsi="Times New Roman"/>
                <w:sz w:val="18"/>
              </w:rPr>
              <w:t>TC-18</w:t>
            </w:r>
          </w:p>
        </w:tc>
        <w:tc>
          <w:tcPr>
            <w:tcW w:type="dxa" w:w="1290"/>
          </w:tcPr>
          <w:p>
            <w:r>
              <w:rPr>
                <w:rFonts w:ascii="Times New Roman" w:hAnsi="Times New Roman"/>
                <w:sz w:val="18"/>
              </w:rPr>
              <w:t>Responsive Layout — Mobile</w:t>
            </w:r>
          </w:p>
        </w:tc>
        <w:tc>
          <w:tcPr>
            <w:tcW w:type="dxa" w:w="1290"/>
          </w:tcPr>
          <w:p>
            <w:r>
              <w:rPr>
                <w:rFonts w:ascii="Times New Roman" w:hAnsi="Times New Roman"/>
                <w:sz w:val="18"/>
              </w:rPr>
              <w:t>NFR-01</w:t>
            </w:r>
          </w:p>
        </w:tc>
        <w:tc>
          <w:tcPr>
            <w:tcW w:type="dxa" w:w="1290"/>
          </w:tcPr>
          <w:p>
            <w:r>
              <w:rPr>
                <w:rFonts w:ascii="Times New Roman" w:hAnsi="Times New Roman"/>
                <w:sz w:val="18"/>
              </w:rPr>
              <w:t>Open LandingPage in Chrome DevTools at 375px viewport width</w:t>
            </w:r>
          </w:p>
        </w:tc>
        <w:tc>
          <w:tcPr>
            <w:tcW w:type="dxa" w:w="1290"/>
          </w:tcPr>
          <w:p>
            <w:r>
              <w:rPr>
                <w:rFonts w:ascii="Times New Roman" w:hAnsi="Times New Roman"/>
                <w:sz w:val="18"/>
              </w:rPr>
              <w:t>Job cards stack vertically; navigation collapses appropriately</w:t>
            </w:r>
          </w:p>
        </w:tc>
        <w:tc>
          <w:tcPr>
            <w:tcW w:type="dxa" w:w="1290"/>
          </w:tcPr>
          <w:p>
            <w:r>
              <w:rPr>
                <w:rFonts w:ascii="Times New Roman" w:hAnsi="Times New Roman"/>
                <w:sz w:val="18"/>
              </w:rPr>
              <w:t>Layout correct on mobile viewport</w:t>
            </w:r>
          </w:p>
        </w:tc>
        <w:tc>
          <w:tcPr>
            <w:tcW w:type="dxa" w:w="1290"/>
          </w:tcPr>
          <w:p>
            <w:r>
              <w:rPr>
                <w:rFonts w:ascii="Times New Roman" w:hAnsi="Times New Roman"/>
                <w:sz w:val="18"/>
              </w:rPr>
              <w:t>PASS</w:t>
            </w:r>
          </w:p>
        </w:tc>
      </w:tr>
    </w:tbl>
    <w:p/>
    <w:p>
      <w:pPr>
        <w:pStyle w:val="Heading2"/>
        <w:spacing w:after="160"/>
      </w:pPr>
      <w:r>
        <w:rPr>
          <w:rFonts w:ascii="Times New Roman" w:hAnsi="Times New Roman"/>
        </w:rPr>
        <w:t>3.3 Testing Evidence</w:t>
      </w:r>
    </w:p>
    <w:p>
      <w:pPr>
        <w:spacing w:line="360" w:lineRule="exact" w:after="160"/>
        <w:jc w:val="both"/>
      </w:pPr>
      <w:r>
        <w:rPr>
          <w:rFonts w:ascii="Times New Roman" w:hAnsi="Times New Roman"/>
          <w:b w:val="0"/>
          <w:i w:val="0"/>
          <w:sz w:val="24"/>
        </w:rPr>
        <w:t>All API endpoints were tested using the Scalar OpenAPI interface automatically generated by ASP.NET Core in development mode (accessible at http://localhost:5000/scalar). Each endpoint was tested with both valid and invalid inputs, with and without authentication tokens, and with tokens belonging to both the Admin and Candidate roles. The test results documented in the table above were obtained from these API-level tests.</w:t>
      </w:r>
    </w:p>
    <w:p>
      <w:pPr>
        <w:spacing w:line="360" w:lineRule="exact" w:after="160"/>
        <w:jc w:val="both"/>
      </w:pPr>
      <w:r>
        <w:rPr>
          <w:rFonts w:ascii="Times New Roman" w:hAnsi="Times New Roman"/>
          <w:b w:val="0"/>
          <w:i w:val="0"/>
          <w:sz w:val="24"/>
        </w:rPr>
        <w:t>Frontend user journey testing was conducted by manually executing the following flows through the React application: (1) New user registration flow → login → profile setup → browse jobs → apply → track application status; (2) Admin login → view dashboard stats → create new job → view applications → update application status from 'Applied' to 'Shortlisted' → verify that the change is reflected on the candidate's dashboard. Both flows completed successfully without errors.</w:t>
      </w:r>
    </w:p>
    <w:p>
      <w:pPr>
        <w:spacing w:line="360" w:lineRule="exact" w:after="160"/>
        <w:jc w:val="both"/>
      </w:pPr>
      <w:r>
        <w:rPr>
          <w:rFonts w:ascii="Times New Roman" w:hAnsi="Times New Roman"/>
          <w:b w:val="0"/>
          <w:i w:val="0"/>
          <w:sz w:val="24"/>
        </w:rPr>
        <w:t>Test Case TC-02 (Duplicate Email Registration) was noted as a partial pass because the API currently returns an HTTP 500 Internal Server Error when a duplicate email is submitted, as the database uniqueness constraint is enforced at the SQL level rather than being caught by application logic. In a production system, this should be handled with a try-catch around the SaveChanges() call, checking for a DbUpdateException and returning HTTP 400 with a user-friendly message. This improvement has been logged as a bug in the Trello backlog.</w:t>
      </w:r>
    </w:p>
    <w:p>
      <w:pPr>
        <w:pStyle w:val="Heading2"/>
        <w:spacing w:after="160"/>
      </w:pPr>
      <w:r>
        <w:rPr>
          <w:rFonts w:ascii="Times New Roman" w:hAnsi="Times New Roman"/>
        </w:rPr>
        <w:t>3.4 Evaluation and Reflection (M5, D3)</w:t>
      </w:r>
    </w:p>
    <w:p>
      <w:pPr>
        <w:pStyle w:val="Heading3"/>
        <w:spacing w:after="160"/>
      </w:pPr>
      <w:r>
        <w:rPr>
          <w:rFonts w:ascii="Times New Roman" w:hAnsi="Times New Roman"/>
        </w:rPr>
        <w:t>3.4.1 Evaluation Against Requirements</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val="clear" w:color="auto" w:fill="0d6efd"/>
          </w:tcPr>
          <w:p>
            <w:pPr>
              <w:jc w:val="center"/>
            </w:pPr>
            <w:r>
              <w:rPr>
                <w:rFonts w:ascii="Times New Roman" w:hAnsi="Times New Roman"/>
                <w:b/>
                <w:color w:val="FFFFFF"/>
                <w:sz w:val="20"/>
              </w:rPr>
              <w:t>Requirement</w:t>
            </w:r>
          </w:p>
        </w:tc>
        <w:tc>
          <w:tcPr>
            <w:tcW w:type="dxa" w:w="3010"/>
            <w:shd w:val="clear" w:color="auto" w:fill="0d6efd"/>
          </w:tcPr>
          <w:p>
            <w:pPr>
              <w:jc w:val="center"/>
            </w:pPr>
            <w:r>
              <w:rPr>
                <w:rFonts w:ascii="Times New Roman" w:hAnsi="Times New Roman"/>
                <w:b/>
                <w:color w:val="FFFFFF"/>
                <w:sz w:val="20"/>
              </w:rPr>
              <w:t>Implemented?</w:t>
            </w:r>
          </w:p>
        </w:tc>
        <w:tc>
          <w:tcPr>
            <w:tcW w:type="dxa" w:w="3010"/>
            <w:shd w:val="clear" w:color="auto" w:fill="0d6efd"/>
          </w:tcPr>
          <w:p>
            <w:pPr>
              <w:jc w:val="center"/>
            </w:pPr>
            <w:r>
              <w:rPr>
                <w:rFonts w:ascii="Times New Roman" w:hAnsi="Times New Roman"/>
                <w:b/>
                <w:color w:val="FFFFFF"/>
                <w:sz w:val="20"/>
              </w:rPr>
              <w:t>Notes</w:t>
            </w:r>
          </w:p>
        </w:tc>
      </w:tr>
      <w:tr>
        <w:tc>
          <w:tcPr>
            <w:tcW w:type="dxa" w:w="3010"/>
            <w:shd w:val="clear" w:color="auto" w:fill="EBF5FB"/>
          </w:tcPr>
          <w:p>
            <w:r>
              <w:rPr>
                <w:rFonts w:ascii="Times New Roman" w:hAnsi="Times New Roman"/>
                <w:sz w:val="18"/>
              </w:rPr>
              <w:t>FR-01 — Authentication &amp; Authorisation</w:t>
            </w:r>
          </w:p>
        </w:tc>
        <w:tc>
          <w:tcPr>
            <w:tcW w:type="dxa" w:w="3010"/>
            <w:shd w:val="clear" w:color="auto" w:fill="EBF5FB"/>
          </w:tcPr>
          <w:p>
            <w:r>
              <w:rPr>
                <w:rFonts w:ascii="Times New Roman" w:hAnsi="Times New Roman"/>
                <w:sz w:val="18"/>
              </w:rPr>
              <w:t>Yes — Full</w:t>
            </w:r>
          </w:p>
        </w:tc>
        <w:tc>
          <w:tcPr>
            <w:tcW w:type="dxa" w:w="3010"/>
            <w:shd w:val="clear" w:color="auto" w:fill="EBF5FB"/>
          </w:tcPr>
          <w:p>
            <w:r>
              <w:rPr>
                <w:rFonts w:ascii="Times New Roman" w:hAnsi="Times New Roman"/>
                <w:sz w:val="18"/>
              </w:rPr>
              <w:t>BCrypt hashing, JWT, role-based [Authorize] attributes</w:t>
            </w:r>
          </w:p>
        </w:tc>
      </w:tr>
      <w:tr>
        <w:tc>
          <w:tcPr>
            <w:tcW w:type="dxa" w:w="3010"/>
          </w:tcPr>
          <w:p>
            <w:r>
              <w:rPr>
                <w:rFonts w:ascii="Times New Roman" w:hAnsi="Times New Roman"/>
                <w:sz w:val="18"/>
              </w:rPr>
              <w:t>FR-02 — Job Management (Admin)</w:t>
            </w:r>
          </w:p>
        </w:tc>
        <w:tc>
          <w:tcPr>
            <w:tcW w:type="dxa" w:w="3010"/>
          </w:tcPr>
          <w:p>
            <w:r>
              <w:rPr>
                <w:rFonts w:ascii="Times New Roman" w:hAnsi="Times New Roman"/>
                <w:sz w:val="18"/>
              </w:rPr>
              <w:t>Yes — Full</w:t>
            </w:r>
          </w:p>
        </w:tc>
        <w:tc>
          <w:tcPr>
            <w:tcW w:type="dxa" w:w="3010"/>
          </w:tcPr>
          <w:p>
            <w:r>
              <w:rPr>
                <w:rFonts w:ascii="Times New Roman" w:hAnsi="Times New Roman"/>
                <w:sz w:val="18"/>
              </w:rPr>
              <w:t>CRUD with soft-delete and search/filter/pagination</w:t>
            </w:r>
          </w:p>
        </w:tc>
      </w:tr>
      <w:tr>
        <w:tc>
          <w:tcPr>
            <w:tcW w:type="dxa" w:w="3010"/>
            <w:shd w:val="clear" w:color="auto" w:fill="EBF5FB"/>
          </w:tcPr>
          <w:p>
            <w:r>
              <w:rPr>
                <w:rFonts w:ascii="Times New Roman" w:hAnsi="Times New Roman"/>
                <w:sz w:val="18"/>
              </w:rPr>
              <w:t>FR-03 — Application Management (Admin)</w:t>
            </w:r>
          </w:p>
        </w:tc>
        <w:tc>
          <w:tcPr>
            <w:tcW w:type="dxa" w:w="3010"/>
            <w:shd w:val="clear" w:color="auto" w:fill="EBF5FB"/>
          </w:tcPr>
          <w:p>
            <w:r>
              <w:rPr>
                <w:rFonts w:ascii="Times New Roman" w:hAnsi="Times New Roman"/>
                <w:sz w:val="18"/>
              </w:rPr>
              <w:t>Yes — Full</w:t>
            </w:r>
          </w:p>
        </w:tc>
        <w:tc>
          <w:tcPr>
            <w:tcW w:type="dxa" w:w="3010"/>
            <w:shd w:val="clear" w:color="auto" w:fill="EBF5FB"/>
          </w:tcPr>
          <w:p>
            <w:r>
              <w:rPr>
                <w:rFonts w:ascii="Times New Roman" w:hAnsi="Times New Roman"/>
                <w:sz w:val="18"/>
              </w:rPr>
              <w:t>6-stage status workflow, filter by job/status/date</w:t>
            </w:r>
          </w:p>
        </w:tc>
      </w:tr>
      <w:tr>
        <w:tc>
          <w:tcPr>
            <w:tcW w:type="dxa" w:w="3010"/>
          </w:tcPr>
          <w:p>
            <w:r>
              <w:rPr>
                <w:rFonts w:ascii="Times New Roman" w:hAnsi="Times New Roman"/>
                <w:sz w:val="18"/>
              </w:rPr>
              <w:t>FR-04 — Candidate Profile Management</w:t>
            </w:r>
          </w:p>
        </w:tc>
        <w:tc>
          <w:tcPr>
            <w:tcW w:type="dxa" w:w="3010"/>
          </w:tcPr>
          <w:p>
            <w:r>
              <w:rPr>
                <w:rFonts w:ascii="Times New Roman" w:hAnsi="Times New Roman"/>
                <w:sz w:val="18"/>
              </w:rPr>
              <w:t>Yes — Full</w:t>
            </w:r>
          </w:p>
        </w:tc>
        <w:tc>
          <w:tcPr>
            <w:tcW w:type="dxa" w:w="3010"/>
          </w:tcPr>
          <w:p>
            <w:r>
              <w:rPr>
                <w:rFonts w:ascii="Times New Roman" w:hAnsi="Times New Roman"/>
                <w:sz w:val="18"/>
              </w:rPr>
              <w:t>Skills, experience, education, CV upload, completion %</w:t>
            </w:r>
          </w:p>
        </w:tc>
      </w:tr>
      <w:tr>
        <w:tc>
          <w:tcPr>
            <w:tcW w:type="dxa" w:w="3010"/>
            <w:shd w:val="clear" w:color="auto" w:fill="EBF5FB"/>
          </w:tcPr>
          <w:p>
            <w:r>
              <w:rPr>
                <w:rFonts w:ascii="Times New Roman" w:hAnsi="Times New Roman"/>
                <w:sz w:val="18"/>
              </w:rPr>
              <w:t>FR-05 — Public Job Listing</w:t>
            </w:r>
          </w:p>
        </w:tc>
        <w:tc>
          <w:tcPr>
            <w:tcW w:type="dxa" w:w="3010"/>
            <w:shd w:val="clear" w:color="auto" w:fill="EBF5FB"/>
          </w:tcPr>
          <w:p>
            <w:r>
              <w:rPr>
                <w:rFonts w:ascii="Times New Roman" w:hAnsi="Times New Roman"/>
                <w:sz w:val="18"/>
              </w:rPr>
              <w:t>Yes — Full</w:t>
            </w:r>
          </w:p>
        </w:tc>
        <w:tc>
          <w:tcPr>
            <w:tcW w:type="dxa" w:w="3010"/>
            <w:shd w:val="clear" w:color="auto" w:fill="EBF5FB"/>
          </w:tcPr>
          <w:p>
            <w:r>
              <w:rPr>
                <w:rFonts w:ascii="Times New Roman" w:hAnsi="Times New Roman"/>
                <w:sz w:val="18"/>
              </w:rPr>
              <w:t>Search by keyword, filter by type, pagination (10 per page)</w:t>
            </w:r>
          </w:p>
        </w:tc>
      </w:tr>
      <w:tr>
        <w:tc>
          <w:tcPr>
            <w:tcW w:type="dxa" w:w="3010"/>
          </w:tcPr>
          <w:p>
            <w:r>
              <w:rPr>
                <w:rFonts w:ascii="Times New Roman" w:hAnsi="Times New Roman"/>
                <w:sz w:val="18"/>
              </w:rPr>
              <w:t>FR-06 — Job Application</w:t>
            </w:r>
          </w:p>
        </w:tc>
        <w:tc>
          <w:tcPr>
            <w:tcW w:type="dxa" w:w="3010"/>
          </w:tcPr>
          <w:p>
            <w:r>
              <w:rPr>
                <w:rFonts w:ascii="Times New Roman" w:hAnsi="Times New Roman"/>
                <w:sz w:val="18"/>
              </w:rPr>
              <w:t>Yes — Full</w:t>
            </w:r>
          </w:p>
        </w:tc>
        <w:tc>
          <w:tcPr>
            <w:tcW w:type="dxa" w:w="3010"/>
          </w:tcPr>
          <w:p>
            <w:r>
              <w:rPr>
                <w:rFonts w:ascii="Times New Roman" w:hAnsi="Times New Roman"/>
                <w:sz w:val="18"/>
              </w:rPr>
              <w:t>Cover letter, optional resume upload, duplicate prevention</w:t>
            </w:r>
          </w:p>
        </w:tc>
      </w:tr>
      <w:tr>
        <w:tc>
          <w:tcPr>
            <w:tcW w:type="dxa" w:w="3010"/>
            <w:shd w:val="clear" w:color="auto" w:fill="EBF5FB"/>
          </w:tcPr>
          <w:p>
            <w:r>
              <w:rPr>
                <w:rFonts w:ascii="Times New Roman" w:hAnsi="Times New Roman"/>
                <w:sz w:val="18"/>
              </w:rPr>
              <w:t>FR-07 — Application Tracking</w:t>
            </w:r>
          </w:p>
        </w:tc>
        <w:tc>
          <w:tcPr>
            <w:tcW w:type="dxa" w:w="3010"/>
            <w:shd w:val="clear" w:color="auto" w:fill="EBF5FB"/>
          </w:tcPr>
          <w:p>
            <w:r>
              <w:rPr>
                <w:rFonts w:ascii="Times New Roman" w:hAnsi="Times New Roman"/>
                <w:sz w:val="18"/>
              </w:rPr>
              <w:t>Yes — Full</w:t>
            </w:r>
          </w:p>
        </w:tc>
        <w:tc>
          <w:tcPr>
            <w:tcW w:type="dxa" w:w="3010"/>
            <w:shd w:val="clear" w:color="auto" w:fill="EBF5FB"/>
          </w:tcPr>
          <w:p>
            <w:r>
              <w:rPr>
                <w:rFonts w:ascii="Times New Roman" w:hAnsi="Times New Roman"/>
                <w:sz w:val="18"/>
              </w:rPr>
              <w:t>Dashboard with progress timeline and colour-coded badges</w:t>
            </w:r>
          </w:p>
        </w:tc>
      </w:tr>
      <w:tr>
        <w:tc>
          <w:tcPr>
            <w:tcW w:type="dxa" w:w="3010"/>
          </w:tcPr>
          <w:p>
            <w:r>
              <w:rPr>
                <w:rFonts w:ascii="Times New Roman" w:hAnsi="Times New Roman"/>
                <w:sz w:val="18"/>
              </w:rPr>
              <w:t>FR-08 (bonus) — AI Recommendations</w:t>
            </w:r>
          </w:p>
        </w:tc>
        <w:tc>
          <w:tcPr>
            <w:tcW w:type="dxa" w:w="3010"/>
          </w:tcPr>
          <w:p>
            <w:r>
              <w:rPr>
                <w:rFonts w:ascii="Times New Roman" w:hAnsi="Times New Roman"/>
                <w:sz w:val="18"/>
              </w:rPr>
              <w:t>Yes — Partial</w:t>
            </w:r>
          </w:p>
        </w:tc>
        <w:tc>
          <w:tcPr>
            <w:tcW w:type="dxa" w:w="3010"/>
          </w:tcPr>
          <w:p>
            <w:r>
              <w:rPr>
                <w:rFonts w:ascii="Times New Roman" w:hAnsi="Times New Roman"/>
                <w:sz w:val="18"/>
              </w:rPr>
              <w:t>Keyword matching implemented; ML-based similarity is future work</w:t>
            </w:r>
          </w:p>
        </w:tc>
      </w:tr>
      <w:tr>
        <w:tc>
          <w:tcPr>
            <w:tcW w:type="dxa" w:w="3010"/>
            <w:shd w:val="clear" w:color="auto" w:fill="EBF5FB"/>
          </w:tcPr>
          <w:p>
            <w:r>
              <w:rPr>
                <w:rFonts w:ascii="Times New Roman" w:hAnsi="Times New Roman"/>
                <w:sz w:val="18"/>
              </w:rPr>
              <w:t>NFR-01 — Responsive Design</w:t>
            </w:r>
          </w:p>
        </w:tc>
        <w:tc>
          <w:tcPr>
            <w:tcW w:type="dxa" w:w="3010"/>
            <w:shd w:val="clear" w:color="auto" w:fill="EBF5FB"/>
          </w:tcPr>
          <w:p>
            <w:r>
              <w:rPr>
                <w:rFonts w:ascii="Times New Roman" w:hAnsi="Times New Roman"/>
                <w:sz w:val="18"/>
              </w:rPr>
              <w:t>Yes — Full</w:t>
            </w:r>
          </w:p>
        </w:tc>
        <w:tc>
          <w:tcPr>
            <w:tcW w:type="dxa" w:w="3010"/>
            <w:shd w:val="clear" w:color="auto" w:fill="EBF5FB"/>
          </w:tcPr>
          <w:p>
            <w:r>
              <w:rPr>
                <w:rFonts w:ascii="Times New Roman" w:hAnsi="Times New Roman"/>
                <w:sz w:val="18"/>
              </w:rPr>
              <w:t>Tailwind CSS responsive utilities; tested on multiple viewports</w:t>
            </w:r>
          </w:p>
        </w:tc>
      </w:tr>
      <w:tr>
        <w:tc>
          <w:tcPr>
            <w:tcW w:type="dxa" w:w="3010"/>
          </w:tcPr>
          <w:p>
            <w:r>
              <w:rPr>
                <w:rFonts w:ascii="Times New Roman" w:hAnsi="Times New Roman"/>
                <w:sz w:val="18"/>
              </w:rPr>
              <w:t>NFR-03 — Security (BCrypt)</w:t>
            </w:r>
          </w:p>
        </w:tc>
        <w:tc>
          <w:tcPr>
            <w:tcW w:type="dxa" w:w="3010"/>
          </w:tcPr>
          <w:p>
            <w:r>
              <w:rPr>
                <w:rFonts w:ascii="Times New Roman" w:hAnsi="Times New Roman"/>
                <w:sz w:val="18"/>
              </w:rPr>
              <w:t>Yes — Full</w:t>
            </w:r>
          </w:p>
        </w:tc>
        <w:tc>
          <w:tcPr>
            <w:tcW w:type="dxa" w:w="3010"/>
          </w:tcPr>
          <w:p>
            <w:r>
              <w:rPr>
                <w:rFonts w:ascii="Times New Roman" w:hAnsi="Times New Roman"/>
                <w:sz w:val="18"/>
              </w:rPr>
              <w:t>BCrypt.Net-Next 4.2.0; JWT expiry enforced</w:t>
            </w:r>
          </w:p>
        </w:tc>
      </w:tr>
      <w:tr>
        <w:tc>
          <w:tcPr>
            <w:tcW w:type="dxa" w:w="3010"/>
            <w:shd w:val="clear" w:color="auto" w:fill="EBF5FB"/>
          </w:tcPr>
          <w:p>
            <w:r>
              <w:rPr>
                <w:rFonts w:ascii="Times New Roman" w:hAnsi="Times New Roman"/>
                <w:sz w:val="18"/>
              </w:rPr>
              <w:t>NFR-07 — Error Handling</w:t>
            </w:r>
          </w:p>
        </w:tc>
        <w:tc>
          <w:tcPr>
            <w:tcW w:type="dxa" w:w="3010"/>
            <w:shd w:val="clear" w:color="auto" w:fill="EBF5FB"/>
          </w:tcPr>
          <w:p>
            <w:r>
              <w:rPr>
                <w:rFonts w:ascii="Times New Roman" w:hAnsi="Times New Roman"/>
                <w:sz w:val="18"/>
              </w:rPr>
              <w:t>Yes — Partial</w:t>
            </w:r>
          </w:p>
        </w:tc>
        <w:tc>
          <w:tcPr>
            <w:tcW w:type="dxa" w:w="3010"/>
            <w:shd w:val="clear" w:color="auto" w:fill="EBF5FB"/>
          </w:tcPr>
          <w:p>
            <w:r>
              <w:rPr>
                <w:rFonts w:ascii="Times New Roman" w:hAnsi="Times New Roman"/>
                <w:sz w:val="18"/>
              </w:rPr>
              <w:t>Duplicate email registration returns HTTP 500 (noted as bug)</w:t>
            </w:r>
          </w:p>
        </w:tc>
      </w:tr>
    </w:tbl>
    <w:p/>
    <w:p>
      <w:pPr>
        <w:pStyle w:val="Heading3"/>
        <w:spacing w:after="160"/>
      </w:pPr>
      <w:r>
        <w:rPr>
          <w:rFonts w:ascii="Times New Roman" w:hAnsi="Times New Roman"/>
        </w:rPr>
        <w:t>3.4.2 Reflection on What Worked Well</w:t>
      </w:r>
    </w:p>
    <w:p>
      <w:pPr>
        <w:spacing w:line="360" w:lineRule="exact" w:after="160"/>
        <w:jc w:val="both"/>
      </w:pPr>
      <w:r>
        <w:rPr>
          <w:rFonts w:ascii="Times New Roman" w:hAnsi="Times New Roman"/>
          <w:b w:val="0"/>
          <w:i w:val="0"/>
          <w:sz w:val="24"/>
        </w:rPr>
        <w:t>The interface-based repository pattern was the single most valuable architectural decision in the project. By programming to IJobRepository and IApplicationRepository interfaces from the very beginning, I was able to make significant changes to the concrete repository implementations — including adding search/filter parameters to GetJobsListAsync and introducing the entire ApplicationRepository class — without modifying a single line of controller code. This clean separation of concerns is exactly the benefit that the Repository pattern is designed to deliver.</w:t>
      </w:r>
    </w:p>
    <w:p>
      <w:pPr>
        <w:spacing w:line="360" w:lineRule="exact" w:after="160"/>
        <w:jc w:val="both"/>
      </w:pPr>
      <w:r>
        <w:rPr>
          <w:rFonts w:ascii="Times New Roman" w:hAnsi="Times New Roman"/>
          <w:b w:val="0"/>
          <w:i w:val="0"/>
          <w:sz w:val="24"/>
        </w:rPr>
        <w:t>The DataSeeder class was another effective decision that significantly accelerated frontend development. Having 12 realistic job postings and 8 applications with varied statuses available immediately on application startup meant that the React components could be developed against realistic data volumes from day one, revealing layout issues (such as long job titles overflowing card boundaries) that would not have been apparent with placeholder data.</w:t>
      </w:r>
    </w:p>
    <w:p>
      <w:pPr>
        <w:pStyle w:val="Heading3"/>
        <w:spacing w:after="160"/>
      </w:pPr>
      <w:r>
        <w:rPr>
          <w:rFonts w:ascii="Times New Roman" w:hAnsi="Times New Roman"/>
        </w:rPr>
        <w:t>3.4.3 Reflection on What Could Be Improved</w:t>
      </w:r>
    </w:p>
    <w:p>
      <w:pPr>
        <w:spacing w:line="360" w:lineRule="exact" w:after="160"/>
        <w:jc w:val="both"/>
      </w:pPr>
      <w:r>
        <w:rPr>
          <w:rFonts w:ascii="Times New Roman" w:hAnsi="Times New Roman"/>
          <w:b w:val="0"/>
          <w:i w:val="0"/>
          <w:sz w:val="24"/>
        </w:rPr>
        <w:t>The most significant technical debt in the current implementation is the absence of a formal unit test suite. Whilst all API endpoints were manually tested through the Scalar interface and the test case table documents the results, manual testing is not reproducible and cannot be automated in a CI/CD pipeline. A comprehensive test suite using xUnit and Moq (for mocking IJobRepository in JobController tests) would dramatically improve confidence in future changes.</w:t>
      </w:r>
    </w:p>
    <w:p>
      <w:pPr>
        <w:spacing w:line="360" w:lineRule="exact" w:after="160"/>
        <w:jc w:val="both"/>
      </w:pPr>
      <w:r>
        <w:rPr>
          <w:rFonts w:ascii="Times New Roman" w:hAnsi="Times New Roman"/>
          <w:b w:val="0"/>
          <w:i w:val="0"/>
          <w:sz w:val="24"/>
        </w:rPr>
        <w:t>A second area for improvement is the handling of authentication tokens on the frontend. The current implementation stores the JWT in localStorage, which is vulnerable to Cross-Site Scripting (XSS) attacks — a malicious script injected into the page could steal the token from localStorage. The more secure pattern is to store the token in an HttpOnly cookie (which JavaScript cannot access), implementing a refresh token mechanism to maintain sessions without exposing long-lived tokens.</w:t>
      </w:r>
    </w:p>
    <w:p>
      <w:pPr>
        <w:spacing w:line="360" w:lineRule="exact" w:after="160"/>
        <w:jc w:val="both"/>
      </w:pPr>
      <w:r>
        <w:rPr>
          <w:rFonts w:ascii="Times New Roman" w:hAnsi="Times New Roman"/>
          <w:b w:val="0"/>
          <w:i w:val="0"/>
          <w:sz w:val="24"/>
        </w:rPr>
        <w:t>Finally, the AI recommendation engine is a rule-based keyword matcher rather than a true machine learning system. Whilst it provides genuine value for candidates with specific technical skills, it is ineffective for soft skills and generic qualifications. A production implementation should explore a vector similarity approach using a pre-trained language model to compute semantic similarity between skill embeddings and job description embeddings.</w:t>
      </w:r>
    </w:p>
    <w:p>
      <w:pPr>
        <w:pStyle w:val="Heading3"/>
        <w:spacing w:after="160"/>
      </w:pPr>
      <w:r>
        <w:rPr>
          <w:rFonts w:ascii="Times New Roman" w:hAnsi="Times New Roman"/>
        </w:rPr>
        <w:t>3.4.4 Future Development Roadmap</w:t>
      </w:r>
    </w:p>
    <w:p>
      <w:pPr>
        <w:pStyle w:val="ListBullet"/>
        <w:spacing w:after="80"/>
      </w:pPr>
      <w:r>
        <w:rPr>
          <w:rFonts w:ascii="Times New Roman" w:hAnsi="Times New Roman"/>
          <w:sz w:val="24"/>
        </w:rPr>
        <w:t>Implement formal unit test suite using xUnit and Moq (estimated: 2 sprints)</w:t>
      </w:r>
    </w:p>
    <w:p>
      <w:pPr>
        <w:pStyle w:val="ListBullet"/>
        <w:spacing w:after="80"/>
      </w:pPr>
      <w:r>
        <w:rPr>
          <w:rFonts w:ascii="Times New Roman" w:hAnsi="Times New Roman"/>
          <w:sz w:val="24"/>
        </w:rPr>
        <w:t>Replace localStorage token storage with HttpOnly cookies and refresh token mechanism</w:t>
      </w:r>
    </w:p>
    <w:p>
      <w:pPr>
        <w:pStyle w:val="ListBullet"/>
        <w:spacing w:after="80"/>
      </w:pPr>
      <w:r>
        <w:rPr>
          <w:rFonts w:ascii="Times New Roman" w:hAnsi="Times New Roman"/>
          <w:sz w:val="24"/>
        </w:rPr>
        <w:t>Add email notification service (SMTP) for application status change alerts to candidates</w:t>
      </w:r>
    </w:p>
    <w:p>
      <w:pPr>
        <w:pStyle w:val="ListBullet"/>
        <w:spacing w:after="80"/>
      </w:pPr>
      <w:r>
        <w:rPr>
          <w:rFonts w:ascii="Times New Roman" w:hAnsi="Times New Roman"/>
          <w:sz w:val="24"/>
        </w:rPr>
        <w:t>Implement employer self-service registration, allowing companies to post jobs independently</w:t>
      </w:r>
    </w:p>
    <w:p>
      <w:pPr>
        <w:pStyle w:val="ListBullet"/>
        <w:spacing w:after="80"/>
      </w:pPr>
      <w:r>
        <w:rPr>
          <w:rFonts w:ascii="Times New Roman" w:hAnsi="Times New Roman"/>
          <w:sz w:val="24"/>
        </w:rPr>
        <w:t>Upgrade the AI recommendation engine to use TF-IDF or sentence transformer embeddings</w:t>
      </w:r>
    </w:p>
    <w:p>
      <w:pPr>
        <w:pStyle w:val="ListBullet"/>
        <w:spacing w:after="80"/>
      </w:pPr>
      <w:r>
        <w:rPr>
          <w:rFonts w:ascii="Times New Roman" w:hAnsi="Times New Roman"/>
          <w:sz w:val="24"/>
        </w:rPr>
        <w:t>Add a candidate CV builder feature that generates a formatted PDF from profile data</w:t>
      </w:r>
    </w:p>
    <w:p>
      <w:pPr>
        <w:pStyle w:val="ListBullet"/>
        <w:spacing w:after="80"/>
      </w:pPr>
      <w:r>
        <w:rPr>
          <w:rFonts w:ascii="Times New Roman" w:hAnsi="Times New Roman"/>
          <w:sz w:val="24"/>
        </w:rPr>
        <w:t>Implement a PostgreSQL migration to reduce dependency on Microsoft-proprietary database technology</w:t>
      </w:r>
    </w:p>
    <w:p>
      <w:pPr>
        <w:pStyle w:val="ListBullet"/>
        <w:spacing w:after="80"/>
      </w:pPr>
      <w:r>
        <w:rPr>
          <w:rFonts w:ascii="Times New Roman" w:hAnsi="Times New Roman"/>
          <w:sz w:val="24"/>
        </w:rPr>
        <w:t>Deploy to Azure Container Apps using GitHub Actions CI/CD pipeline with automated testing gates</w:t>
      </w:r>
    </w:p>
    <w:p>
      <w:r>
        <w:br w:type="page"/>
      </w:r>
    </w:p>
    <w:p>
      <w:pPr>
        <w:pStyle w:val="Heading1"/>
        <w:spacing w:after="160"/>
      </w:pPr>
      <w:r>
        <w:rPr>
          <w:rFonts w:ascii="Times New Roman" w:hAnsi="Times New Roman"/>
        </w:rPr>
        <w:t>References</w:t>
      </w:r>
    </w:p>
    <w:p>
      <w:pPr>
        <w:spacing w:after="120"/>
        <w:ind w:left="720" w:hanging="720"/>
      </w:pPr>
      <w:r>
        <w:rPr>
          <w:rFonts w:ascii="Times New Roman" w:hAnsi="Times New Roman"/>
          <w:sz w:val="22"/>
        </w:rPr>
        <w:t>Beck, K. et al. (2001) Manifesto for Agile Software Development. Available at: https://agilemanifesto.org/ (Accessed: 25 June 2026).</w:t>
      </w:r>
    </w:p>
    <w:p>
      <w:pPr>
        <w:spacing w:after="120"/>
        <w:ind w:left="720" w:hanging="720"/>
      </w:pPr>
      <w:r>
        <w:rPr>
          <w:rFonts w:ascii="Times New Roman" w:hAnsi="Times New Roman"/>
          <w:sz w:val="22"/>
        </w:rPr>
        <w:t>Chacon, S. and Straub, B. (2014) Pro Git. 2nd edn. Apress. Available at: https://git-scm.com/book/en/v2 (Accessed: 20 June 2026).</w:t>
      </w:r>
    </w:p>
    <w:p>
      <w:pPr>
        <w:spacing w:after="120"/>
        <w:ind w:left="720" w:hanging="720"/>
      </w:pPr>
      <w:r>
        <w:rPr>
          <w:rFonts w:ascii="Times New Roman" w:hAnsi="Times New Roman"/>
          <w:sz w:val="22"/>
        </w:rPr>
        <w:t>Chappell, D. (2010) Introducing the .NET Framework 4. Microsoft Corporation. Available at: https://www.microsoft.com/net (Accessed: 18 June 2026).</w:t>
      </w:r>
    </w:p>
    <w:p>
      <w:pPr>
        <w:spacing w:after="120"/>
        <w:ind w:left="720" w:hanging="720"/>
      </w:pPr>
      <w:r>
        <w:rPr>
          <w:rFonts w:ascii="Times New Roman" w:hAnsi="Times New Roman"/>
          <w:sz w:val="22"/>
        </w:rPr>
        <w:t>Docker Inc. (2024) Docker Documentation. Available at: https://docs.docker.com/ (Accessed: 15 June 2026).</w:t>
      </w:r>
    </w:p>
    <w:p>
      <w:pPr>
        <w:spacing w:after="120"/>
        <w:ind w:left="720" w:hanging="720"/>
      </w:pPr>
      <w:r>
        <w:rPr>
          <w:rFonts w:ascii="Times New Roman" w:hAnsi="Times New Roman"/>
          <w:sz w:val="22"/>
        </w:rPr>
        <w:t>Fowler, M. (2002) Patterns of Enterprise Application Architecture. Boston: Addison-Wesley.</w:t>
      </w:r>
    </w:p>
    <w:p>
      <w:pPr>
        <w:spacing w:after="120"/>
        <w:ind w:left="720" w:hanging="720"/>
      </w:pPr>
      <w:r>
        <w:rPr>
          <w:rFonts w:ascii="Times New Roman" w:hAnsi="Times New Roman"/>
          <w:sz w:val="22"/>
        </w:rPr>
        <w:t>Freeman, E. and Robson, E. (2020) Head First Design Patterns: Building Extensible and Maintainable Object-Oriented Software. 2nd edn. Sebastopol: O'Reilly Media.</w:t>
      </w:r>
    </w:p>
    <w:p>
      <w:pPr>
        <w:spacing w:after="120"/>
        <w:ind w:left="720" w:hanging="720"/>
      </w:pPr>
      <w:r>
        <w:rPr>
          <w:rFonts w:ascii="Times New Roman" w:hAnsi="Times New Roman"/>
          <w:sz w:val="22"/>
        </w:rPr>
        <w:t>Gamma, E. et al. (1994) Design Patterns: Elements of Reusable Object-Oriented Software. Reading, MA: Addison-Wesley.</w:t>
      </w:r>
    </w:p>
    <w:p>
      <w:pPr>
        <w:spacing w:after="120"/>
        <w:ind w:left="720" w:hanging="720"/>
      </w:pPr>
      <w:r>
        <w:rPr>
          <w:rFonts w:ascii="Times New Roman" w:hAnsi="Times New Roman"/>
          <w:sz w:val="22"/>
        </w:rPr>
        <w:t>Microsoft (2024a) ASP.NET Core Documentation. Available at: https://learn.microsoft.com/en-us/aspnet/core/ (Accessed: 15 June 2026).</w:t>
      </w:r>
    </w:p>
    <w:p>
      <w:pPr>
        <w:spacing w:after="120"/>
        <w:ind w:left="720" w:hanging="720"/>
      </w:pPr>
      <w:r>
        <w:rPr>
          <w:rFonts w:ascii="Times New Roman" w:hAnsi="Times New Roman"/>
          <w:sz w:val="22"/>
        </w:rPr>
        <w:t>Microsoft (2024b) Entity Framework Core Documentation. Available at: https://learn.microsoft.com/en-us/ef/core/ (Accessed: 16 June 2026).</w:t>
      </w:r>
    </w:p>
    <w:p>
      <w:pPr>
        <w:spacing w:after="120"/>
        <w:ind w:left="720" w:hanging="720"/>
      </w:pPr>
      <w:r>
        <w:rPr>
          <w:rFonts w:ascii="Times New Roman" w:hAnsi="Times New Roman"/>
          <w:sz w:val="22"/>
        </w:rPr>
        <w:t>Microsoft (2024c) C# Programming Guide. Available at: https://learn.microsoft.com/en-us/dotnet/csharp/ (Accessed: 17 June 2026).</w:t>
      </w:r>
    </w:p>
    <w:p>
      <w:pPr>
        <w:spacing w:after="120"/>
        <w:ind w:left="720" w:hanging="720"/>
      </w:pPr>
      <w:r>
        <w:rPr>
          <w:rFonts w:ascii="Times New Roman" w:hAnsi="Times New Roman"/>
          <w:sz w:val="22"/>
        </w:rPr>
        <w:t>Myers, G.J., Sandler, C. and Badgett, T. (2011) The Art of Software Testing. 3rd edn. Hoboken, NJ: John Wiley &amp; Sons.</w:t>
      </w:r>
    </w:p>
    <w:p>
      <w:pPr>
        <w:spacing w:after="120"/>
        <w:ind w:left="720" w:hanging="720"/>
      </w:pPr>
      <w:r>
        <w:rPr>
          <w:rFonts w:ascii="Times New Roman" w:hAnsi="Times New Roman"/>
          <w:sz w:val="22"/>
        </w:rPr>
        <w:t>Oracle Corporation (2024) MySQL Documentation. Available at: https://dev.mysql.com/doc/ (Accessed: 19 June 2026).</w:t>
      </w:r>
    </w:p>
    <w:p>
      <w:pPr>
        <w:spacing w:after="120"/>
        <w:ind w:left="720" w:hanging="720"/>
      </w:pPr>
      <w:r>
        <w:rPr>
          <w:rFonts w:ascii="Times New Roman" w:hAnsi="Times New Roman"/>
          <w:sz w:val="22"/>
        </w:rPr>
        <w:t>Pressman, R.S. and Maxim, B.R. (2019) Software Engineering: A Practitioner's Approach. 9th edn. New York: McGraw-Hill Education.</w:t>
      </w:r>
    </w:p>
    <w:p>
      <w:pPr>
        <w:spacing w:after="120"/>
        <w:ind w:left="720" w:hanging="720"/>
      </w:pPr>
      <w:r>
        <w:rPr>
          <w:rFonts w:ascii="Times New Roman" w:hAnsi="Times New Roman"/>
          <w:sz w:val="22"/>
        </w:rPr>
        <w:t>Sommerville, I. (2016) Software Engineering. 10th edn. Harlow: Pearson Education Limited.</w:t>
      </w:r>
    </w:p>
    <w:p>
      <w:pPr>
        <w:spacing w:after="120"/>
        <w:ind w:left="720" w:hanging="720"/>
      </w:pPr>
      <w:r>
        <w:rPr>
          <w:rFonts w:ascii="Times New Roman" w:hAnsi="Times New Roman"/>
          <w:sz w:val="22"/>
        </w:rPr>
        <w:t>The Open Group (2011) ArchiMate 2.0 Specification. Van Haren Publishing.</w:t>
      </w:r>
    </w:p>
    <w:p>
      <w:pPr>
        <w:spacing w:after="120"/>
        <w:ind w:left="720" w:hanging="720"/>
      </w:pPr>
      <w:r>
        <w:rPr>
          <w:rFonts w:ascii="Times New Roman" w:hAnsi="Times New Roman"/>
          <w:sz w:val="22"/>
        </w:rPr>
        <w:t>Troelsen, A. and Japikse, P. (2022) Pro C# 10 with .NET 6: Foundational Principles and Practices in Programming. 11th edn. Apress.</w:t>
      </w: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646464"/>
        <w:sz w:val="20"/>
      </w:rPr>
      <w:t>Unit 22: Application Development | Abdul Hadi | ISMT College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b w:val="0"/>
      <w:i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i w:val="0"/>
      <w:color w:val="0D6EF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i w:val="0"/>
      <w:color w:val="343A4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49505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