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AI Engineer Intern | DHL</w:t>
      </w:r>
    </w:p>
    <w:p>
      <w:pPr>
        <w:spacing w:line="240" w:lineRule="auto"/>
      </w:pPr>
      <w:r>
        <w:t>Computer Science (Data Science) undergraduate with project experience in Python machine learning, Gemini API integration and Firebase backend development. Seeking to support practical AI prototypes, data preparation and automation in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data: Python, JavaScript/Node.js, R, SQL, Bash; pandas, NumPy, scikit-learn</w:t>
      </w:r>
    </w:p>
    <w:p>
      <w:pPr>
        <w:spacing w:line="240" w:lineRule="auto"/>
      </w:pPr>
      <w:r>
        <w:t>AI &amp; backend: Gemini API, prompt design, structured model outputs, Firebase Cloud Functions, Firestore, API/webhook integration</w:t>
      </w:r>
    </w:p>
    <w:p>
      <w:pPr>
        <w:spacing w:line="240" w:lineRule="auto"/>
      </w:pPr>
      <w:r>
        <w:t>Visualization &amp; tools: Vega-Lite, Tableau, Matplotlib, Git, Jupyter Notebook</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keepNext/>
        <w:spacing w:line="240" w:lineRule="auto" w:before="160"/>
      </w:pPr>
      <w:r>
        <w:rPr>
          <w:b/>
          <w:color w:val="18354A"/>
        </w:rPr>
        <w:t>SELECTED PROJECTS</w:t>
      </w:r>
    </w:p>
    <w:p>
      <w:pPr>
        <w:keepNext/>
        <w:spacing w:line="240" w:lineRule="auto" w:before="80"/>
      </w:pPr>
      <w:r>
        <w:rPr>
          <w:b/>
        </w:rPr>
        <w:t>LaporKita AI | Team SoulNet, KitaHack 2026</w:t>
      </w:r>
    </w:p>
    <w:p>
      <w:pPr>
        <w:spacing w:line="240" w:lineRule="auto"/>
      </w:pPr>
      <w:hyperlink r:id="rId12">
        <w:r>
          <w:rPr>
            <w:color w:val="254F72"/>
          </w:rPr>
          <w:t>github.com/abdulhakimshaon7-hash/LaporKita-AI</w:t>
        </w:r>
      </w:hyperlink>
    </w:p>
    <w:p>
      <w:pPr>
        <w:spacing w:line="240" w:lineRule="auto"/>
        <w:ind w:left="173" w:hanging="144"/>
      </w:pPr>
      <w:r>
        <w:t>• Built the backend and AI integration for a team-developed community reporting prototype using Node.js, Firebase Cloud Functions, Firestore, Gemini and Twilio.</w:t>
      </w:r>
    </w:p>
    <w:p>
      <w:pPr>
        <w:spacing w:line="240" w:lineRule="auto"/>
        <w:ind w:left="173" w:hanging="144"/>
      </w:pPr>
      <w:r>
        <w:t>• Integrated Gemini prompts to extract urgency, category, sentiment, location and suggested actions from complaint text into structured JSON, with retries and a manual-review fallback.</w:t>
      </w:r>
    </w:p>
    <w:p>
      <w:pPr>
        <w:spacing w:line="240" w:lineRule="auto"/>
        <w:ind w:left="173" w:hanging="144"/>
      </w:pPr>
      <w:r>
        <w:t>• Evaluated 94 labeled test records: saved results show 81.9% exact category agreement and 78.7% exact urgency agreement.</w:t>
      </w:r>
    </w:p>
    <w:p>
      <w:pPr>
        <w:keepNext/>
        <w:spacing w:line="240" w:lineRule="auto" w:before="80"/>
      </w:pPr>
      <w:r>
        <w:rPr>
          <w:b/>
        </w:rPr>
        <w:t>Student Performance Classification &amp; Retail Clustering | Academic Project | 2025</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classifiers on a stratified 630-record test set; saved results show 75.2%, 72.9% and 74.4% accuracy, respectively.</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Malaysia Palm Oil &amp; Forest-Loss Data Story | Academic Project | 2026</w:t>
      </w:r>
    </w:p>
    <w:p>
      <w:pPr>
        <w:spacing w:line="240" w:lineRule="auto"/>
      </w:pPr>
      <w:hyperlink r:id="rId13">
        <w:r>
          <w:rPr>
            <w:color w:val="254F72"/>
          </w:rPr>
          <w:t>asha0310-star.github.io/35174714_DV2/</w:t>
        </w:r>
      </w:hyperlink>
    </w:p>
    <w:p>
      <w:pPr>
        <w:spacing w:line="240" w:lineRule="auto"/>
        <w:ind w:left="173" w:hanging="144"/>
      </w:pPr>
      <w:r>
        <w:t>• Built a single-page website with 15 Vega-Lite visualizations, including two geographic maps, exploring production, land use, tree-cover loss and trade.</w:t>
      </w:r>
    </w:p>
    <w:p>
      <w:pPr>
        <w:spacing w:line="240" w:lineRule="auto"/>
        <w:ind w:left="173" w:hanging="144"/>
      </w:pPr>
      <w:r>
        <w:t>• Used Python/pandas to reshape, aggregate and combine Our World in Data, Malaysian Palm Oil Board and Global Forest Watch data into chart-ready CSV files.</w:t>
      </w:r>
    </w:p>
    <w:p>
      <w:pPr>
        <w:spacing w:line="240" w:lineRule="auto"/>
        <w:ind w:left="173" w:hanging="144"/>
      </w:pPr>
      <w:r>
        <w:t>• Compared indexed production and planted-area trends and state tree-cover-loss patterns; documented that tree-cover loss is not equivalent to permanent deforestation or proof of palm-oil causation.</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 Id="rId12" Type="http://schemas.openxmlformats.org/officeDocument/2006/relationships/hyperlink" Target="https://github.com/abdulhakimshaon7-hash/LaporKita-AI" TargetMode="External"/><Relationship Id="rId13" Type="http://schemas.openxmlformats.org/officeDocument/2006/relationships/hyperlink" Target="https://asha0310-star.github.io/35174714_D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