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Solution Architect Intern | Ant International</w:t>
      </w:r>
    </w:p>
    <w:p>
      <w:pPr>
        <w:spacing w:line="240" w:lineRule="auto"/>
      </w:pPr>
      <w:r>
        <w:t>Computer Science (Data Science) undergraduate with project experience in API integration, relational database design and technical communication. Interested in payment-system integration and translating business requirements into clear technical solutions.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databases: JavaScript/Node.js, Python, SQL; Oracle SQL, Firestore, relational modeling, normalization</w:t>
      </w:r>
    </w:p>
    <w:p>
      <w:pPr>
        <w:spacing w:line="240" w:lineRule="auto"/>
      </w:pPr>
      <w:r>
        <w:t>Integration: Firebase Cloud Functions, Twilio webhooks, Gemini API, structured JSON processing</w:t>
      </w:r>
    </w:p>
    <w:p>
      <w:pPr>
        <w:spacing w:line="240" w:lineRule="auto"/>
      </w:pPr>
      <w:r>
        <w:t>Communication &amp; tools: Technical documentation, data storytelling, Git, Tableau, Vega-Lite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Integration Architecture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github.com/abdulhakimshaon7-hash/LaporKita-AI/blob/main/docs/ARCHITECTURE.md</w:t>
        </w:r>
      </w:hyperlink>
    </w:p>
    <w:p>
      <w:pPr>
        <w:spacing w:line="240" w:lineRule="auto"/>
        <w:ind w:left="173" w:hanging="144"/>
      </w:pPr>
      <w:r>
        <w:t>• Connected a Twilio WhatsApp webhook, Node.js cloud functions, Gemini analysis and Firestore storage; integrated backend data with a teammate-developed Flutter dashboard.</w:t>
      </w:r>
    </w:p>
    <w:p>
      <w:pPr>
        <w:spacing w:line="240" w:lineRule="auto"/>
        <w:ind w:left="173" w:hanging="144"/>
      </w:pPr>
      <w:r>
        <w:t>• Documented the system architecture and API/data flow; used real-time Firestore updates to supply dashboard reports and cluster information.</w:t>
      </w:r>
    </w:p>
    <w:p>
      <w:pPr>
        <w:spacing w:line="240" w:lineRule="auto"/>
        <w:ind w:left="173" w:hanging="144"/>
      </w:pPr>
      <w:r>
        <w:t>• Implemented structured AI outputs, retry/fallback handling and category-based keyword grouping for the reporting workflow.</w:t>
      </w:r>
    </w:p>
    <w:p>
      <w:pPr>
        <w:keepNext/>
        <w:spacing w:line="240" w:lineRule="auto" w:before="80"/>
      </w:pPr>
      <w:r>
        <w:rPr>
          <w:b/>
        </w:rPr>
        <w:t>Clear Away | Relational Modeling &amp; Design Documentation | 2026</w:t>
      </w:r>
    </w:p>
    <w:p>
      <w:pPr>
        <w:spacing w:line="240" w:lineRule="auto"/>
        <w:ind w:left="173" w:hanging="144"/>
      </w:pPr>
      <w:r>
        <w:t>• Translated waste-collection requirements into conceptual ER and logical models, documenting assumptions and normalization to third normal form.</w:t>
      </w:r>
    </w:p>
    <w:p>
      <w:pPr>
        <w:spacing w:line="240" w:lineRule="auto"/>
        <w:ind w:left="173" w:hanging="144"/>
      </w:pPr>
      <w:r>
        <w:t>• Mapped entities and relationships into 14 Oracle tables with 16 foreign keys, using composite keys, uniqueness and domain constraints to express business rules.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3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/blob/main/docs/ARCHITECTURE.md" TargetMode="External"/><Relationship Id="rId13" Type="http://schemas.openxmlformats.org/officeDocument/2006/relationships/hyperlink" Target="https://asha0310-star.github.io/35174714_DV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