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630" w:tblpY="-1076"/>
        <w:tblW w:w="9459" w:type="dxa"/>
        <w:tblLayout w:type="fixed"/>
        <w:tblLook w:val="04A0" w:firstRow="1" w:lastRow="0" w:firstColumn="1" w:lastColumn="0" w:noHBand="0" w:noVBand="1"/>
      </w:tblPr>
      <w:tblGrid>
        <w:gridCol w:w="1274"/>
        <w:gridCol w:w="8185"/>
      </w:tblGrid>
      <w:tr w:rsidR="00B252CE" w14:paraId="26A719C2" w14:textId="77777777" w:rsidTr="003777DB">
        <w:trPr>
          <w:trHeight w:val="312"/>
        </w:trPr>
        <w:tc>
          <w:tcPr>
            <w:tcW w:w="1274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28CA4A82" w:rsidR="00B252CE" w:rsidRDefault="003777DB" w:rsidP="003777DB">
            <w:r>
              <w:t>8</w:t>
            </w:r>
            <w:r w:rsidR="00B252CE" w:rsidRPr="00B252CE">
              <w:rPr>
                <w:vertAlign w:val="superscript"/>
              </w:rPr>
              <w:t>th</w:t>
            </w:r>
            <w:r w:rsidR="007043DF">
              <w:t xml:space="preserve"> </w:t>
            </w:r>
            <w:r>
              <w:t>October</w:t>
            </w:r>
            <w:r w:rsidR="007043DF">
              <w:t xml:space="preserve"> 2017, 1300hrs – 15</w:t>
            </w:r>
            <w:r w:rsidR="00B252CE">
              <w:t xml:space="preserve">00hrs, </w:t>
            </w:r>
            <w:r>
              <w:t>LKCSB Library Room 3.1</w:t>
            </w:r>
          </w:p>
        </w:tc>
      </w:tr>
      <w:tr w:rsidR="00B252CE" w14:paraId="53BDCEE3" w14:textId="77777777" w:rsidTr="003777DB">
        <w:tc>
          <w:tcPr>
            <w:tcW w:w="1274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535ECCD6" w:rsidR="00B252CE" w:rsidRDefault="007043DF" w:rsidP="003777DB">
            <w:r>
              <w:t>Vera,</w:t>
            </w:r>
            <w:r w:rsidR="00B252CE">
              <w:t xml:space="preserve"> </w:t>
            </w:r>
            <w:r>
              <w:t>Haqqim</w:t>
            </w:r>
            <w:r w:rsidR="00B252CE">
              <w:t>, Jack, Sebastian,</w:t>
            </w:r>
            <w:r w:rsidR="003777DB">
              <w:t xml:space="preserve"> Ahmad</w:t>
            </w:r>
          </w:p>
        </w:tc>
      </w:tr>
      <w:tr w:rsidR="00B252CE" w14:paraId="31F3EB2E" w14:textId="77777777" w:rsidTr="003777DB">
        <w:tc>
          <w:tcPr>
            <w:tcW w:w="1274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74A31B18" w14:textId="58E8FB7B" w:rsidR="001A135C" w:rsidRDefault="003777DB" w:rsidP="00FA7325">
            <w:pPr>
              <w:pStyle w:val="ListParagraph"/>
              <w:numPr>
                <w:ilvl w:val="0"/>
                <w:numId w:val="1"/>
              </w:numPr>
            </w:pPr>
            <w:r>
              <w:t>Enquiry on Motherboard 3</w:t>
            </w:r>
            <w:r w:rsidRPr="003777DB">
              <w:rPr>
                <w:vertAlign w:val="superscript"/>
              </w:rPr>
              <w:t>rd</w:t>
            </w:r>
            <w:r>
              <w:t xml:space="preserve"> vendor.</w:t>
            </w:r>
          </w:p>
          <w:p w14:paraId="7D047D10" w14:textId="7DAF13B1" w:rsidR="003777DB" w:rsidRDefault="00331111" w:rsidP="00FA7325">
            <w:pPr>
              <w:pStyle w:val="ListParagraph"/>
              <w:numPr>
                <w:ilvl w:val="0"/>
                <w:numId w:val="1"/>
              </w:numPr>
            </w:pPr>
            <w:r>
              <w:t>Going through Project timeline and Scope with Sponsor.</w:t>
            </w:r>
          </w:p>
          <w:p w14:paraId="04C5C3C4" w14:textId="3F9FE864" w:rsidR="003777DB" w:rsidRDefault="003777DB" w:rsidP="003777DB"/>
        </w:tc>
      </w:tr>
      <w:tr w:rsidR="00B252CE" w14:paraId="507D8DF0" w14:textId="77777777" w:rsidTr="003777DB">
        <w:tc>
          <w:tcPr>
            <w:tcW w:w="1274" w:type="dxa"/>
            <w:shd w:val="clear" w:color="auto" w:fill="323E4F" w:themeFill="text2" w:themeFillShade="BF"/>
          </w:tcPr>
          <w:p w14:paraId="7592074B" w14:textId="303ED7C8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734FBA6F" w14:textId="2C34C9E0" w:rsidR="00331111" w:rsidRPr="00331111" w:rsidRDefault="00331111" w:rsidP="0033111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331111">
              <w:rPr>
                <w:b/>
              </w:rPr>
              <w:t>Enquiry on Motherboard 3</w:t>
            </w:r>
            <w:r w:rsidRPr="00331111">
              <w:rPr>
                <w:b/>
                <w:vertAlign w:val="superscript"/>
              </w:rPr>
              <w:t>rd</w:t>
            </w:r>
            <w:r w:rsidRPr="00331111">
              <w:rPr>
                <w:b/>
              </w:rPr>
              <w:t xml:space="preserve"> vendor.</w:t>
            </w:r>
          </w:p>
          <w:p w14:paraId="0BD4AEE1" w14:textId="1FBDD5A7" w:rsidR="003777DB" w:rsidRDefault="003777DB" w:rsidP="001247E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For now, the </w:t>
            </w:r>
            <w:r w:rsidR="00D86ED9">
              <w:rPr>
                <w:rFonts w:cstheme="minorHAnsi"/>
              </w:rPr>
              <w:t>3</w:t>
            </w:r>
            <w:r w:rsidR="00D86ED9" w:rsidRPr="00D86ED9">
              <w:rPr>
                <w:rFonts w:cstheme="minorHAnsi"/>
                <w:vertAlign w:val="superscript"/>
              </w:rPr>
              <w:t>rd</w:t>
            </w:r>
            <w:r w:rsidR="00D86ED9">
              <w:rPr>
                <w:rFonts w:cstheme="minorHAnsi"/>
              </w:rPr>
              <w:t xml:space="preserve"> v</w:t>
            </w:r>
            <w:r>
              <w:rPr>
                <w:rFonts w:cstheme="minorHAnsi"/>
              </w:rPr>
              <w:t>endor</w:t>
            </w:r>
            <w:r w:rsidR="00D86ED9">
              <w:rPr>
                <w:rFonts w:cstheme="minorHAnsi"/>
              </w:rPr>
              <w:t xml:space="preserve"> for motherboard</w:t>
            </w:r>
            <w:r>
              <w:rPr>
                <w:rFonts w:cstheme="minorHAnsi"/>
              </w:rPr>
              <w:t xml:space="preserve"> doesn’t matter because ultimately the robot uses raspberry PI.</w:t>
            </w:r>
            <w:r w:rsidR="00D86ED9">
              <w:rPr>
                <w:rFonts w:cstheme="minorHAnsi"/>
              </w:rPr>
              <w:t xml:space="preserve"> The vendor will be more for hardware for the robot.</w:t>
            </w:r>
            <w:r>
              <w:rPr>
                <w:rFonts w:cstheme="minorHAnsi"/>
              </w:rPr>
              <w:t xml:space="preserve"> </w:t>
            </w:r>
            <w:r w:rsidR="00D86ED9">
              <w:rPr>
                <w:rFonts w:cstheme="minorHAnsi"/>
              </w:rPr>
              <w:t xml:space="preserve">For API, only needed for more complex games, E.G. soccer games. </w:t>
            </w:r>
            <w:r>
              <w:rPr>
                <w:rFonts w:cstheme="minorHAnsi"/>
              </w:rPr>
              <w:t>For the basic model, we can just import API from python, we do not need any customized API from any vendor as of now</w:t>
            </w:r>
            <w:r w:rsidR="00D86ED9">
              <w:rPr>
                <w:rFonts w:cstheme="minorHAnsi"/>
              </w:rPr>
              <w:t xml:space="preserve"> for the simple games</w:t>
            </w:r>
            <w:r>
              <w:rPr>
                <w:rFonts w:cstheme="minorHAnsi"/>
              </w:rPr>
              <w:t xml:space="preserve">. </w:t>
            </w:r>
          </w:p>
          <w:p w14:paraId="7E2EC24D" w14:textId="4AA90DCA" w:rsidR="00B252CE" w:rsidRDefault="003777DB" w:rsidP="00377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“As long as the robot can be remotely controlled over internet, 40% done” – Ben Li </w:t>
            </w:r>
            <w:r w:rsidR="00B252CE" w:rsidRPr="003777DB">
              <w:rPr>
                <w:rFonts w:cstheme="minorHAnsi"/>
              </w:rPr>
              <w:t xml:space="preserve"> </w:t>
            </w:r>
          </w:p>
          <w:p w14:paraId="0B148B30" w14:textId="77777777" w:rsidR="003777DB" w:rsidRDefault="003777DB" w:rsidP="003777DB">
            <w:pPr>
              <w:rPr>
                <w:rFonts w:cstheme="minorHAnsi"/>
              </w:rPr>
            </w:pPr>
          </w:p>
          <w:p w14:paraId="4C1930D7" w14:textId="77777777" w:rsidR="00331111" w:rsidRDefault="00331111" w:rsidP="0033111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331111">
              <w:rPr>
                <w:b/>
              </w:rPr>
              <w:t>Going through Project timeline and Scope with Sponsor.</w:t>
            </w:r>
          </w:p>
          <w:p w14:paraId="01BB025D" w14:textId="41330340" w:rsidR="00331111" w:rsidRPr="00331111" w:rsidRDefault="008E397F" w:rsidP="00331111">
            <w:r>
              <w:t xml:space="preserve">Ben Li with overall timeline. </w:t>
            </w:r>
            <w:r w:rsidR="000523AC">
              <w:t>Next meeting on 22</w:t>
            </w:r>
            <w:r w:rsidR="000523AC" w:rsidRPr="000523AC">
              <w:rPr>
                <w:vertAlign w:val="superscript"/>
              </w:rPr>
              <w:t>nd</w:t>
            </w:r>
            <w:r w:rsidR="000523AC">
              <w:t xml:space="preserve"> Oct to show the first draft of </w:t>
            </w:r>
            <w:r w:rsidR="008678AE">
              <w:t>website as well as showing the remote control of raspberry PI if the team manages to get it done.</w:t>
            </w:r>
          </w:p>
          <w:p w14:paraId="41774F2A" w14:textId="07C06CAD" w:rsidR="00676719" w:rsidRPr="00D210CB" w:rsidRDefault="00676719" w:rsidP="00793A5E">
            <w:pPr>
              <w:rPr>
                <w:rFonts w:cstheme="minorHAnsi"/>
                <w:b/>
              </w:rPr>
            </w:pPr>
            <w:bookmarkStart w:id="0" w:name="_GoBack"/>
            <w:bookmarkEnd w:id="0"/>
          </w:p>
          <w:p w14:paraId="7DFC3B58" w14:textId="77777777" w:rsidR="00AB1A47" w:rsidRPr="00D210CB" w:rsidRDefault="00AB1A47" w:rsidP="005B3FA0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B252CE" w14:paraId="45F612B7" w14:textId="77777777" w:rsidTr="003777DB">
        <w:tc>
          <w:tcPr>
            <w:tcW w:w="1274" w:type="dxa"/>
            <w:shd w:val="clear" w:color="auto" w:fill="323E4F" w:themeFill="text2" w:themeFillShade="BF"/>
          </w:tcPr>
          <w:p w14:paraId="7BBB0A79" w14:textId="5389F38B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7A2F52C0" w:rsidR="00B252CE" w:rsidRDefault="005B3FA0" w:rsidP="00FA7325">
            <w:r>
              <w:t>Seb</w:t>
            </w:r>
          </w:p>
        </w:tc>
      </w:tr>
      <w:tr w:rsidR="00B252CE" w14:paraId="0F08F2ED" w14:textId="77777777" w:rsidTr="003777DB">
        <w:tc>
          <w:tcPr>
            <w:tcW w:w="1274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77777777" w:rsidR="00B252CE" w:rsidRDefault="008279A5" w:rsidP="00FA7325">
            <w:r>
              <w:t>Haqqim, Jack</w:t>
            </w:r>
          </w:p>
        </w:tc>
      </w:tr>
    </w:tbl>
    <w:p w14:paraId="655C33DB" w14:textId="59141473" w:rsidR="00B00728" w:rsidRDefault="007D1569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009A"/>
    <w:multiLevelType w:val="hybridMultilevel"/>
    <w:tmpl w:val="1DA8F76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AF0621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72511B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523AC"/>
    <w:rsid w:val="001247E7"/>
    <w:rsid w:val="001271E7"/>
    <w:rsid w:val="0015700D"/>
    <w:rsid w:val="001A135C"/>
    <w:rsid w:val="002D2943"/>
    <w:rsid w:val="00331111"/>
    <w:rsid w:val="003777DB"/>
    <w:rsid w:val="00467900"/>
    <w:rsid w:val="004A2E46"/>
    <w:rsid w:val="005B3FA0"/>
    <w:rsid w:val="005B49E4"/>
    <w:rsid w:val="00676719"/>
    <w:rsid w:val="007043DF"/>
    <w:rsid w:val="00780E5D"/>
    <w:rsid w:val="00793A5E"/>
    <w:rsid w:val="007C44C2"/>
    <w:rsid w:val="007D1569"/>
    <w:rsid w:val="007F7F2D"/>
    <w:rsid w:val="0082450B"/>
    <w:rsid w:val="008279A5"/>
    <w:rsid w:val="00831C67"/>
    <w:rsid w:val="008678AE"/>
    <w:rsid w:val="008E397F"/>
    <w:rsid w:val="009D42FB"/>
    <w:rsid w:val="00AB1A47"/>
    <w:rsid w:val="00AD1825"/>
    <w:rsid w:val="00B252CE"/>
    <w:rsid w:val="00C36336"/>
    <w:rsid w:val="00D17146"/>
    <w:rsid w:val="00D210CB"/>
    <w:rsid w:val="00D31D43"/>
    <w:rsid w:val="00D413BC"/>
    <w:rsid w:val="00D86ED9"/>
    <w:rsid w:val="00EF78E4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59A07-B06A-3142-962D-462330991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843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CHOO Kok Wee</cp:lastModifiedBy>
  <cp:revision>4</cp:revision>
  <dcterms:created xsi:type="dcterms:W3CDTF">2017-09-17T06:03:00Z</dcterms:created>
  <dcterms:modified xsi:type="dcterms:W3CDTF">2017-10-08T06:18:00Z</dcterms:modified>
</cp:coreProperties>
</file>