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168" w:after="0"/>
        <w:rPr/>
      </w:pPr>
      <w:r>
        <w:rPr/>
        <w:t>Privacy</w:t>
      </w:r>
      <w:r>
        <w:rPr>
          <w:spacing w:val="-7"/>
        </w:rPr>
        <w:t xml:space="preserve"> </w:t>
      </w:r>
      <w:r>
        <w:rPr/>
        <w:t>Policy</w:t>
      </w:r>
    </w:p>
    <w:p>
      <w:pPr>
        <w:pStyle w:val="TextBody"/>
        <w:spacing w:lineRule="auto" w:line="235" w:before="247" w:after="0"/>
        <w:ind w:left="100" w:right="811" w:hanging="0"/>
        <w:jc w:val="both"/>
        <w:rPr/>
      </w:pPr>
      <w:r>
        <w:rPr>
          <w:color w:val="333333"/>
          <w:w w:val="105"/>
        </w:rPr>
        <w:t>4 markets values your security and privacy. Protecting your privacy is one of our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top priorities. This privacy policy sets out how we collect information regarding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</w:rPr>
        <w:t>Website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users,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what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it,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what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protect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privacy.</w:t>
      </w:r>
    </w:p>
    <w:p>
      <w:pPr>
        <w:pStyle w:val="TextBody"/>
        <w:spacing w:before="7" w:after="0"/>
        <w:ind w:left="0" w:hanging="0"/>
        <w:rPr>
          <w:sz w:val="27"/>
        </w:rPr>
      </w:pPr>
      <w:r>
        <w:rPr>
          <w:sz w:val="27"/>
        </w:rPr>
      </w:r>
    </w:p>
    <w:p>
      <w:pPr>
        <w:pStyle w:val="TextBody"/>
        <w:ind w:left="100" w:right="98" w:hanging="0"/>
        <w:rPr/>
      </w:pPr>
      <w:r>
        <w:rPr>
          <w:color w:val="333333"/>
          <w:w w:val="105"/>
        </w:rPr>
        <w:t>We use security measures and encryption systems, to ensure that interaction with our website is smooth and secure. All transactions are p</w:t>
      </w:r>
      <w:bookmarkStart w:id="0" w:name="_GoBack"/>
      <w:bookmarkEnd w:id="0"/>
      <w:r>
        <w:rPr>
          <w:color w:val="333333"/>
          <w:w w:val="105"/>
        </w:rPr>
        <w:t>erformed under secured protocols, using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username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password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chosen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guarded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you;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chances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someone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else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trading</w:t>
      </w:r>
      <w:r>
        <w:rPr>
          <w:color w:val="333333"/>
          <w:spacing w:val="-55"/>
        </w:rPr>
        <w:t xml:space="preserve"> </w:t>
      </w:r>
      <w:r>
        <w:rPr>
          <w:color w:val="333333"/>
          <w:w w:val="105"/>
        </w:rPr>
        <w:t>in your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name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are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extremely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low.</w:t>
      </w:r>
    </w:p>
    <w:p>
      <w:pPr>
        <w:pStyle w:val="TextBody"/>
        <w:spacing w:before="3" w:after="0"/>
        <w:ind w:left="0" w:hanging="0"/>
        <w:rPr>
          <w:sz w:val="28"/>
        </w:rPr>
      </w:pPr>
      <w:r>
        <w:rPr>
          <w:sz w:val="28"/>
        </w:rPr>
      </w:r>
    </w:p>
    <w:p>
      <w:pPr>
        <w:pStyle w:val="TextBody"/>
        <w:ind w:left="100" w:right="185" w:hanging="0"/>
        <w:rPr/>
      </w:pPr>
      <w:r>
        <w:rPr>
          <w:color w:val="333333"/>
        </w:rPr>
        <w:t>Keeping your password safe: You should make sure that you don’t share the password 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anyone and remember that </w:t>
      </w:r>
      <w:r>
        <w:rPr>
          <w:color w:val="333333"/>
          <w:w w:val="105"/>
        </w:rPr>
        <w:t>4 markets</w:t>
      </w:r>
      <w:r>
        <w:rPr>
          <w:color w:val="333333"/>
        </w:rPr>
        <w:t xml:space="preserve"> personnel will never ask you for the password. If this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happens and someone claims to be working for </w:t>
      </w:r>
      <w:r>
        <w:rPr>
          <w:color w:val="333333"/>
          <w:w w:val="105"/>
        </w:rPr>
        <w:t>4 markets</w:t>
      </w:r>
      <w:r>
        <w:rPr>
          <w:color w:val="333333"/>
        </w:rPr>
        <w:t>, don’t provide them with any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 xml:space="preserve">information </w:t>
      </w:r>
      <w:r>
        <w:rPr>
          <w:color w:val="333333"/>
          <w:spacing w:val="-1"/>
        </w:rPr>
        <w:t>and make sure you notify our customer service at once. Choose a strong, hard-to-guess password</w:t>
      </w:r>
      <w:r>
        <w:rPr>
          <w:color w:val="333333"/>
        </w:rPr>
        <w:t xml:space="preserve"> and change it every couple of months. Also, remember to log out as soon as you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stop trading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with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  <w:w w:val="105"/>
        </w:rPr>
        <w:t>4 markets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whenever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you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leave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computer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after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every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"/>
        </w:rPr>
        <w:t>session.</w:t>
      </w:r>
    </w:p>
    <w:p>
      <w:pPr>
        <w:pStyle w:val="TextBody"/>
        <w:spacing w:before="7" w:after="0"/>
        <w:ind w:left="0" w:hanging="0"/>
        <w:rPr>
          <w:sz w:val="26"/>
        </w:rPr>
      </w:pPr>
      <w:r>
        <w:rPr>
          <w:sz w:val="26"/>
        </w:rPr>
      </w:r>
    </w:p>
    <w:p>
      <w:pPr>
        <w:pStyle w:val="TextBody"/>
        <w:spacing w:lineRule="auto" w:line="240" w:before="1" w:after="0"/>
        <w:ind w:left="100" w:right="131" w:hanging="0"/>
        <w:rPr/>
      </w:pPr>
      <w:r>
        <w:rPr>
          <w:color w:val="333333"/>
        </w:rPr>
        <w:t>The first step to begin trading is to open an account. This process, though simple, requires you to enter some personal data such as country of residence, your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first and last name, email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phone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number.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Additional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details,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well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proof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identity,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required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time.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1"/>
          <w:w w:val="105"/>
        </w:rPr>
        <w:t>4 markets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maintain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privacy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collect,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age, occupation or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marital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status. You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be required to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provide the copies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ID,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passport,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photograph,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accordance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policies,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laws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regulations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require such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documents to be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delivered.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Furthermore, in some jurisdiction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also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need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submit financial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information, investment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experience,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and risk tolerance,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all as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required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law.</w:t>
      </w:r>
    </w:p>
    <w:p>
      <w:pPr>
        <w:pStyle w:val="TextBody"/>
        <w:spacing w:before="5" w:after="0"/>
        <w:ind w:left="0" w:hanging="0"/>
        <w:rPr>
          <w:sz w:val="28"/>
        </w:rPr>
      </w:pPr>
      <w:r>
        <w:rPr>
          <w:sz w:val="28"/>
        </w:rPr>
      </w:r>
    </w:p>
    <w:p>
      <w:pPr>
        <w:pStyle w:val="TextBody"/>
        <w:spacing w:lineRule="auto" w:line="240"/>
        <w:ind w:left="100" w:right="506" w:hanging="0"/>
        <w:rPr/>
      </w:pPr>
      <w:r>
        <w:rPr>
          <w:color w:val="333333"/>
        </w:rPr>
        <w:t>In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order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unrestricted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trading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able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trade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ease,</w:t>
      </w:r>
      <w:r>
        <w:rPr>
          <w:color w:val="333333"/>
          <w:spacing w:val="-55"/>
        </w:rPr>
        <w:t xml:space="preserve"> </w:t>
      </w:r>
      <w:r>
        <w:rPr>
          <w:color w:val="333333"/>
          <w:w w:val="105"/>
        </w:rPr>
        <w:t>these documents and information may be required. There is no obligation on your part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3"/>
          <w:w w:val="105"/>
        </w:rPr>
        <w:t xml:space="preserve"> </w:t>
      </w:r>
      <w:r>
        <w:rPr>
          <w:color w:val="333333"/>
          <w:w w:val="105"/>
        </w:rPr>
        <w:t>submit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them,</w:t>
      </w:r>
      <w:r>
        <w:rPr>
          <w:color w:val="333333"/>
          <w:spacing w:val="7"/>
          <w:w w:val="105"/>
        </w:rPr>
        <w:t xml:space="preserve"> </w:t>
      </w:r>
      <w:r>
        <w:rPr>
          <w:color w:val="333333"/>
          <w:w w:val="105"/>
        </w:rPr>
        <w:t>but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if you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don’t,</w:t>
      </w:r>
      <w:r>
        <w:rPr>
          <w:color w:val="333333"/>
          <w:spacing w:val="8"/>
          <w:w w:val="105"/>
        </w:rPr>
        <w:t xml:space="preserve"> </w:t>
      </w:r>
      <w:r>
        <w:rPr>
          <w:color w:val="333333"/>
          <w:w w:val="105"/>
        </w:rPr>
        <w:t>you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won’t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be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able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open the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account</w:t>
      </w:r>
      <w:r>
        <w:rPr>
          <w:color w:val="333333"/>
          <w:spacing w:val="2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4"/>
          <w:w w:val="105"/>
        </w:rPr>
        <w:t xml:space="preserve"> </w:t>
      </w:r>
      <w:r>
        <w:rPr>
          <w:color w:val="333333"/>
          <w:w w:val="105"/>
        </w:rPr>
        <w:t>trade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online. Additionally, it is important to keep us informed about your personal data as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soon as something important changes, so your profile will always be up to date, and as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required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under</w:t>
      </w:r>
      <w:r>
        <w:rPr>
          <w:color w:val="333333"/>
          <w:spacing w:val="8"/>
          <w:w w:val="105"/>
        </w:rPr>
        <w:t xml:space="preserve"> </w:t>
      </w:r>
      <w:r>
        <w:rPr>
          <w:color w:val="333333"/>
          <w:w w:val="105"/>
        </w:rPr>
        <w:t>any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law.</w:t>
      </w:r>
    </w:p>
    <w:p>
      <w:pPr>
        <w:pStyle w:val="TextBody"/>
        <w:spacing w:before="4" w:after="0"/>
        <w:ind w:left="0" w:hanging="0"/>
        <w:rPr>
          <w:sz w:val="27"/>
        </w:rPr>
      </w:pPr>
      <w:r>
        <w:rPr>
          <w:sz w:val="27"/>
        </w:rPr>
      </w:r>
    </w:p>
    <w:p>
      <w:pPr>
        <w:pStyle w:val="TextBody"/>
        <w:spacing w:lineRule="auto" w:line="240" w:before="1" w:after="0"/>
        <w:ind w:left="100" w:right="98" w:hanging="0"/>
        <w:rPr/>
      </w:pPr>
      <w:r>
        <w:rPr>
          <w:color w:val="333333"/>
          <w:w w:val="105"/>
        </w:rPr>
        <w:t>We collect this information to administer and operate services, prevent fraud, defend our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legal rights and for the purpose of compliance with regulations regarding the services we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</w:rPr>
        <w:t>provide.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22"/>
          <w:w w:val="105"/>
        </w:rPr>
        <w:t>4 markets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privacy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policy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guarantees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be sold,</w:t>
      </w:r>
      <w:r>
        <w:rPr>
          <w:color w:val="333333"/>
          <w:spacing w:val="-55"/>
        </w:rPr>
        <w:t xml:space="preserve"> </w:t>
      </w:r>
      <w:r>
        <w:rPr>
          <w:color w:val="333333"/>
          <w:w w:val="105"/>
        </w:rPr>
        <w:t>rented or traded, and unless one of the conditions listed below applies, or for the purposes described above. We share information with the associated firms and other persons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processing your personal information or with banks and clearing houses in order to deliver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products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3"/>
          <w:w w:val="105"/>
        </w:rPr>
        <w:t xml:space="preserve"> </w:t>
      </w:r>
      <w:r>
        <w:rPr>
          <w:color w:val="333333"/>
          <w:w w:val="105"/>
        </w:rPr>
        <w:t>services</w:t>
      </w:r>
      <w:r>
        <w:rPr>
          <w:color w:val="333333"/>
          <w:spacing w:val="3"/>
          <w:w w:val="105"/>
        </w:rPr>
        <w:t xml:space="preserve"> </w:t>
      </w:r>
      <w:r>
        <w:rPr>
          <w:color w:val="333333"/>
          <w:w w:val="105"/>
        </w:rPr>
        <w:t>you</w:t>
      </w:r>
      <w:r>
        <w:rPr>
          <w:color w:val="333333"/>
          <w:spacing w:val="2"/>
          <w:w w:val="105"/>
        </w:rPr>
        <w:t xml:space="preserve"> </w:t>
      </w:r>
      <w:r>
        <w:rPr>
          <w:color w:val="333333"/>
          <w:w w:val="105"/>
        </w:rPr>
        <w:t>need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for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trading.</w:t>
      </w:r>
    </w:p>
    <w:p>
      <w:pPr>
        <w:pStyle w:val="TextBody"/>
        <w:spacing w:before="4" w:after="0"/>
        <w:ind w:left="0" w:hanging="0"/>
        <w:rPr>
          <w:sz w:val="27"/>
        </w:rPr>
      </w:pPr>
      <w:r>
        <w:rPr>
          <w:sz w:val="27"/>
        </w:rPr>
      </w:r>
    </w:p>
    <w:p>
      <w:pPr>
        <w:pStyle w:val="TextBody"/>
        <w:spacing w:lineRule="auto" w:line="247"/>
        <w:ind w:left="100" w:right="185" w:hanging="0"/>
        <w:rPr/>
      </w:pPr>
      <w:r>
        <w:rPr>
          <w:color w:val="333333"/>
        </w:rPr>
        <w:t>When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there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suspicion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fraud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breach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regarding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trading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performed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user,</w:t>
      </w:r>
      <w:r>
        <w:rPr>
          <w:color w:val="333333"/>
          <w:spacing w:val="-54"/>
        </w:rPr>
        <w:t xml:space="preserve"> </w:t>
      </w:r>
      <w:r>
        <w:rPr>
          <w:color w:val="333333"/>
          <w:w w:val="105"/>
        </w:rPr>
        <w:t>the privacy policy allows us to disclose your private data as needed, including to credit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reference and fraud prevention agencies. The same applies for the national and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international enforcement bodies and courts when they require this kind of information, as</w:t>
      </w:r>
      <w:r>
        <w:rPr>
          <w:color w:val="333333"/>
          <w:spacing w:val="-58"/>
          <w:w w:val="105"/>
        </w:rPr>
        <w:t xml:space="preserve"> </w:t>
      </w:r>
      <w:r>
        <w:rPr>
          <w:color w:val="333333"/>
          <w:w w:val="105"/>
        </w:rPr>
        <w:t>laws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regulations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demand. Except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for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these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situations,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while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you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are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trading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with</w:t>
      </w:r>
    </w:p>
    <w:p>
      <w:pPr>
        <w:pStyle w:val="TextBody"/>
        <w:ind w:left="100" w:right="98" w:hanging="0"/>
        <w:jc w:val="left"/>
        <w:rPr/>
      </w:pPr>
      <w:r>
        <w:rPr>
          <w:color w:val="333333"/>
        </w:rPr>
        <w:t xml:space="preserve"> </w:t>
      </w:r>
      <w:r>
        <w:rPr>
          <w:color w:val="333333"/>
          <w:w w:val="105"/>
        </w:rPr>
        <w:t>4 markets</w:t>
      </w:r>
      <w:r>
        <w:rPr>
          <w:color w:val="333333"/>
        </w:rPr>
        <w:t>,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reasonably safe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unauthorized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 xml:space="preserve">use, damage,                             </w:t>
      </w:r>
    </w:p>
    <w:p>
      <w:pPr>
        <w:pStyle w:val="TextBody"/>
        <w:ind w:left="100" w:right="98" w:hanging="0"/>
        <w:jc w:val="left"/>
        <w:rPr/>
      </w:pPr>
      <w:r>
        <w:rPr>
          <w:color w:val="333333"/>
          <w:sz w:val="24"/>
          <w:szCs w:val="24"/>
        </w:rPr>
        <w:t xml:space="preserve"> </w:t>
      </w:r>
      <w:r>
        <w:rPr>
          <w:color w:val="333333"/>
        </w:rPr>
        <w:t>modification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disclosure,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reasonable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 xml:space="preserve">measures.     </w:t>
      </w:r>
      <w:r>
        <w:rPr>
          <w:color w:val="333333"/>
          <w:spacing w:val="-54"/>
        </w:rPr>
        <w:t xml:space="preserve">       </w:t>
        <w:br/>
      </w:r>
    </w:p>
    <w:p>
      <w:pPr>
        <w:pStyle w:val="Heading1"/>
        <w:spacing w:before="77" w:after="0"/>
        <w:ind w:left="100" w:hanging="0"/>
        <w:rPr/>
      </w:pPr>
      <w:r>
        <w:rPr/>
      </w:r>
    </w:p>
    <w:p>
      <w:pPr>
        <w:pStyle w:val="Heading1"/>
        <w:spacing w:before="77" w:after="0"/>
        <w:ind w:left="100" w:hanging="0"/>
        <w:rPr/>
      </w:pPr>
      <w:r>
        <w:rPr/>
        <w:br/>
        <w:t>Underage</w:t>
      </w:r>
      <w:r>
        <w:rPr>
          <w:spacing w:val="-9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Child</w:t>
      </w:r>
      <w:r>
        <w:rPr>
          <w:spacing w:val="-7"/>
        </w:rPr>
        <w:t xml:space="preserve"> </w:t>
      </w:r>
      <w:r>
        <w:rPr/>
        <w:t>Privacy</w:t>
      </w:r>
    </w:p>
    <w:p>
      <w:pPr>
        <w:pStyle w:val="TextBody"/>
        <w:spacing w:lineRule="auto" w:line="247" w:before="220" w:after="0"/>
        <w:ind w:left="100" w:right="98" w:hanging="0"/>
        <w:rPr/>
      </w:pPr>
      <w:r>
        <w:rPr>
          <w:color w:val="333333"/>
        </w:rPr>
        <w:t>By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website,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represent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over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age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18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age</w:t>
      </w:r>
      <w:r>
        <w:rPr>
          <w:color w:val="333333"/>
          <w:spacing w:val="-54"/>
        </w:rPr>
        <w:t xml:space="preserve"> </w:t>
      </w:r>
      <w:r>
        <w:rPr>
          <w:color w:val="333333"/>
        </w:rPr>
        <w:t>restriction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applicable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jurisdiction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order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participate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trading,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laws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applicable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dictate.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under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age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entered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site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mistake,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stop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website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10"/>
        </w:rPr>
        <w:t xml:space="preserve">and notify us promptly so we can comply with applicable laws </w:t>
      </w:r>
      <w:r>
        <w:rPr>
          <w:color w:val="333333"/>
        </w:rPr>
        <w:t>and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regulations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apply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1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information.</w:t>
      </w:r>
    </w:p>
    <w:p>
      <w:pPr>
        <w:pStyle w:val="TextBody"/>
        <w:spacing w:lineRule="auto" w:line="240"/>
        <w:ind w:left="100" w:right="506" w:hanging="0"/>
        <w:rPr/>
      </w:pPr>
      <w:r>
        <w:rPr>
          <w:color w:val="333333"/>
          <w:w w:val="105"/>
        </w:rPr>
        <w:t>Regardless of the foregoing, in order to protect child privacy, we never knowingly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collect or maintain information from users under 13, and no part of our website is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</w:rPr>
        <w:t>structured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attract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anyone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under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age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13.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25"/>
        </w:rPr>
        <w:t xml:space="preserve"> the </w:t>
      </w:r>
      <w:r>
        <w:rPr>
          <w:color w:val="333333"/>
        </w:rPr>
        <w:t>Website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ever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collect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maintain</w:t>
      </w:r>
      <w:r>
        <w:rPr>
          <w:color w:val="333333"/>
          <w:spacing w:val="-54"/>
        </w:rPr>
        <w:t xml:space="preserve"> </w:t>
      </w:r>
      <w:r>
        <w:rPr>
          <w:color w:val="333333"/>
          <w:w w:val="105"/>
        </w:rPr>
        <w:t>any such information, it will comply with the Children’s Online Privacy Protection Act</w:t>
      </w:r>
      <w:r>
        <w:rPr>
          <w:color w:val="333333"/>
          <w:spacing w:val="-58"/>
          <w:w w:val="105"/>
        </w:rPr>
        <w:t xml:space="preserve"> </w:t>
      </w:r>
      <w:r>
        <w:rPr>
          <w:color w:val="333333"/>
          <w:w w:val="105"/>
        </w:rPr>
        <w:t>(COPPA)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any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other</w:t>
      </w:r>
      <w:r>
        <w:rPr>
          <w:color w:val="333333"/>
          <w:spacing w:val="4"/>
          <w:w w:val="105"/>
        </w:rPr>
        <w:t xml:space="preserve"> </w:t>
      </w:r>
      <w:r>
        <w:rPr>
          <w:color w:val="333333"/>
          <w:w w:val="105"/>
        </w:rPr>
        <w:t>applicable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law,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under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appropriate jurisdiction.</w:t>
      </w:r>
    </w:p>
    <w:p>
      <w:pPr>
        <w:pStyle w:val="TextBody"/>
        <w:spacing w:before="8" w:after="0"/>
        <w:ind w:left="0" w:hanging="0"/>
        <w:rPr>
          <w:sz w:val="30"/>
        </w:rPr>
      </w:pPr>
      <w:r>
        <w:rPr>
          <w:sz w:val="30"/>
        </w:rPr>
      </w:r>
    </w:p>
    <w:p>
      <w:pPr>
        <w:pStyle w:val="Heading1"/>
        <w:spacing w:before="1" w:after="0"/>
        <w:rPr/>
      </w:pPr>
      <w:r>
        <w:rPr/>
        <w:t>Changes</w:t>
      </w:r>
      <w:r>
        <w:rPr>
          <w:spacing w:val="-7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This</w:t>
      </w:r>
      <w:r>
        <w:rPr>
          <w:spacing w:val="-12"/>
        </w:rPr>
        <w:t xml:space="preserve"> </w:t>
      </w:r>
      <w:r>
        <w:rPr/>
        <w:t>Privacy</w:t>
      </w:r>
      <w:r>
        <w:rPr>
          <w:spacing w:val="1"/>
        </w:rPr>
        <w:t xml:space="preserve"> </w:t>
      </w:r>
      <w:r>
        <w:rPr/>
        <w:t>Policy</w:t>
      </w:r>
    </w:p>
    <w:p>
      <w:pPr>
        <w:pStyle w:val="TextBody"/>
        <w:spacing w:lineRule="auto" w:line="235" w:before="212" w:after="0"/>
        <w:ind w:left="100" w:right="224" w:hanging="0"/>
        <w:rPr/>
      </w:pPr>
      <w:r>
        <w:rPr>
          <w:color w:val="333333"/>
          <w:w w:val="105"/>
        </w:rPr>
        <w:t>This privacy policy may be changed from time to time, at our sole discretion. The binding version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most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updated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version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posted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site.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may,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discretion,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inform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via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e</w:t>
      </w:r>
      <w:r>
        <w:rPr>
          <w:color w:val="333333"/>
          <w:w w:val="105"/>
        </w:rPr>
        <w:t>mail</w:t>
      </w:r>
      <w:r>
        <w:rPr>
          <w:color w:val="333333"/>
          <w:spacing w:val="2"/>
          <w:w w:val="105"/>
        </w:rPr>
        <w:t xml:space="preserve"> </w:t>
      </w:r>
      <w:r>
        <w:rPr>
          <w:color w:val="333333"/>
          <w:w w:val="105"/>
        </w:rPr>
        <w:t>regarding any</w:t>
      </w:r>
      <w:r>
        <w:rPr>
          <w:color w:val="333333"/>
          <w:spacing w:val="3"/>
          <w:w w:val="105"/>
        </w:rPr>
        <w:t xml:space="preserve"> </w:t>
      </w:r>
      <w:r>
        <w:rPr>
          <w:color w:val="333333"/>
          <w:w w:val="105"/>
        </w:rPr>
        <w:t>material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changes.</w:t>
      </w:r>
    </w:p>
    <w:p>
      <w:pPr>
        <w:pStyle w:val="TextBody"/>
        <w:spacing w:before="1" w:after="0"/>
        <w:ind w:left="0" w:hanging="0"/>
        <w:rPr>
          <w:sz w:val="26"/>
        </w:rPr>
      </w:pPr>
      <w:r>
        <w:rPr>
          <w:sz w:val="26"/>
        </w:rPr>
      </w:r>
    </w:p>
    <w:p>
      <w:pPr>
        <w:pStyle w:val="TextBody"/>
        <w:spacing w:lineRule="auto" w:line="235"/>
        <w:ind w:left="100" w:right="506" w:hanging="0"/>
        <w:rPr/>
      </w:pPr>
      <w:r>
        <w:rPr>
          <w:color w:val="333333"/>
        </w:rPr>
        <w:t>Please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note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usage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site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subject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4"/>
        </w:rPr>
        <w:t xml:space="preserve"> </w:t>
      </w:r>
      <w:hyperlink r:id="rId2">
        <w:r>
          <w:rPr>
            <w:color w:val="333333"/>
          </w:rPr>
          <w:t>the</w:t>
        </w:r>
        <w:r>
          <w:rPr>
            <w:color w:val="333333"/>
            <w:spacing w:val="4"/>
          </w:rPr>
          <w:t xml:space="preserve"> </w:t>
        </w:r>
        <w:r>
          <w:rPr>
            <w:color w:val="333333"/>
          </w:rPr>
          <w:t>Terms</w:t>
        </w:r>
        <w:r>
          <w:rPr>
            <w:color w:val="333333"/>
            <w:spacing w:val="9"/>
          </w:rPr>
          <w:t xml:space="preserve"> </w:t>
        </w:r>
        <w:r>
          <w:rPr>
            <w:color w:val="333333"/>
          </w:rPr>
          <w:t>and</w:t>
        </w:r>
      </w:hyperlink>
      <w:r>
        <w:rPr>
          <w:color w:val="333333"/>
          <w:spacing w:val="1"/>
        </w:rPr>
        <w:t xml:space="preserve"> </w:t>
      </w:r>
      <w:hyperlink r:id="rId3">
        <w:r>
          <w:rPr>
            <w:color w:val="333333"/>
            <w:w w:val="105"/>
          </w:rPr>
          <w:t xml:space="preserve">Conditions, </w:t>
        </w:r>
      </w:hyperlink>
      <w:r>
        <w:rPr>
          <w:color w:val="333333"/>
          <w:w w:val="105"/>
        </w:rPr>
        <w:t>as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may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be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amended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from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time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time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by</w:t>
      </w:r>
      <w:r>
        <w:rPr>
          <w:color w:val="333333"/>
          <w:spacing w:val="1"/>
          <w:w w:val="105"/>
        </w:rPr>
        <w:t xml:space="preserve"> 4 markets</w:t>
      </w:r>
      <w:r>
        <w:rPr>
          <w:color w:val="333333"/>
          <w:w w:val="105"/>
        </w:rPr>
        <w:t>,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at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its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sole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discretion.</w:t>
      </w:r>
    </w:p>
    <w:p>
      <w:pPr>
        <w:pStyle w:val="TextBody"/>
        <w:spacing w:before="11" w:after="0"/>
        <w:ind w:left="0" w:hanging="0"/>
        <w:rPr>
          <w:sz w:val="29"/>
        </w:rPr>
      </w:pPr>
      <w:r>
        <w:rPr>
          <w:sz w:val="29"/>
        </w:rPr>
      </w:r>
    </w:p>
    <w:p>
      <w:pPr>
        <w:pStyle w:val="Heading1"/>
        <w:rPr/>
      </w:pPr>
      <w:r>
        <w:rPr/>
        <w:t>Cybersecurity</w:t>
      </w:r>
      <w:r>
        <w:rPr>
          <w:spacing w:val="-12"/>
        </w:rPr>
        <w:t xml:space="preserve"> </w:t>
      </w:r>
      <w:r>
        <w:rPr/>
        <w:t>Notice</w:t>
      </w:r>
    </w:p>
    <w:p>
      <w:pPr>
        <w:pStyle w:val="TextBody"/>
        <w:spacing w:lineRule="auto" w:line="240" w:before="230" w:after="0"/>
        <w:ind w:left="100" w:right="224" w:hanging="0"/>
        <w:rPr/>
      </w:pPr>
      <w:r>
        <w:rPr>
          <w:color w:val="333333"/>
        </w:rPr>
        <w:t>The Cybersecurity Interpretive Notice, issued by the National Futures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Association (“NFA”)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 approved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by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Commodity Futures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Trading Commission,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becomes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effective March 1,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2016.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Notice requires 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Members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of NFA (futures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commission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merchants, swap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dealers,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major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swap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participants,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introducing</w:t>
      </w:r>
      <w:r>
        <w:rPr>
          <w:color w:val="333333"/>
          <w:spacing w:val="57"/>
        </w:rPr>
        <w:t xml:space="preserve"> </w:t>
      </w:r>
      <w:r>
        <w:rPr>
          <w:color w:val="333333"/>
          <w:spacing w:val="57"/>
          <w:w w:val="105"/>
        </w:rPr>
        <w:t>4 markets</w:t>
      </w:r>
      <w:r>
        <w:rPr>
          <w:color w:val="333333"/>
        </w:rPr>
        <w:t>,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forex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dealer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members,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commodity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pool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operators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commodity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trading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advisors)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place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practices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are reasonably designed to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diligently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supervise the risks of unauthorized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access to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or attack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 their information technology systems, and to respond appropriately should unauthorized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attack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occur.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Even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though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20"/>
          <w:w w:val="105"/>
        </w:rPr>
        <w:t>4 markets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member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NFA,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accept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 clients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clients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jurisdictions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where their local laws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allow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working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international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dealers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securities,</w:t>
      </w:r>
      <w:r>
        <w:rPr>
          <w:color w:val="333333"/>
          <w:spacing w:val="24"/>
        </w:rPr>
        <w:t xml:space="preserve"> </w:t>
      </w:r>
      <w:r>
        <w:rPr>
          <w:color w:val="333333"/>
          <w:spacing w:val="24"/>
          <w:w w:val="105"/>
        </w:rPr>
        <w:t>4 markets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shall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best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efforts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comply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such terms.</w:t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340" w:right="1480" w:gutter="0" w:header="631" w:top="15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ind w:left="0" w:hanging="0"/>
      <w:rPr>
        <w:sz w:val="20"/>
      </w:rPr>
    </w:pPr>
    <w:r>
      <w:rPr>
        <w:sz w:val="20"/>
      </w:rPr>
      <w:drawing>
        <wp:anchor behindDoc="0" distT="0" distB="0" distL="0" distR="0" simplePos="0" locked="0" layoutInCell="0" allowOverlap="1" relativeHeight="3">
          <wp:simplePos x="0" y="0"/>
          <wp:positionH relativeFrom="column">
            <wp:posOffset>1431290</wp:posOffset>
          </wp:positionH>
          <wp:positionV relativeFrom="paragraph">
            <wp:posOffset>-278765</wp:posOffset>
          </wp:positionV>
          <wp:extent cx="2749550" cy="770255"/>
          <wp:effectExtent l="0" t="0" r="0" b="0"/>
          <wp:wrapSquare wrapText="largest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49550" cy="770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tLeast" w:line="0"/>
      <w:ind w:left="0" w:hanging="0"/>
      <w:rPr>
        <w:sz w:val="20"/>
      </w:rPr>
    </w:pPr>
    <w:r>
      <w:rPr>
        <w:sz w:val="20"/>
      </w:rPr>
      <w:drawing>
        <wp:anchor behindDoc="0" distT="0" distB="0" distL="0" distR="0" simplePos="0" locked="0" layoutInCell="0" allowOverlap="1" relativeHeight="3">
          <wp:simplePos x="0" y="0"/>
          <wp:positionH relativeFrom="column">
            <wp:posOffset>1431290</wp:posOffset>
          </wp:positionH>
          <wp:positionV relativeFrom="paragraph">
            <wp:posOffset>-278765</wp:posOffset>
          </wp:positionV>
          <wp:extent cx="2749550" cy="770255"/>
          <wp:effectExtent l="0" t="0" r="0" b="0"/>
          <wp:wrapSquare wrapText="largest"/>
          <wp:docPr id="2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49550" cy="770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00" w:hanging="0"/>
      <w:outlineLvl w:val="0"/>
    </w:pPr>
    <w:rPr>
      <w:b/>
      <w:bCs/>
      <w:sz w:val="33"/>
      <w:szCs w:val="3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91479"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491479"/>
    <w:rPr>
      <w:rFonts w:ascii="Times New Roman" w:hAnsi="Times New Roman" w:eastAsia="Times New Roman" w:cs="Times New Roma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0" w:hanging="0"/>
    </w:pPr>
    <w:rPr>
      <w:sz w:val="23"/>
      <w:szCs w:val="23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168" w:after="0"/>
      <w:ind w:left="3229" w:right="3127" w:hanging="0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914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491479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instafx24.com/terms-and-conditions/" TargetMode="External"/><Relationship Id="rId3" Type="http://schemas.openxmlformats.org/officeDocument/2006/relationships/hyperlink" Target="https://www.instafx24.com/terms-and-conditions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LibreOffice/7.5.9.2$Linux_X86_64 LibreOffice_project/50$Build-2</Application>
  <AppVersion>15.0000</AppVersion>
  <Pages>2</Pages>
  <Words>927</Words>
  <Characters>4744</Characters>
  <CharactersWithSpaces>5698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2024-03-26T10:33:00Z</dcterms:created>
  <dc:creator>Hari</dc:creator>
  <dc:description/>
  <dc:language>en-IN</dc:language>
  <cp:lastModifiedBy/>
  <cp:lastPrinted>2026-01-29T16:12:47Z</cp:lastPrinted>
  <dcterms:modified xsi:type="dcterms:W3CDTF">2026-04-15T14:49:52Z</dcterms:modified>
  <cp:revision>25</cp:revision>
  <dc:subject/>
  <dc:title>Privacy-Policy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2024-03-26T00:00:00Z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