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06e193c1-4556-4302-9ce9-98a78eae366d</w:t>
      </w:r>
    </w:p>
    <w:p>
      <w:r>
        <w:t>Timestamp: 2026-07-30 10:46:04 UTC</w:t>
      </w:r>
    </w:p>
    <w:p>
      <w:r>
        <w:t>Scam Target URL/Source: https://bill-pay-electricity.com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SUSPICIOUS</w:t>
        <w:br/>
        <w:br/>
        <w:t>SMS Phishing / SMiShing Telemetry:</w:t>
        <w:br/>
        <w:t>- SMS Sender: HDFCBK</w:t>
        <w:br/>
        <w:t>- SMS Message Content: Sender: VM-HDFCBK</w:t>
        <w:br/>
        <w:t>Your account has been suspended. Click here to verify https://secure-login-hdfc.com</w:t>
        <w:br/>
        <w:t>- SMS Risk Index: 67%</w:t>
        <w:br/>
        <w:t>- Forensics Recommendation: Do not click links, do not share OTPs, and block or report the sender.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