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Cybercrime Complaint Document</w:t>
      </w:r>
    </w:p>
    <w:p>
      <w:r>
        <w:t>Complaint ID: 4bf4e647-8331-4b7f-b190-ac059e2d8b5e</w:t>
      </w:r>
    </w:p>
    <w:p>
      <w:r>
        <w:t>Timestamp: 2026-07-29 17:23:35 UTC</w:t>
      </w:r>
    </w:p>
    <w:p>
      <w:r>
        <w:t>Scam Target URL/Source: https://suspicious-verify-secure.com</w:t>
      </w:r>
    </w:p>
    <w:p>
      <w:pPr>
        <w:pStyle w:val="Heading1"/>
      </w:pPr>
      <w:r>
        <w:t>Complaint Letter:</w:t>
      </w:r>
    </w:p>
    <w:p>
      <w:r>
        <w:t>Dear Sir/Madam,</w:t>
        <w:br/>
        <w:br/>
        <w:t>I would like to report a suspected cyber scam detected by the ScamON AI Multi-Agent Cybersecurity Platform.</w:t>
        <w:br/>
        <w:br/>
        <w:t>The target has been flagged for multiple suspicious behaviors, including typosquatting brand similarities, invalid/self-signed SSL certificates, domain registration age anomalies, and/or social engineering patterns detected within communication transcripts.</w:t>
        <w:br/>
        <w:br/>
        <w:t>Risk probability index: 85%</w:t>
        <w:br/>
        <w:t>Threat level classification: Phishing Link</w:t>
        <w:br/>
        <w:br/>
        <w:t>Kindly find the attached forensic investigation reports and supporting technical evidence for further evaluation and prompt action.</w:t>
        <w:br/>
        <w:br/>
        <w:t>Regards,</w:t>
        <w:br/>
        <w:t>ScamON AI Compliance Network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