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a6aba911-8f8b-48d0-b770-d5273c7773b2</w:t>
      </w:r>
    </w:p>
    <w:p>
      <w:r>
        <w:t>Timestamp: 2026-07-29 10:41:10 UTC</w:t>
      </w:r>
    </w:p>
    <w:p>
      <w:r>
        <w:t>Scam Target URL/Source: https://yotube.com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