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sz w:val="40"/>
          <w:szCs w:val="40"/>
        </w:rPr>
        <w:drawing>
          <wp:inline distB="114300" distT="114300" distL="114300" distR="114300">
            <wp:extent cx="3386138" cy="802402"/>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386138" cy="802402"/>
                    </a:xfrm>
                    <a:prstGeom prst="rect"/>
                    <a:ln/>
                  </pic:spPr>
                </pic:pic>
              </a:graphicData>
            </a:graphic>
          </wp:inline>
        </w:drawing>
      </w:r>
      <w:r w:rsidDel="00000000" w:rsidR="00000000" w:rsidRPr="00000000">
        <w:rPr>
          <w:b w:val="1"/>
          <w:sz w:val="40"/>
          <w:szCs w:val="40"/>
          <w:rtl w:val="0"/>
        </w:rPr>
        <w:br w:type="textWrapping"/>
        <w:br w:type="textWrapp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z w:val="32"/>
          <w:szCs w:val="32"/>
          <w:rtl w:val="0"/>
        </w:rPr>
        <w:t xml:space="preserve">Education management software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Dear Managing Director,</w:t>
        <w:br w:type="textWrapping"/>
        <w:br w:type="textWrapping"/>
        <w:t xml:space="preserve">We at BRtech are pleased to submit our proposal for the design and development of a comprehensive Education management software for your organization. Our solution aims to streamline academic, administrative, and financial operations while enhancing communication between students, teachers, and administrators.</w:t>
        <w:br w:type="textWrapping"/>
        <w:br w:type="textWrapping"/>
        <w:t xml:space="preserve">With our expertise in developing enterprise-level solutions, we are confident that our platform will deliver efficiency, transparency, and scalability tailored to your institution's needs.</w:t>
        <w:br w:type="textWrapping"/>
        <w:br w:type="textWrapping"/>
        <w:t xml:space="preserve">We look forward to the opportunity to collaborate with you.</w:t>
        <w:br w:type="textWrapping"/>
        <w:br w:type="textWrapping"/>
        <w:t xml:space="preserve">Sincerely,</w:t>
        <w:br w:type="textWrapping"/>
        <w:t xml:space="preserve">BRtech Team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jc w:val="center"/>
        <w:rPr/>
      </w:pPr>
      <w:r w:rsidDel="00000000" w:rsidR="00000000" w:rsidRPr="00000000">
        <w:rPr>
          <w:color w:val="000000"/>
          <w:sz w:val="32"/>
          <w:szCs w:val="32"/>
          <w:rtl w:val="0"/>
        </w:rPr>
        <w:t xml:space="preserve">Technical Proposal</w:t>
      </w:r>
      <w:r w:rsidDel="00000000" w:rsidR="00000000" w:rsidRPr="00000000">
        <w:rPr>
          <w:rtl w:val="0"/>
        </w:rPr>
        <w:br w:type="textWrapping"/>
      </w:r>
    </w:p>
    <w:p w:rsidR="00000000" w:rsidDel="00000000" w:rsidP="00000000" w:rsidRDefault="00000000" w:rsidRPr="00000000" w14:paraId="0000000E">
      <w:pPr>
        <w:pStyle w:val="Heading2"/>
        <w:rPr>
          <w:color w:val="000000"/>
          <w:sz w:val="28"/>
          <w:szCs w:val="28"/>
        </w:rPr>
      </w:pPr>
      <w:r w:rsidDel="00000000" w:rsidR="00000000" w:rsidRPr="00000000">
        <w:rPr>
          <w:color w:val="000000"/>
          <w:sz w:val="28"/>
          <w:szCs w:val="28"/>
          <w:rtl w:val="0"/>
        </w:rPr>
        <w:t xml:space="preserve">1. Introduction</w:t>
      </w:r>
    </w:p>
    <w:p w:rsidR="00000000" w:rsidDel="00000000" w:rsidP="00000000" w:rsidRDefault="00000000" w:rsidRPr="00000000" w14:paraId="0000000F">
      <w:pPr>
        <w:spacing w:after="240" w:before="240" w:lineRule="auto"/>
        <w:jc w:val="both"/>
        <w:rPr>
          <w:sz w:val="24"/>
          <w:szCs w:val="24"/>
        </w:rPr>
      </w:pPr>
      <w:r w:rsidDel="00000000" w:rsidR="00000000" w:rsidRPr="00000000">
        <w:rPr>
          <w:sz w:val="24"/>
          <w:szCs w:val="24"/>
          <w:rtl w:val="0"/>
        </w:rPr>
        <w:t xml:space="preserve">The Education Management Software is a </w:t>
      </w:r>
      <w:r w:rsidDel="00000000" w:rsidR="00000000" w:rsidRPr="00000000">
        <w:rPr>
          <w:b w:val="1"/>
          <w:sz w:val="24"/>
          <w:szCs w:val="24"/>
          <w:rtl w:val="0"/>
        </w:rPr>
        <w:t xml:space="preserve">comprehensive web-based solution</w:t>
      </w:r>
      <w:r w:rsidDel="00000000" w:rsidR="00000000" w:rsidRPr="00000000">
        <w:rPr>
          <w:sz w:val="24"/>
          <w:szCs w:val="24"/>
          <w:rtl w:val="0"/>
        </w:rPr>
        <w:t xml:space="preserve"> designed to streamline academic, administrative, and communication processes within schools and colleges. The platform aims to bring all stakeholders—administrators, teachers, students, and parents—into a single, unified digital ecosystem.</w:t>
      </w:r>
    </w:p>
    <w:p w:rsidR="00000000" w:rsidDel="00000000" w:rsidP="00000000" w:rsidRDefault="00000000" w:rsidRPr="00000000" w14:paraId="00000010">
      <w:pPr>
        <w:spacing w:after="240" w:before="240" w:lineRule="auto"/>
        <w:jc w:val="both"/>
        <w:rPr>
          <w:sz w:val="24"/>
          <w:szCs w:val="24"/>
        </w:rPr>
      </w:pPr>
      <w:r w:rsidDel="00000000" w:rsidR="00000000" w:rsidRPr="00000000">
        <w:rPr>
          <w:sz w:val="24"/>
          <w:szCs w:val="24"/>
          <w:rtl w:val="0"/>
        </w:rPr>
        <w:t xml:space="preserve">The system will be developed using </w:t>
      </w:r>
      <w:r w:rsidDel="00000000" w:rsidR="00000000" w:rsidRPr="00000000">
        <w:rPr>
          <w:b w:val="1"/>
          <w:sz w:val="24"/>
          <w:szCs w:val="24"/>
          <w:rtl w:val="0"/>
        </w:rPr>
        <w:t xml:space="preserve">modern, scalable technologies</w:t>
      </w:r>
      <w:r w:rsidDel="00000000" w:rsidR="00000000" w:rsidRPr="00000000">
        <w:rPr>
          <w:sz w:val="24"/>
          <w:szCs w:val="24"/>
          <w:rtl w:val="0"/>
        </w:rPr>
        <w:t xml:space="preserve"> with a focus on </w:t>
      </w:r>
      <w:r w:rsidDel="00000000" w:rsidR="00000000" w:rsidRPr="00000000">
        <w:rPr>
          <w:b w:val="1"/>
          <w:sz w:val="24"/>
          <w:szCs w:val="24"/>
          <w:rtl w:val="0"/>
        </w:rPr>
        <w:t xml:space="preserve">security, reliability, and user-friendliness</w:t>
      </w:r>
      <w:r w:rsidDel="00000000" w:rsidR="00000000" w:rsidRPr="00000000">
        <w:rPr>
          <w:sz w:val="24"/>
          <w:szCs w:val="24"/>
          <w:rtl w:val="0"/>
        </w:rPr>
        <w:t xml:space="preserve">. It will provide an end-to-end solution covering essential modules such as </w:t>
      </w:r>
      <w:r w:rsidDel="00000000" w:rsidR="00000000" w:rsidRPr="00000000">
        <w:rPr>
          <w:b w:val="1"/>
          <w:sz w:val="24"/>
          <w:szCs w:val="24"/>
          <w:rtl w:val="0"/>
        </w:rPr>
        <w:t xml:space="preserve">admissions, student information management, attendance, examinations, grading, library, finance &amp; accounts, HR &amp; payroll, communication, and reporting/analytics</w:t>
      </w:r>
      <w:r w:rsidDel="00000000" w:rsidR="00000000" w:rsidRPr="00000000">
        <w:rPr>
          <w:sz w:val="24"/>
          <w:szCs w:val="24"/>
          <w:rtl w:val="0"/>
        </w:rPr>
        <w:t xml:space="preserve">.</w:t>
      </w:r>
    </w:p>
    <w:p w:rsidR="00000000" w:rsidDel="00000000" w:rsidP="00000000" w:rsidRDefault="00000000" w:rsidRPr="00000000" w14:paraId="00000011">
      <w:pPr>
        <w:spacing w:after="240" w:before="240" w:lineRule="auto"/>
        <w:jc w:val="both"/>
        <w:rPr/>
      </w:pPr>
      <w:r w:rsidDel="00000000" w:rsidR="00000000" w:rsidRPr="00000000">
        <w:rPr>
          <w:sz w:val="24"/>
          <w:szCs w:val="24"/>
          <w:rtl w:val="0"/>
        </w:rPr>
        <w:t xml:space="preserve">The platform is envisioned as a </w:t>
      </w:r>
      <w:r w:rsidDel="00000000" w:rsidR="00000000" w:rsidRPr="00000000">
        <w:rPr>
          <w:b w:val="1"/>
          <w:sz w:val="24"/>
          <w:szCs w:val="24"/>
          <w:rtl w:val="0"/>
        </w:rPr>
        <w:t xml:space="preserve">role-based, multi-user system</w:t>
      </w:r>
      <w:r w:rsidDel="00000000" w:rsidR="00000000" w:rsidRPr="00000000">
        <w:rPr>
          <w:sz w:val="24"/>
          <w:szCs w:val="24"/>
          <w:rtl w:val="0"/>
        </w:rPr>
        <w:t xml:space="preserve"> accessible from desktops, tablets, and mobile devices. It will support both </w:t>
      </w:r>
      <w:r w:rsidDel="00000000" w:rsidR="00000000" w:rsidRPr="00000000">
        <w:rPr>
          <w:b w:val="1"/>
          <w:sz w:val="24"/>
          <w:szCs w:val="24"/>
          <w:rtl w:val="0"/>
        </w:rPr>
        <w:t xml:space="preserve">cloud-based deployment</w:t>
      </w:r>
      <w:r w:rsidDel="00000000" w:rsidR="00000000" w:rsidRPr="00000000">
        <w:rPr>
          <w:sz w:val="24"/>
          <w:szCs w:val="24"/>
          <w:rtl w:val="0"/>
        </w:rPr>
        <w:t xml:space="preserve"> for easy scalability and </w:t>
      </w:r>
      <w:r w:rsidDel="00000000" w:rsidR="00000000" w:rsidRPr="00000000">
        <w:rPr>
          <w:b w:val="1"/>
          <w:sz w:val="24"/>
          <w:szCs w:val="24"/>
          <w:rtl w:val="0"/>
        </w:rPr>
        <w:t xml:space="preserve">on-premise installation</w:t>
      </w:r>
      <w:r w:rsidDel="00000000" w:rsidR="00000000" w:rsidRPr="00000000">
        <w:rPr>
          <w:sz w:val="24"/>
          <w:szCs w:val="24"/>
          <w:rtl w:val="0"/>
        </w:rPr>
        <w:t xml:space="preserve"> for institutions requiring localized hosting.</w:t>
      </w:r>
      <w:r w:rsidDel="00000000" w:rsidR="00000000" w:rsidRPr="00000000">
        <w:rPr>
          <w:rtl w:val="0"/>
        </w:rPr>
      </w:r>
    </w:p>
    <w:p w:rsidR="00000000" w:rsidDel="00000000" w:rsidP="00000000" w:rsidRDefault="00000000" w:rsidRPr="00000000" w14:paraId="00000012">
      <w:pPr>
        <w:pStyle w:val="Heading2"/>
        <w:rPr>
          <w:color w:val="000000"/>
          <w:sz w:val="28"/>
          <w:szCs w:val="28"/>
        </w:rPr>
      </w:pPr>
      <w:r w:rsidDel="00000000" w:rsidR="00000000" w:rsidRPr="00000000">
        <w:rPr>
          <w:color w:val="000000"/>
          <w:sz w:val="28"/>
          <w:szCs w:val="28"/>
          <w:rtl w:val="0"/>
        </w:rPr>
        <w:t xml:space="preserve">2. Modules</w:t>
        <w:br w:type="textWrapping"/>
      </w:r>
    </w:p>
    <w:p w:rsidR="00000000" w:rsidDel="00000000" w:rsidP="00000000" w:rsidRDefault="00000000" w:rsidRPr="00000000" w14:paraId="00000013">
      <w:pPr>
        <w:numPr>
          <w:ilvl w:val="0"/>
          <w:numId w:val="10"/>
        </w:numPr>
        <w:spacing w:after="0" w:afterAutospacing="0"/>
        <w:ind w:left="720" w:hanging="360"/>
        <w:jc w:val="both"/>
        <w:rPr>
          <w:u w:val="none"/>
        </w:rPr>
      </w:pPr>
      <w:r w:rsidDel="00000000" w:rsidR="00000000" w:rsidRPr="00000000">
        <w:rPr>
          <w:b w:val="1"/>
          <w:sz w:val="26"/>
          <w:szCs w:val="26"/>
          <w:rtl w:val="0"/>
        </w:rPr>
        <w:t xml:space="preserve">Dashboard module</w:t>
      </w:r>
      <w:r w:rsidDel="00000000" w:rsidR="00000000" w:rsidRPr="00000000">
        <w:rPr>
          <w:sz w:val="26"/>
          <w:szCs w:val="26"/>
          <w:rtl w:val="0"/>
        </w:rPr>
        <w:br w:type="textWrapping"/>
      </w:r>
      <w:r w:rsidDel="00000000" w:rsidR="00000000" w:rsidRPr="00000000">
        <w:rPr>
          <w:sz w:val="24"/>
          <w:szCs w:val="24"/>
          <w:rtl w:val="0"/>
        </w:rPr>
        <w:t xml:space="preserve">The dashboard provides a quick snapshot of important information through reports, charts, and notifications. Each user (admin, teacher, student, or parent) gets a personalized view of attendance, performance, fees, and upcoming events for easy decision-making.</w:t>
        <w:br w:type="textWrapping"/>
        <w:br w:type="textWrapping"/>
      </w:r>
      <w:r w:rsidDel="00000000" w:rsidR="00000000" w:rsidRPr="00000000">
        <w:rPr/>
        <w:drawing>
          <wp:inline distB="114300" distT="114300" distL="114300" distR="114300">
            <wp:extent cx="5192077" cy="20002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92077"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1"/>
        </w:numPr>
        <w:ind w:left="720" w:hanging="360"/>
        <w:jc w:val="both"/>
        <w:rPr>
          <w:b w:val="1"/>
          <w:sz w:val="26"/>
          <w:szCs w:val="26"/>
        </w:rPr>
      </w:pPr>
      <w:r w:rsidDel="00000000" w:rsidR="00000000" w:rsidRPr="00000000">
        <w:rPr>
          <w:b w:val="1"/>
          <w:sz w:val="26"/>
          <w:szCs w:val="26"/>
          <w:rtl w:val="0"/>
        </w:rPr>
        <w:t xml:space="preserve">User module</w:t>
        <w:br w:type="textWrapping"/>
      </w:r>
      <w:r w:rsidDel="00000000" w:rsidR="00000000" w:rsidRPr="00000000">
        <w:rPr>
          <w:sz w:val="24"/>
          <w:szCs w:val="24"/>
          <w:rtl w:val="0"/>
        </w:rPr>
        <w:t xml:space="preserve">The User Module manages all types of users, such as students, teachers, staff, and parents. It handles roles, permissions, and access control to ensure secure and organized use of the system.</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600700" cy="2198285"/>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00700" cy="21982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b w:val="1"/>
          <w:sz w:val="26"/>
          <w:szCs w:val="26"/>
        </w:rPr>
      </w:pPr>
      <w:r w:rsidDel="00000000" w:rsidR="00000000" w:rsidRPr="00000000">
        <w:rPr>
          <w:b w:val="1"/>
          <w:sz w:val="26"/>
          <w:szCs w:val="26"/>
          <w:rtl w:val="0"/>
        </w:rPr>
        <w:t xml:space="preserve">Academic module</w:t>
        <w:br w:type="textWrapping"/>
      </w:r>
      <w:r w:rsidDel="00000000" w:rsidR="00000000" w:rsidRPr="00000000">
        <w:rPr>
          <w:sz w:val="24"/>
          <w:szCs w:val="24"/>
          <w:rtl w:val="0"/>
        </w:rPr>
        <w:t xml:space="preserve">The Academic Module manages core academic operations, including classes, sections, subjects, syllabus, assignments, and class routines. It ensures structured curriculum planning, organized schedules, and smooth learning management.</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125403" cy="18288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12540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3"/>
        </w:numPr>
        <w:spacing w:after="0" w:afterAutospacing="0"/>
        <w:ind w:left="720" w:hanging="360"/>
        <w:jc w:val="both"/>
        <w:rPr>
          <w:u w:val="none"/>
        </w:rPr>
      </w:pPr>
      <w:r w:rsidDel="00000000" w:rsidR="00000000" w:rsidRPr="00000000">
        <w:rPr>
          <w:b w:val="1"/>
          <w:sz w:val="26"/>
          <w:szCs w:val="26"/>
          <w:rtl w:val="0"/>
        </w:rPr>
        <w:t xml:space="preserve">Attendance module</w:t>
        <w:br w:type="textWrapping"/>
      </w:r>
      <w:r w:rsidDel="00000000" w:rsidR="00000000" w:rsidRPr="00000000">
        <w:rPr>
          <w:sz w:val="24"/>
          <w:szCs w:val="24"/>
          <w:rtl w:val="0"/>
        </w:rPr>
        <w:t xml:space="preserve">The Attendance Module tracks daily attendance for students, teachers, and other users. It provides accurate records, reports, and insights to ensure discipline and improve accountability.</w:t>
      </w:r>
      <w:r w:rsidDel="00000000" w:rsidR="00000000" w:rsidRPr="00000000">
        <w:rPr>
          <w:rtl w:val="0"/>
        </w:rPr>
        <w:br w:type="textWrapping"/>
        <w:br w:type="textWrapping"/>
      </w:r>
      <w:r w:rsidDel="00000000" w:rsidR="00000000" w:rsidRPr="00000000">
        <w:rPr/>
        <w:drawing>
          <wp:inline distB="114300" distT="114300" distL="114300" distR="114300">
            <wp:extent cx="5610225" cy="2002226"/>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10225" cy="2002226"/>
                    </a:xfrm>
                    <a:prstGeom prst="rect"/>
                    <a:ln/>
                  </pic:spPr>
                </pic:pic>
              </a:graphicData>
            </a:graphic>
          </wp:inline>
        </w:drawing>
      </w: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1E">
      <w:pPr>
        <w:numPr>
          <w:ilvl w:val="0"/>
          <w:numId w:val="3"/>
        </w:numPr>
        <w:ind w:left="720" w:hanging="360"/>
        <w:jc w:val="both"/>
        <w:rPr>
          <w:u w:val="none"/>
        </w:rPr>
      </w:pPr>
      <w:r w:rsidDel="00000000" w:rsidR="00000000" w:rsidRPr="00000000">
        <w:rPr>
          <w:b w:val="1"/>
          <w:sz w:val="26"/>
          <w:szCs w:val="26"/>
          <w:rtl w:val="0"/>
        </w:rPr>
        <w:t xml:space="preserve">Exam module</w:t>
        <w:br w:type="textWrapping"/>
      </w:r>
      <w:r w:rsidDel="00000000" w:rsidR="00000000" w:rsidRPr="00000000">
        <w:rPr>
          <w:sz w:val="24"/>
          <w:szCs w:val="24"/>
          <w:rtl w:val="0"/>
        </w:rPr>
        <w:t xml:space="preserve">This module manages all academic examinations, including schedules, grading, attendance, marks, and student promotions. It also supports online exams with features like question banks, levels, instructions, and exam-taking. Additionally, it streamlines student admission and re-admission processes for better efficiency and record management.</w:t>
      </w:r>
      <w:r w:rsidDel="00000000" w:rsidR="00000000" w:rsidRPr="00000000">
        <w:rPr>
          <w:b w:val="1"/>
          <w:sz w:val="26"/>
          <w:szCs w:val="26"/>
          <w:rtl w:val="0"/>
        </w:rPr>
        <w:br w:type="textWrapping"/>
      </w:r>
      <w:r w:rsidDel="00000000" w:rsidR="00000000" w:rsidRPr="00000000">
        <w:rPr>
          <w:rtl w:val="0"/>
        </w:rPr>
        <w:br w:type="textWrapping"/>
      </w:r>
      <w:r w:rsidDel="00000000" w:rsidR="00000000" w:rsidRPr="00000000">
        <w:rPr/>
        <w:drawing>
          <wp:inline distB="114300" distT="114300" distL="114300" distR="114300">
            <wp:extent cx="5610225" cy="1907613"/>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10225" cy="19076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br w:type="textWrapping"/>
      </w:r>
    </w:p>
    <w:p w:rsidR="00000000" w:rsidDel="00000000" w:rsidP="00000000" w:rsidRDefault="00000000" w:rsidRPr="00000000" w14:paraId="00000020">
      <w:pPr>
        <w:numPr>
          <w:ilvl w:val="0"/>
          <w:numId w:val="2"/>
        </w:numPr>
        <w:spacing w:after="0" w:afterAutospacing="0"/>
        <w:ind w:left="720" w:hanging="360"/>
        <w:jc w:val="both"/>
        <w:rPr>
          <w:u w:val="none"/>
        </w:rPr>
      </w:pPr>
      <w:r w:rsidDel="00000000" w:rsidR="00000000" w:rsidRPr="00000000">
        <w:rPr>
          <w:b w:val="1"/>
          <w:sz w:val="26"/>
          <w:szCs w:val="26"/>
          <w:rtl w:val="0"/>
        </w:rPr>
        <w:t xml:space="preserve">Payroll module</w:t>
        <w:br w:type="textWrapping"/>
      </w:r>
      <w:r w:rsidDel="00000000" w:rsidR="00000000" w:rsidRPr="00000000">
        <w:rPr>
          <w:sz w:val="24"/>
          <w:szCs w:val="24"/>
          <w:rtl w:val="0"/>
        </w:rPr>
        <w:t xml:space="preserve">The Payroll Module automates staff salary management, covering salary templates, hourly wages, overtime, and deductions. It allows administrators to manage salary structures, process payments efficiently, and ensure accurate payroll records with minimal effort.</w:t>
      </w:r>
      <w:r w:rsidDel="00000000" w:rsidR="00000000" w:rsidRPr="00000000">
        <w:rPr>
          <w:rtl w:val="0"/>
        </w:rPr>
        <w:br w:type="textWrapping"/>
        <w:br w:type="textWrapping"/>
      </w:r>
      <w:r w:rsidDel="00000000" w:rsidR="00000000" w:rsidRPr="00000000">
        <w:rPr/>
        <w:drawing>
          <wp:inline distB="114300" distT="114300" distL="114300" distR="114300">
            <wp:extent cx="5610225" cy="218585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10225" cy="2185850"/>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21">
      <w:pPr>
        <w:numPr>
          <w:ilvl w:val="0"/>
          <w:numId w:val="2"/>
        </w:numPr>
        <w:spacing w:after="0" w:afterAutospacing="0"/>
        <w:ind w:left="720" w:hanging="360"/>
        <w:jc w:val="both"/>
        <w:rPr>
          <w:u w:val="none"/>
        </w:rPr>
      </w:pPr>
      <w:r w:rsidDel="00000000" w:rsidR="00000000" w:rsidRPr="00000000">
        <w:rPr>
          <w:b w:val="1"/>
          <w:sz w:val="26"/>
          <w:szCs w:val="26"/>
          <w:rtl w:val="0"/>
        </w:rPr>
        <w:t xml:space="preserve">Asset management module</w:t>
        <w:br w:type="textWrapping"/>
      </w:r>
      <w:r w:rsidDel="00000000" w:rsidR="00000000" w:rsidRPr="00000000">
        <w:rPr>
          <w:sz w:val="24"/>
          <w:szCs w:val="24"/>
          <w:rtl w:val="0"/>
        </w:rPr>
        <w:t xml:space="preserve">The Asset Management Module helps institutions efficiently manage and track their assets. It includes vendor management, asset categorization, purchase records, and assignment to specific locations or users. This ensures proper utilization, accountability, and streamlined asset lifecycle management.</w:t>
      </w:r>
      <w:r w:rsidDel="00000000" w:rsidR="00000000" w:rsidRPr="00000000">
        <w:rPr>
          <w:b w:val="1"/>
          <w:sz w:val="26"/>
          <w:szCs w:val="26"/>
          <w:rtl w:val="0"/>
        </w:rPr>
        <w:br w:type="textWrapping"/>
      </w:r>
      <w:r w:rsidDel="00000000" w:rsidR="00000000" w:rsidRPr="00000000">
        <w:rPr>
          <w:rtl w:val="0"/>
        </w:rPr>
        <w:br w:type="textWrapping"/>
      </w:r>
      <w:r w:rsidDel="00000000" w:rsidR="00000000" w:rsidRPr="00000000">
        <w:rPr/>
        <w:drawing>
          <wp:inline distB="114300" distT="114300" distL="114300" distR="114300">
            <wp:extent cx="5612130" cy="18542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12130" cy="18542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22">
      <w:pPr>
        <w:numPr>
          <w:ilvl w:val="0"/>
          <w:numId w:val="2"/>
        </w:numPr>
        <w:spacing w:after="0" w:afterAutospacing="0"/>
        <w:ind w:left="720" w:hanging="360"/>
        <w:jc w:val="both"/>
        <w:rPr>
          <w:u w:val="none"/>
        </w:rPr>
      </w:pPr>
      <w:r w:rsidDel="00000000" w:rsidR="00000000" w:rsidRPr="00000000">
        <w:rPr>
          <w:b w:val="1"/>
          <w:sz w:val="26"/>
          <w:szCs w:val="26"/>
          <w:rtl w:val="0"/>
        </w:rPr>
        <w:t xml:space="preserve">Inventory module</w:t>
        <w:br w:type="textWrapping"/>
      </w:r>
      <w:r w:rsidDel="00000000" w:rsidR="00000000" w:rsidRPr="00000000">
        <w:rPr>
          <w:sz w:val="24"/>
          <w:szCs w:val="24"/>
          <w:rtl w:val="0"/>
        </w:rPr>
        <w:t xml:space="preserve">The Inventory Module manages all items and supplies within the institution. It covers product categorization, supplier management, warehouses, purchases, and sales, ensuring efficient stock control, tracking, and reporting.</w:t>
      </w:r>
      <w:r w:rsidDel="00000000" w:rsidR="00000000" w:rsidRPr="00000000">
        <w:rPr>
          <w:rtl w:val="0"/>
        </w:rPr>
        <w:br w:type="textWrapping"/>
        <w:br w:type="textWrapping"/>
      </w:r>
      <w:r w:rsidDel="00000000" w:rsidR="00000000" w:rsidRPr="00000000">
        <w:rPr/>
        <w:drawing>
          <wp:inline distB="114300" distT="114300" distL="114300" distR="114300">
            <wp:extent cx="5612130" cy="19304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12130" cy="19304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23">
      <w:pPr>
        <w:numPr>
          <w:ilvl w:val="0"/>
          <w:numId w:val="2"/>
        </w:numPr>
        <w:spacing w:after="0" w:afterAutospacing="0"/>
        <w:ind w:left="720" w:hanging="360"/>
        <w:jc w:val="both"/>
        <w:rPr>
          <w:u w:val="none"/>
        </w:rPr>
      </w:pPr>
      <w:r w:rsidDel="00000000" w:rsidR="00000000" w:rsidRPr="00000000">
        <w:rPr>
          <w:b w:val="1"/>
          <w:sz w:val="26"/>
          <w:szCs w:val="26"/>
          <w:rtl w:val="0"/>
        </w:rPr>
        <w:t xml:space="preserve">Leave module</w:t>
      </w:r>
      <w:r w:rsidDel="00000000" w:rsidR="00000000" w:rsidRPr="00000000">
        <w:rPr>
          <w:rtl w:val="0"/>
        </w:rPr>
        <w:br w:type="textWrapping"/>
      </w:r>
      <w:r w:rsidDel="00000000" w:rsidR="00000000" w:rsidRPr="00000000">
        <w:rPr>
          <w:sz w:val="24"/>
          <w:szCs w:val="24"/>
          <w:rtl w:val="0"/>
        </w:rPr>
        <w:t xml:space="preserve">The Leave Application Module manages staff and teacher leaves efficiently. It includes leave categories, leave assignment, application submission, and approval workflows, ensuring proper tracking and smooth HR operations.</w:t>
        <w:br w:type="textWrapping"/>
      </w:r>
      <w:r w:rsidDel="00000000" w:rsidR="00000000" w:rsidRPr="00000000">
        <w:rPr>
          <w:rtl w:val="0"/>
        </w:rPr>
        <w:br w:type="textWrapping"/>
      </w:r>
      <w:r w:rsidDel="00000000" w:rsidR="00000000" w:rsidRPr="00000000">
        <w:rPr/>
        <w:drawing>
          <wp:inline distB="114300" distT="114300" distL="114300" distR="114300">
            <wp:extent cx="5612130" cy="289560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12130" cy="28956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24">
      <w:pPr>
        <w:numPr>
          <w:ilvl w:val="0"/>
          <w:numId w:val="2"/>
        </w:numPr>
        <w:spacing w:after="0" w:afterAutospacing="0"/>
        <w:ind w:left="720" w:hanging="360"/>
        <w:jc w:val="both"/>
        <w:rPr>
          <w:u w:val="none"/>
        </w:rPr>
      </w:pPr>
      <w:r w:rsidDel="00000000" w:rsidR="00000000" w:rsidRPr="00000000">
        <w:rPr>
          <w:b w:val="1"/>
          <w:sz w:val="26"/>
          <w:szCs w:val="26"/>
          <w:rtl w:val="0"/>
        </w:rPr>
        <w:t xml:space="preserve">Transport &amp; Hostel module</w:t>
        <w:br w:type="textWrapping"/>
      </w:r>
      <w:r w:rsidDel="00000000" w:rsidR="00000000" w:rsidRPr="00000000">
        <w:rPr>
          <w:sz w:val="24"/>
          <w:szCs w:val="24"/>
          <w:rtl w:val="0"/>
        </w:rPr>
        <w:t xml:space="preserve">This module manages the institution’s transportation and accommodation services. It includes vehicle and transport management, student/staff member assignments, tracking support, hostels, room categories, and occupancy management to ensure safe, organized, and efficient operations.</w:t>
      </w:r>
      <w:r w:rsidDel="00000000" w:rsidR="00000000" w:rsidRPr="00000000">
        <w:rPr>
          <w:rtl w:val="0"/>
        </w:rPr>
        <w:br w:type="textWrapping"/>
        <w:br w:type="textWrapping"/>
      </w:r>
      <w:r w:rsidDel="00000000" w:rsidR="00000000" w:rsidRPr="00000000">
        <w:rPr/>
        <w:drawing>
          <wp:inline distB="114300" distT="114300" distL="114300" distR="114300">
            <wp:extent cx="5612130" cy="26924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2130" cy="2692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5">
      <w:pPr>
        <w:numPr>
          <w:ilvl w:val="0"/>
          <w:numId w:val="2"/>
        </w:numPr>
        <w:ind w:left="720" w:hanging="360"/>
        <w:jc w:val="both"/>
        <w:rPr>
          <w:u w:val="none"/>
        </w:rPr>
      </w:pPr>
      <w:r w:rsidDel="00000000" w:rsidR="00000000" w:rsidRPr="00000000">
        <w:rPr>
          <w:b w:val="1"/>
          <w:sz w:val="26"/>
          <w:szCs w:val="26"/>
          <w:rtl w:val="0"/>
        </w:rPr>
        <w:t xml:space="preserve">Accounts module</w:t>
        <w:br w:type="textWrapping"/>
      </w:r>
      <w:r w:rsidDel="00000000" w:rsidR="00000000" w:rsidRPr="00000000">
        <w:rPr>
          <w:sz w:val="24"/>
          <w:szCs w:val="24"/>
          <w:rtl w:val="0"/>
        </w:rPr>
        <w:t xml:space="preserve">The Account Module manages all financial operations within the institution. It covers fee types, invoicing, payments, income, expenses, and global payment tracking, ensuring accurate financial records and streamlined accounting processes.</w:t>
      </w:r>
    </w:p>
    <w:p w:rsidR="00000000" w:rsidDel="00000000" w:rsidP="00000000" w:rsidRDefault="00000000" w:rsidRPr="00000000" w14:paraId="00000026">
      <w:pPr>
        <w:ind w:left="720" w:firstLine="0"/>
        <w:rPr/>
      </w:pPr>
      <w:r w:rsidDel="00000000" w:rsidR="00000000" w:rsidRPr="00000000">
        <w:rPr>
          <w:rtl w:val="0"/>
        </w:rPr>
        <w:br w:type="textWrapping"/>
      </w:r>
      <w:r w:rsidDel="00000000" w:rsidR="00000000" w:rsidRPr="00000000">
        <w:rPr/>
        <w:drawing>
          <wp:inline distB="114300" distT="114300" distL="114300" distR="114300">
            <wp:extent cx="5610225" cy="2328725"/>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10225" cy="23287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7">
      <w:pPr>
        <w:numPr>
          <w:ilvl w:val="0"/>
          <w:numId w:val="2"/>
        </w:numPr>
        <w:spacing w:after="0" w:afterAutospacing="0"/>
        <w:ind w:left="720" w:hanging="360"/>
        <w:jc w:val="both"/>
        <w:rPr>
          <w:u w:val="none"/>
        </w:rPr>
      </w:pPr>
      <w:r w:rsidDel="00000000" w:rsidR="00000000" w:rsidRPr="00000000">
        <w:rPr>
          <w:b w:val="1"/>
          <w:sz w:val="26"/>
          <w:szCs w:val="26"/>
          <w:rtl w:val="0"/>
        </w:rPr>
        <w:t xml:space="preserve">Announcement module</w:t>
        <w:br w:type="textWrapping"/>
      </w:r>
      <w:r w:rsidDel="00000000" w:rsidR="00000000" w:rsidRPr="00000000">
        <w:rPr>
          <w:sz w:val="24"/>
          <w:szCs w:val="24"/>
          <w:rtl w:val="0"/>
        </w:rPr>
        <w:t xml:space="preserve">The Announcement Module manages all institutional notifications. It covers notices, events, and holidays, ensuring timely communication to students, staff, and parents.</w:t>
      </w:r>
      <w:r w:rsidDel="00000000" w:rsidR="00000000" w:rsidRPr="00000000">
        <w:rPr>
          <w:rtl w:val="0"/>
        </w:rPr>
        <w:br w:type="textWrapping"/>
        <w:br w:type="textWrapping"/>
      </w:r>
      <w:r w:rsidDel="00000000" w:rsidR="00000000" w:rsidRPr="00000000">
        <w:rPr/>
        <w:drawing>
          <wp:inline distB="114300" distT="114300" distL="114300" distR="114300">
            <wp:extent cx="5610225" cy="149638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10225" cy="149638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28">
      <w:pPr>
        <w:numPr>
          <w:ilvl w:val="0"/>
          <w:numId w:val="2"/>
        </w:numPr>
        <w:ind w:left="720" w:hanging="360"/>
        <w:jc w:val="both"/>
        <w:rPr>
          <w:u w:val="none"/>
        </w:rPr>
      </w:pPr>
      <w:r w:rsidDel="00000000" w:rsidR="00000000" w:rsidRPr="00000000">
        <w:rPr>
          <w:b w:val="1"/>
          <w:sz w:val="26"/>
          <w:szCs w:val="26"/>
          <w:rtl w:val="0"/>
        </w:rPr>
        <w:t xml:space="preserve">Library module</w:t>
      </w:r>
      <w:r w:rsidDel="00000000" w:rsidR="00000000" w:rsidRPr="00000000">
        <w:rPr>
          <w:rtl w:val="0"/>
        </w:rPr>
        <w:br w:type="textWrapping"/>
      </w:r>
      <w:r w:rsidDel="00000000" w:rsidR="00000000" w:rsidRPr="00000000">
        <w:rPr>
          <w:sz w:val="24"/>
          <w:szCs w:val="24"/>
          <w:rtl w:val="0"/>
        </w:rPr>
        <w:t xml:space="preserve">The Library Management Module manages all library operations, including member management, book cataloging, issue/return tracking, and e-book access, ensuring efficient and organized library services for students and staff.</w:t>
      </w:r>
    </w:p>
    <w:p w:rsidR="00000000" w:rsidDel="00000000" w:rsidP="00000000" w:rsidRDefault="00000000" w:rsidRPr="00000000" w14:paraId="00000029">
      <w:pPr>
        <w:ind w:left="720" w:firstLine="0"/>
        <w:rPr/>
      </w:pPr>
      <w:r w:rsidDel="00000000" w:rsidR="00000000" w:rsidRPr="00000000">
        <w:rPr>
          <w:rtl w:val="0"/>
        </w:rPr>
        <w:br w:type="textWrapping"/>
      </w:r>
      <w:r w:rsidDel="00000000" w:rsidR="00000000" w:rsidRPr="00000000">
        <w:rPr/>
        <w:drawing>
          <wp:inline distB="114300" distT="114300" distL="114300" distR="114300">
            <wp:extent cx="5610225" cy="1724068"/>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10225" cy="172406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pStyle w:val="Heading2"/>
        <w:keepNext w:val="0"/>
        <w:keepLines w:val="0"/>
        <w:spacing w:before="0" w:line="211.05847058823528" w:lineRule="auto"/>
        <w:ind w:left="720" w:firstLine="0"/>
        <w:rPr/>
      </w:pPr>
      <w:bookmarkStart w:colFirst="0" w:colLast="0" w:name="_heading=h.s32c2odrepbd" w:id="0"/>
      <w:bookmarkEnd w:id="0"/>
      <w:r w:rsidDel="00000000" w:rsidR="00000000" w:rsidRPr="00000000">
        <w:rPr>
          <w:rtl w:val="0"/>
        </w:rPr>
      </w:r>
    </w:p>
    <w:p w:rsidR="00000000" w:rsidDel="00000000" w:rsidP="00000000" w:rsidRDefault="00000000" w:rsidRPr="00000000" w14:paraId="0000002C">
      <w:pPr>
        <w:numPr>
          <w:ilvl w:val="0"/>
          <w:numId w:val="2"/>
        </w:numPr>
        <w:ind w:left="720" w:hanging="360"/>
        <w:jc w:val="both"/>
        <w:rPr>
          <w:b w:val="1"/>
          <w:sz w:val="26"/>
          <w:szCs w:val="26"/>
        </w:rPr>
      </w:pPr>
      <w:r w:rsidDel="00000000" w:rsidR="00000000" w:rsidRPr="00000000">
        <w:rPr>
          <w:b w:val="1"/>
          <w:sz w:val="26"/>
          <w:szCs w:val="26"/>
          <w:rtl w:val="0"/>
        </w:rPr>
        <w:t xml:space="preserve">Administrator Module</w:t>
        <w:br w:type="textWrapping"/>
      </w:r>
      <w:r w:rsidDel="00000000" w:rsidR="00000000" w:rsidRPr="00000000">
        <w:rPr>
          <w:sz w:val="24"/>
          <w:szCs w:val="24"/>
          <w:rtl w:val="0"/>
        </w:rPr>
        <w:t xml:space="preserve">The Administrator Module provides complete control over the system’s configuration and management. It includes academic year setup, student groups, complaint handling, certificate templates, system administration, role &amp; permission management, backup &amp; import functions, communication templates, and user account updates.</w:t>
      </w:r>
    </w:p>
    <w:p w:rsidR="00000000" w:rsidDel="00000000" w:rsidP="00000000" w:rsidRDefault="00000000" w:rsidRPr="00000000" w14:paraId="0000002D">
      <w:pPr>
        <w:numPr>
          <w:ilvl w:val="0"/>
          <w:numId w:val="2"/>
        </w:numPr>
        <w:ind w:left="720" w:hanging="360"/>
        <w:jc w:val="both"/>
        <w:rPr>
          <w:u w:val="none"/>
        </w:rPr>
      </w:pPr>
      <w:r w:rsidDel="00000000" w:rsidR="00000000" w:rsidRPr="00000000">
        <w:rPr>
          <w:b w:val="1"/>
          <w:sz w:val="26"/>
          <w:szCs w:val="26"/>
          <w:rtl w:val="0"/>
        </w:rPr>
        <w:t xml:space="preserve">Report Module</w:t>
      </w:r>
      <w:r w:rsidDel="00000000" w:rsidR="00000000" w:rsidRPr="00000000">
        <w:rPr>
          <w:rtl w:val="0"/>
        </w:rPr>
        <w:br w:type="textWrapping"/>
      </w:r>
      <w:r w:rsidDel="00000000" w:rsidR="00000000" w:rsidRPr="00000000">
        <w:rPr>
          <w:sz w:val="24"/>
          <w:szCs w:val="24"/>
          <w:rtl w:val="0"/>
        </w:rPr>
        <w:t xml:space="preserve">The Report Module provides comprehensive insights across all institutional operations. It generates detailed reports on classes, students, exams, attendance, library, finances, payroll, online exams, admissions, certificates, and more, enabling administrators to make data-driven decisions efficiently.</w:t>
      </w:r>
    </w:p>
    <w:p w:rsidR="00000000" w:rsidDel="00000000" w:rsidP="00000000" w:rsidRDefault="00000000" w:rsidRPr="00000000" w14:paraId="0000002E">
      <w:pPr>
        <w:numPr>
          <w:ilvl w:val="0"/>
          <w:numId w:val="2"/>
        </w:numPr>
        <w:ind w:left="720" w:hanging="360"/>
        <w:jc w:val="both"/>
        <w:rPr>
          <w:b w:val="1"/>
          <w:sz w:val="26"/>
          <w:szCs w:val="26"/>
        </w:rPr>
      </w:pPr>
      <w:r w:rsidDel="00000000" w:rsidR="00000000" w:rsidRPr="00000000">
        <w:rPr>
          <w:b w:val="1"/>
          <w:sz w:val="26"/>
          <w:szCs w:val="26"/>
          <w:rtl w:val="0"/>
        </w:rPr>
        <w:t xml:space="preserve">Settings &amp; CMS module</w:t>
        <w:br w:type="textWrapping"/>
      </w:r>
      <w:r w:rsidDel="00000000" w:rsidR="00000000" w:rsidRPr="00000000">
        <w:rPr>
          <w:sz w:val="24"/>
          <w:szCs w:val="24"/>
          <w:rtl w:val="0"/>
        </w:rPr>
        <w:t xml:space="preserve">The Settings &amp; CMS Module manages the institution’s website content and system configurations. It includes post categories, posts, pages, menus, and settings for general system preferences, frontend, payments, SMS, email, and marks, ensuring smooth administration and flexible content management.</w:t>
      </w:r>
    </w:p>
    <w:p w:rsidR="00000000" w:rsidDel="00000000" w:rsidP="00000000" w:rsidRDefault="00000000" w:rsidRPr="00000000" w14:paraId="0000002F">
      <w:pPr>
        <w:ind w:left="720" w:firstLine="0"/>
        <w:rPr/>
      </w:pPr>
      <w:r w:rsidDel="00000000" w:rsidR="00000000" w:rsidRPr="00000000">
        <w:rPr>
          <w:rtl w:val="0"/>
        </w:rPr>
        <w:br w:type="textWrapping"/>
      </w:r>
    </w:p>
    <w:p w:rsidR="00000000" w:rsidDel="00000000" w:rsidP="00000000" w:rsidRDefault="00000000" w:rsidRPr="00000000" w14:paraId="00000030">
      <w:pPr>
        <w:pStyle w:val="Heading2"/>
        <w:rPr>
          <w:color w:val="000000"/>
          <w:sz w:val="28"/>
          <w:szCs w:val="28"/>
        </w:rPr>
      </w:pPr>
      <w:r w:rsidDel="00000000" w:rsidR="00000000" w:rsidRPr="00000000">
        <w:rPr>
          <w:color w:val="000000"/>
          <w:sz w:val="28"/>
          <w:szCs w:val="28"/>
          <w:rtl w:val="0"/>
        </w:rPr>
        <w:t xml:space="preserve">3. Technology Stack</w:t>
        <w:br w:type="textWrapping"/>
      </w:r>
    </w:p>
    <w:p w:rsidR="00000000" w:rsidDel="00000000" w:rsidP="00000000" w:rsidRDefault="00000000" w:rsidRPr="00000000" w14:paraId="00000031">
      <w:pPr>
        <w:numPr>
          <w:ilvl w:val="0"/>
          <w:numId w:val="5"/>
        </w:numPr>
        <w:spacing w:after="0" w:afterAutospacing="0"/>
        <w:ind w:left="720" w:hanging="360"/>
        <w:rPr>
          <w:sz w:val="24"/>
          <w:szCs w:val="24"/>
        </w:rPr>
      </w:pPr>
      <w:r w:rsidDel="00000000" w:rsidR="00000000" w:rsidRPr="00000000">
        <w:rPr>
          <w:b w:val="1"/>
          <w:sz w:val="24"/>
          <w:szCs w:val="24"/>
          <w:rtl w:val="0"/>
        </w:rPr>
        <w:t xml:space="preserve">Backend:</w:t>
      </w:r>
      <w:r w:rsidDel="00000000" w:rsidR="00000000" w:rsidRPr="00000000">
        <w:rPr>
          <w:sz w:val="24"/>
          <w:szCs w:val="24"/>
          <w:rtl w:val="0"/>
        </w:rPr>
        <w:t xml:space="preserve"> Laravel (PHP Framework), C# (for specialized services like payroll, biometrics integration)</w:t>
      </w:r>
    </w:p>
    <w:p w:rsidR="00000000" w:rsidDel="00000000" w:rsidP="00000000" w:rsidRDefault="00000000" w:rsidRPr="00000000" w14:paraId="00000032">
      <w:pPr>
        <w:numPr>
          <w:ilvl w:val="0"/>
          <w:numId w:val="5"/>
        </w:numPr>
        <w:spacing w:after="0" w:afterAutospacing="0"/>
        <w:ind w:left="720" w:hanging="360"/>
        <w:rPr>
          <w:sz w:val="24"/>
          <w:szCs w:val="24"/>
        </w:rPr>
      </w:pPr>
      <w:r w:rsidDel="00000000" w:rsidR="00000000" w:rsidRPr="00000000">
        <w:rPr>
          <w:b w:val="1"/>
          <w:sz w:val="24"/>
          <w:szCs w:val="24"/>
          <w:rtl w:val="0"/>
        </w:rPr>
        <w:t xml:space="preserve">Frontend:</w:t>
      </w:r>
      <w:r w:rsidDel="00000000" w:rsidR="00000000" w:rsidRPr="00000000">
        <w:rPr>
          <w:sz w:val="24"/>
          <w:szCs w:val="24"/>
          <w:rtl w:val="0"/>
        </w:rPr>
        <w:t xml:space="preserve"> Next.js (React Framework)</w:t>
      </w:r>
    </w:p>
    <w:p w:rsidR="00000000" w:rsidDel="00000000" w:rsidP="00000000" w:rsidRDefault="00000000" w:rsidRPr="00000000" w14:paraId="00000033">
      <w:pPr>
        <w:numPr>
          <w:ilvl w:val="0"/>
          <w:numId w:val="5"/>
        </w:numPr>
        <w:spacing w:after="0" w:afterAutospacing="0"/>
        <w:ind w:left="720" w:hanging="360"/>
        <w:rPr>
          <w:sz w:val="24"/>
          <w:szCs w:val="24"/>
        </w:rPr>
      </w:pPr>
      <w:r w:rsidDel="00000000" w:rsidR="00000000" w:rsidRPr="00000000">
        <w:rPr>
          <w:b w:val="1"/>
          <w:sz w:val="24"/>
          <w:szCs w:val="24"/>
          <w:rtl w:val="0"/>
        </w:rPr>
        <w:t xml:space="preserve">Database:</w:t>
      </w:r>
      <w:r w:rsidDel="00000000" w:rsidR="00000000" w:rsidRPr="00000000">
        <w:rPr>
          <w:sz w:val="24"/>
          <w:szCs w:val="24"/>
          <w:rtl w:val="0"/>
        </w:rPr>
        <w:t xml:space="preserve"> MySQL / PostgreSQL</w:t>
      </w:r>
    </w:p>
    <w:p w:rsidR="00000000" w:rsidDel="00000000" w:rsidP="00000000" w:rsidRDefault="00000000" w:rsidRPr="00000000" w14:paraId="00000034">
      <w:pPr>
        <w:numPr>
          <w:ilvl w:val="0"/>
          <w:numId w:val="5"/>
        </w:numPr>
        <w:spacing w:after="0" w:afterAutospacing="0"/>
        <w:ind w:left="720" w:hanging="360"/>
        <w:rPr>
          <w:sz w:val="24"/>
          <w:szCs w:val="24"/>
        </w:rPr>
      </w:pPr>
      <w:r w:rsidDel="00000000" w:rsidR="00000000" w:rsidRPr="00000000">
        <w:rPr>
          <w:b w:val="1"/>
          <w:sz w:val="24"/>
          <w:szCs w:val="24"/>
          <w:rtl w:val="0"/>
        </w:rPr>
        <w:t xml:space="preserve">Hosting / Cloud:</w:t>
      </w:r>
      <w:r w:rsidDel="00000000" w:rsidR="00000000" w:rsidRPr="00000000">
        <w:rPr>
          <w:sz w:val="24"/>
          <w:szCs w:val="24"/>
          <w:rtl w:val="0"/>
        </w:rPr>
        <w:t xml:space="preserve"> AWS / DigitalOcean / Azure (scalable and secure)</w:t>
      </w:r>
    </w:p>
    <w:p w:rsidR="00000000" w:rsidDel="00000000" w:rsidP="00000000" w:rsidRDefault="00000000" w:rsidRPr="00000000" w14:paraId="00000035">
      <w:pPr>
        <w:numPr>
          <w:ilvl w:val="0"/>
          <w:numId w:val="5"/>
        </w:numPr>
        <w:spacing w:after="0" w:afterAutospacing="0"/>
        <w:ind w:left="720" w:hanging="360"/>
        <w:rPr>
          <w:b w:val="1"/>
          <w:sz w:val="24"/>
          <w:szCs w:val="24"/>
        </w:rPr>
      </w:pPr>
      <w:r w:rsidDel="00000000" w:rsidR="00000000" w:rsidRPr="00000000">
        <w:rPr>
          <w:b w:val="1"/>
          <w:sz w:val="24"/>
          <w:szCs w:val="24"/>
          <w:rtl w:val="0"/>
        </w:rPr>
        <w:t xml:space="preserve">Authentication &amp; Security:</w:t>
        <w:br w:type="textWrapping"/>
      </w:r>
    </w:p>
    <w:p w:rsidR="00000000" w:rsidDel="00000000" w:rsidP="00000000" w:rsidRDefault="00000000" w:rsidRPr="00000000" w14:paraId="00000036">
      <w:pPr>
        <w:numPr>
          <w:ilvl w:val="0"/>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Role-Based Access Control (RBAC)</w:t>
      </w:r>
    </w:p>
    <w:p w:rsidR="00000000" w:rsidDel="00000000" w:rsidP="00000000" w:rsidRDefault="00000000" w:rsidRPr="00000000" w14:paraId="00000037">
      <w:pPr>
        <w:numPr>
          <w:ilvl w:val="0"/>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Two-Factor Authentication (2FA)</w:t>
      </w:r>
    </w:p>
    <w:p w:rsidR="00000000" w:rsidDel="00000000" w:rsidP="00000000" w:rsidRDefault="00000000" w:rsidRPr="00000000" w14:paraId="00000038">
      <w:pPr>
        <w:numPr>
          <w:ilvl w:val="0"/>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Email &amp; Mobile OTP verification</w:t>
      </w:r>
    </w:p>
    <w:p w:rsidR="00000000" w:rsidDel="00000000" w:rsidP="00000000" w:rsidRDefault="00000000" w:rsidRPr="00000000" w14:paraId="00000039">
      <w:pPr>
        <w:numPr>
          <w:ilvl w:val="0"/>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Biometric authentication (fingerprint/face ID integration for attendance &amp; login)</w:t>
        <w:br w:type="textWrapping"/>
      </w:r>
    </w:p>
    <w:p w:rsidR="00000000" w:rsidDel="00000000" w:rsidP="00000000" w:rsidRDefault="00000000" w:rsidRPr="00000000" w14:paraId="0000003A">
      <w:pPr>
        <w:numPr>
          <w:ilvl w:val="0"/>
          <w:numId w:val="7"/>
        </w:numPr>
        <w:spacing w:after="0" w:afterAutospacing="0"/>
        <w:ind w:left="720" w:hanging="360"/>
        <w:rPr>
          <w:sz w:val="24"/>
          <w:szCs w:val="24"/>
        </w:rPr>
      </w:pPr>
      <w:r w:rsidDel="00000000" w:rsidR="00000000" w:rsidRPr="00000000">
        <w:rPr>
          <w:b w:val="1"/>
          <w:sz w:val="24"/>
          <w:szCs w:val="24"/>
          <w:rtl w:val="0"/>
        </w:rPr>
        <w:t xml:space="preserve">APIs / Integration:</w:t>
      </w:r>
      <w:r w:rsidDel="00000000" w:rsidR="00000000" w:rsidRPr="00000000">
        <w:rPr>
          <w:sz w:val="24"/>
          <w:szCs w:val="24"/>
          <w:rtl w:val="0"/>
        </w:rPr>
        <w:t xml:space="preserve"> RESTful APIs for external systems, payment gateways, SMS, email, and biometric devices</w:t>
      </w:r>
    </w:p>
    <w:p w:rsidR="00000000" w:rsidDel="00000000" w:rsidP="00000000" w:rsidRDefault="00000000" w:rsidRPr="00000000" w14:paraId="0000003B">
      <w:pPr>
        <w:numPr>
          <w:ilvl w:val="0"/>
          <w:numId w:val="7"/>
        </w:numPr>
        <w:spacing w:after="0" w:afterAutospacing="0"/>
        <w:ind w:left="720" w:hanging="360"/>
        <w:rPr>
          <w:sz w:val="24"/>
          <w:szCs w:val="24"/>
        </w:rPr>
      </w:pPr>
      <w:r w:rsidDel="00000000" w:rsidR="00000000" w:rsidRPr="00000000">
        <w:rPr>
          <w:b w:val="1"/>
          <w:sz w:val="24"/>
          <w:szCs w:val="24"/>
          <w:rtl w:val="0"/>
        </w:rPr>
        <w:t xml:space="preserve">Reporting &amp; Analytics:</w:t>
      </w:r>
      <w:r w:rsidDel="00000000" w:rsidR="00000000" w:rsidRPr="00000000">
        <w:rPr>
          <w:sz w:val="24"/>
          <w:szCs w:val="24"/>
          <w:rtl w:val="0"/>
        </w:rPr>
        <w:t xml:space="preserve"> Built-in dashboards, charts, exportable reports</w:t>
      </w:r>
    </w:p>
    <w:p w:rsidR="00000000" w:rsidDel="00000000" w:rsidP="00000000" w:rsidRDefault="00000000" w:rsidRPr="00000000" w14:paraId="0000003C">
      <w:pPr>
        <w:numPr>
          <w:ilvl w:val="0"/>
          <w:numId w:val="7"/>
        </w:numPr>
        <w:ind w:left="720" w:hanging="360"/>
        <w:rPr>
          <w:sz w:val="24"/>
          <w:szCs w:val="24"/>
        </w:rPr>
      </w:pPr>
      <w:r w:rsidDel="00000000" w:rsidR="00000000" w:rsidRPr="00000000">
        <w:rPr>
          <w:b w:val="1"/>
          <w:sz w:val="24"/>
          <w:szCs w:val="24"/>
          <w:rtl w:val="0"/>
        </w:rPr>
        <w:t xml:space="preserve">DevOps / CI-CD:</w:t>
      </w:r>
      <w:r w:rsidDel="00000000" w:rsidR="00000000" w:rsidRPr="00000000">
        <w:rPr>
          <w:sz w:val="24"/>
          <w:szCs w:val="24"/>
          <w:rtl w:val="0"/>
        </w:rPr>
        <w:t xml:space="preserve"> Docker, GitHub Actions / GitLab CI, automated backups, monitoring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color w:val="000000"/>
          <w:sz w:val="28"/>
          <w:szCs w:val="28"/>
        </w:rPr>
      </w:pPr>
      <w:r w:rsidDel="00000000" w:rsidR="00000000" w:rsidRPr="00000000">
        <w:rPr>
          <w:color w:val="000000"/>
          <w:sz w:val="28"/>
          <w:szCs w:val="28"/>
          <w:rtl w:val="0"/>
        </w:rPr>
        <w:t xml:space="preserve">4. Project Timeline</w:t>
        <w:br w:type="textWrapping"/>
      </w:r>
    </w:p>
    <w:sdt>
      <w:sdtPr>
        <w:lock w:val="contentLocked"/>
        <w:id w:val="752303071"/>
        <w:tag w:val="goog_rdk_0"/>
      </w:sdtPr>
      <w:sdtContent>
        <w:tbl>
          <w:tblPr>
            <w:tblStyle w:val="Table1"/>
            <w:tblpPr w:leftFromText="180" w:rightFromText="180" w:topFromText="180" w:bottomFromText="180" w:vertAnchor="text" w:horzAnchor="text" w:tblpX="0" w:tblpY="0"/>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245"/>
            <w:gridCol w:w="1635"/>
            <w:tblGridChange w:id="0">
              <w:tblGrid>
                <w:gridCol w:w="2940"/>
                <w:gridCol w:w="4245"/>
                <w:gridCol w:w="1635"/>
              </w:tblGrid>
            </w:tblGridChange>
          </w:tblGrid>
          <w:tr>
            <w:trPr>
              <w:cantSplit w:val="0"/>
              <w:tblHeader w:val="0"/>
            </w:trPr>
            <w:tc>
              <w:tcPr/>
              <w:p w:rsidR="00000000" w:rsidDel="00000000" w:rsidP="00000000" w:rsidRDefault="00000000" w:rsidRPr="00000000" w14:paraId="0000003F">
                <w:pPr>
                  <w:widowControl w:val="0"/>
                  <w:spacing w:after="0" w:line="240" w:lineRule="auto"/>
                  <w:rPr>
                    <w:b w:val="1"/>
                    <w:sz w:val="28"/>
                    <w:szCs w:val="28"/>
                  </w:rPr>
                </w:pPr>
                <w:r w:rsidDel="00000000" w:rsidR="00000000" w:rsidRPr="00000000">
                  <w:rPr>
                    <w:b w:val="1"/>
                    <w:sz w:val="28"/>
                    <w:szCs w:val="28"/>
                    <w:rtl w:val="0"/>
                  </w:rPr>
                  <w:t xml:space="preserve">Phase</w:t>
                </w:r>
              </w:p>
            </w:tc>
            <w:tc>
              <w:tcPr/>
              <w:p w:rsidR="00000000" w:rsidDel="00000000" w:rsidP="00000000" w:rsidRDefault="00000000" w:rsidRPr="00000000" w14:paraId="00000040">
                <w:pPr>
                  <w:widowControl w:val="0"/>
                  <w:spacing w:after="0" w:line="240" w:lineRule="auto"/>
                  <w:rPr>
                    <w:b w:val="1"/>
                    <w:sz w:val="28"/>
                    <w:szCs w:val="28"/>
                  </w:rPr>
                </w:pPr>
                <w:r w:rsidDel="00000000" w:rsidR="00000000" w:rsidRPr="00000000">
                  <w:rPr>
                    <w:b w:val="1"/>
                    <w:sz w:val="28"/>
                    <w:szCs w:val="28"/>
                    <w:rtl w:val="0"/>
                  </w:rPr>
                  <w:t xml:space="preserve">Description</w:t>
                </w:r>
              </w:p>
            </w:tc>
            <w:tc>
              <w:tcPr/>
              <w:p w:rsidR="00000000" w:rsidDel="00000000" w:rsidP="00000000" w:rsidRDefault="00000000" w:rsidRPr="00000000" w14:paraId="00000041">
                <w:pPr>
                  <w:widowControl w:val="0"/>
                  <w:spacing w:after="0" w:line="240" w:lineRule="auto"/>
                  <w:rPr>
                    <w:b w:val="1"/>
                    <w:sz w:val="28"/>
                    <w:szCs w:val="28"/>
                  </w:rPr>
                </w:pPr>
                <w:r w:rsidDel="00000000" w:rsidR="00000000" w:rsidRPr="00000000">
                  <w:rPr>
                    <w:b w:val="1"/>
                    <w:sz w:val="28"/>
                    <w:szCs w:val="28"/>
                    <w:rtl w:val="0"/>
                  </w:rPr>
                  <w:t xml:space="preserve">Duration</w:t>
                </w:r>
              </w:p>
            </w:tc>
          </w:tr>
          <w:tr>
            <w:trPr>
              <w:cantSplit w:val="0"/>
              <w:trHeight w:val="1166.8359375" w:hRule="atLeast"/>
              <w:tblHeader w:val="0"/>
            </w:trPr>
            <w:tc>
              <w:tcPr/>
              <w:p w:rsidR="00000000" w:rsidDel="00000000" w:rsidP="00000000" w:rsidRDefault="00000000" w:rsidRPr="00000000" w14:paraId="00000042">
                <w:pPr>
                  <w:widowControl w:val="0"/>
                  <w:spacing w:after="0" w:line="240" w:lineRule="auto"/>
                  <w:rPr>
                    <w:b w:val="1"/>
                    <w:sz w:val="24"/>
                    <w:szCs w:val="24"/>
                  </w:rPr>
                </w:pPr>
                <w:r w:rsidDel="00000000" w:rsidR="00000000" w:rsidRPr="00000000">
                  <w:rPr>
                    <w:b w:val="1"/>
                    <w:sz w:val="24"/>
                    <w:szCs w:val="24"/>
                    <w:rtl w:val="0"/>
                  </w:rPr>
                  <w:t xml:space="preserve">Phase 1: Requirement Gathering &amp; Analysis</w:t>
                </w:r>
              </w:p>
            </w:tc>
            <w:tc>
              <w:tcPr/>
              <w:p w:rsidR="00000000" w:rsidDel="00000000" w:rsidP="00000000" w:rsidRDefault="00000000" w:rsidRPr="00000000" w14:paraId="00000043">
                <w:pPr>
                  <w:widowControl w:val="0"/>
                  <w:spacing w:after="0" w:line="240" w:lineRule="auto"/>
                  <w:rPr>
                    <w:sz w:val="24"/>
                    <w:szCs w:val="24"/>
                  </w:rPr>
                </w:pPr>
                <w:r w:rsidDel="00000000" w:rsidR="00000000" w:rsidRPr="00000000">
                  <w:rPr>
                    <w:sz w:val="24"/>
                    <w:szCs w:val="24"/>
                    <w:rtl w:val="0"/>
                  </w:rPr>
                  <w:t xml:space="preserve">Collect detailed requirements from stakeholders, define scope, workflows, and module specifications.</w:t>
                </w:r>
              </w:p>
            </w:tc>
            <w:tc>
              <w:tcPr/>
              <w:p w:rsidR="00000000" w:rsidDel="00000000" w:rsidP="00000000" w:rsidRDefault="00000000" w:rsidRPr="00000000" w14:paraId="00000044">
                <w:pPr>
                  <w:widowControl w:val="0"/>
                  <w:spacing w:after="0" w:line="240" w:lineRule="auto"/>
                  <w:rPr>
                    <w:sz w:val="24"/>
                    <w:szCs w:val="24"/>
                  </w:rPr>
                </w:pPr>
                <w:r w:rsidDel="00000000" w:rsidR="00000000" w:rsidRPr="00000000">
                  <w:rPr>
                    <w:sz w:val="24"/>
                    <w:szCs w:val="24"/>
                    <w:rtl w:val="0"/>
                  </w:rPr>
                  <w:t xml:space="preserve">3 weeks</w:t>
                </w:r>
              </w:p>
            </w:tc>
          </w:tr>
          <w:tr>
            <w:trPr>
              <w:cantSplit w:val="0"/>
              <w:trHeight w:val="1628.203125" w:hRule="atLeast"/>
              <w:tblHeader w:val="0"/>
            </w:trPr>
            <w:tc>
              <w:tcPr/>
              <w:p w:rsidR="00000000" w:rsidDel="00000000" w:rsidP="00000000" w:rsidRDefault="00000000" w:rsidRPr="00000000" w14:paraId="00000045">
                <w:pPr>
                  <w:widowControl w:val="0"/>
                  <w:spacing w:after="0" w:line="240" w:lineRule="auto"/>
                  <w:rPr>
                    <w:sz w:val="24"/>
                    <w:szCs w:val="24"/>
                  </w:rPr>
                </w:pPr>
                <w:r w:rsidDel="00000000" w:rsidR="00000000" w:rsidRPr="00000000">
                  <w:rPr>
                    <w:rtl w:val="0"/>
                  </w:rPr>
                </w:r>
              </w:p>
              <w:tbl>
                <w:tblPr>
                  <w:tblStyle w:val="Table2"/>
                  <w:tblW w:w="2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tblGridChange w:id="0">
                    <w:tblGrid>
                      <w:gridCol w:w="2585"/>
                    </w:tblGrid>
                  </w:tblGridChange>
                </w:tblGrid>
                <w:tr>
                  <w:trPr>
                    <w:cantSplit w:val="0"/>
                    <w:trHeight w:val="757.734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rPr>
                          <w:sz w:val="24"/>
                          <w:szCs w:val="24"/>
                        </w:rPr>
                      </w:pPr>
                      <w:r w:rsidDel="00000000" w:rsidR="00000000" w:rsidRPr="00000000">
                        <w:rPr>
                          <w:b w:val="1"/>
                          <w:sz w:val="24"/>
                          <w:szCs w:val="24"/>
                          <w:rtl w:val="0"/>
                        </w:rPr>
                        <w:t xml:space="preserve">Phase 2: UI/UX Design</w:t>
                      </w:r>
                      <w:r w:rsidDel="00000000" w:rsidR="00000000" w:rsidRPr="00000000">
                        <w:rPr>
                          <w:rtl w:val="0"/>
                        </w:rPr>
                      </w:r>
                    </w:p>
                  </w:tc>
                </w:tr>
              </w:tbl>
              <w:p w:rsidR="00000000" w:rsidDel="00000000" w:rsidP="00000000" w:rsidRDefault="00000000" w:rsidRPr="00000000" w14:paraId="00000047">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48">
                <w:pPr>
                  <w:widowControl w:val="0"/>
                  <w:spacing w:after="0" w:line="240" w:lineRule="auto"/>
                  <w:rPr>
                    <w:sz w:val="24"/>
                    <w:szCs w:val="24"/>
                  </w:rPr>
                </w:pPr>
                <w:r w:rsidDel="00000000" w:rsidR="00000000" w:rsidRPr="00000000">
                  <w:rPr>
                    <w:sz w:val="24"/>
                    <w:szCs w:val="24"/>
                    <w:rtl w:val="0"/>
                  </w:rPr>
                  <w:t xml:space="preserve">Design user interfaces and experiences for web and mobile applications, including dashboards, forms, and reports.</w:t>
                </w:r>
              </w:p>
            </w:tc>
            <w:tc>
              <w:tcPr/>
              <w:p w:rsidR="00000000" w:rsidDel="00000000" w:rsidP="00000000" w:rsidRDefault="00000000" w:rsidRPr="00000000" w14:paraId="00000049">
                <w:pPr>
                  <w:widowControl w:val="0"/>
                  <w:spacing w:after="0" w:line="240" w:lineRule="auto"/>
                  <w:rPr>
                    <w:sz w:val="24"/>
                    <w:szCs w:val="24"/>
                  </w:rPr>
                </w:pPr>
                <w:r w:rsidDel="00000000" w:rsidR="00000000" w:rsidRPr="00000000">
                  <w:rPr>
                    <w:sz w:val="24"/>
                    <w:szCs w:val="24"/>
                    <w:rtl w:val="0"/>
                  </w:rPr>
                  <w:t xml:space="preserve">3 weeks</w:t>
                </w:r>
              </w:p>
            </w:tc>
          </w:tr>
          <w:tr>
            <w:trPr>
              <w:cantSplit w:val="0"/>
              <w:trHeight w:val="1290" w:hRule="atLeast"/>
              <w:tblHeader w:val="0"/>
            </w:trPr>
            <w:tc>
              <w:tcPr/>
              <w:p w:rsidR="00000000" w:rsidDel="00000000" w:rsidP="00000000" w:rsidRDefault="00000000" w:rsidRPr="00000000" w14:paraId="0000004A">
                <w:pPr>
                  <w:widowControl w:val="0"/>
                  <w:spacing w:after="0" w:line="240" w:lineRule="auto"/>
                  <w:rPr>
                    <w:sz w:val="24"/>
                    <w:szCs w:val="24"/>
                  </w:rPr>
                </w:pPr>
                <w:r w:rsidDel="00000000" w:rsidR="00000000" w:rsidRPr="00000000">
                  <w:rPr>
                    <w:rtl w:val="0"/>
                  </w:rPr>
                </w:r>
              </w:p>
              <w:tbl>
                <w:tblPr>
                  <w:tblStyle w:val="Table3"/>
                  <w:tblW w:w="2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tblGridChange w:id="0">
                    <w:tblGrid>
                      <w:gridCol w:w="2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sz w:val="24"/>
                          <w:szCs w:val="24"/>
                        </w:rPr>
                      </w:pPr>
                      <w:r w:rsidDel="00000000" w:rsidR="00000000" w:rsidRPr="00000000">
                        <w:rPr>
                          <w:b w:val="1"/>
                          <w:sz w:val="24"/>
                          <w:szCs w:val="24"/>
                          <w:rtl w:val="0"/>
                        </w:rPr>
                        <w:t xml:space="preserve">Phase 3: Core Development</w:t>
                      </w:r>
                      <w:r w:rsidDel="00000000" w:rsidR="00000000" w:rsidRPr="00000000">
                        <w:rPr>
                          <w:rtl w:val="0"/>
                        </w:rPr>
                      </w:r>
                    </w:p>
                  </w:tc>
                </w:tr>
              </w:tbl>
              <w:p w:rsidR="00000000" w:rsidDel="00000000" w:rsidP="00000000" w:rsidRDefault="00000000" w:rsidRPr="00000000" w14:paraId="0000004C">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4D">
                <w:pPr>
                  <w:widowControl w:val="0"/>
                  <w:spacing w:after="0" w:line="240" w:lineRule="auto"/>
                  <w:rPr>
                    <w:sz w:val="24"/>
                    <w:szCs w:val="24"/>
                  </w:rPr>
                </w:pPr>
                <w:r w:rsidDel="00000000" w:rsidR="00000000" w:rsidRPr="00000000">
                  <w:rPr>
                    <w:sz w:val="24"/>
                    <w:szCs w:val="24"/>
                    <w:rtl w:val="0"/>
                  </w:rPr>
                  <w:t xml:space="preserve">Develop core modules: User Management, Academic, Attendance (with biometric integration), Fees &amp; Accounts, Exams, Payroll.</w:t>
                </w:r>
              </w:p>
            </w:tc>
            <w:tc>
              <w:tcPr/>
              <w:p w:rsidR="00000000" w:rsidDel="00000000" w:rsidP="00000000" w:rsidRDefault="00000000" w:rsidRPr="00000000" w14:paraId="0000004E">
                <w:pPr>
                  <w:widowControl w:val="0"/>
                  <w:spacing w:after="0" w:line="240" w:lineRule="auto"/>
                  <w:rPr>
                    <w:sz w:val="24"/>
                    <w:szCs w:val="24"/>
                  </w:rPr>
                </w:pPr>
                <w:r w:rsidDel="00000000" w:rsidR="00000000" w:rsidRPr="00000000">
                  <w:rPr>
                    <w:sz w:val="24"/>
                    <w:szCs w:val="24"/>
                    <w:rtl w:val="0"/>
                  </w:rPr>
                  <w:t xml:space="preserve">7 weeks</w:t>
                </w:r>
              </w:p>
            </w:tc>
          </w:tr>
          <w:tr>
            <w:trPr>
              <w:cantSplit w:val="0"/>
              <w:trHeight w:val="1553.203125" w:hRule="atLeast"/>
              <w:tblHeader w:val="0"/>
            </w:trPr>
            <w:tc>
              <w:tcPr/>
              <w:p w:rsidR="00000000" w:rsidDel="00000000" w:rsidP="00000000" w:rsidRDefault="00000000" w:rsidRPr="00000000" w14:paraId="0000004F">
                <w:pPr>
                  <w:widowControl w:val="0"/>
                  <w:spacing w:after="0" w:line="240" w:lineRule="auto"/>
                  <w:rPr>
                    <w:b w:val="1"/>
                    <w:sz w:val="24"/>
                    <w:szCs w:val="24"/>
                  </w:rPr>
                </w:pPr>
                <w:r w:rsidDel="00000000" w:rsidR="00000000" w:rsidRPr="00000000">
                  <w:rPr>
                    <w:b w:val="1"/>
                    <w:sz w:val="24"/>
                    <w:szCs w:val="24"/>
                    <w:rtl w:val="0"/>
                  </w:rPr>
                  <w:t xml:space="preserve">Phase 4: Extended Modules Development</w:t>
                </w:r>
              </w:p>
            </w:tc>
            <w:tc>
              <w:tcPr/>
              <w:p w:rsidR="00000000" w:rsidDel="00000000" w:rsidP="00000000" w:rsidRDefault="00000000" w:rsidRPr="00000000" w14:paraId="00000050">
                <w:pPr>
                  <w:widowControl w:val="0"/>
                  <w:spacing w:after="0" w:line="240" w:lineRule="auto"/>
                  <w:rPr>
                    <w:sz w:val="24"/>
                    <w:szCs w:val="24"/>
                  </w:rPr>
                </w:pPr>
                <w:r w:rsidDel="00000000" w:rsidR="00000000" w:rsidRPr="00000000">
                  <w:rPr>
                    <w:sz w:val="24"/>
                    <w:szCs w:val="24"/>
                    <w:rtl w:val="0"/>
                  </w:rPr>
                  <w:t xml:space="preserve">Develop Transport &amp; Hostel, Library, Inventory, Leave Management, Communication, CMS, Settings, Reports &amp; Analytics, and Online Exams.</w:t>
                </w:r>
              </w:p>
            </w:tc>
            <w:tc>
              <w:tcPr/>
              <w:p w:rsidR="00000000" w:rsidDel="00000000" w:rsidP="00000000" w:rsidRDefault="00000000" w:rsidRPr="00000000" w14:paraId="00000051">
                <w:pPr>
                  <w:widowControl w:val="0"/>
                  <w:spacing w:after="0" w:line="240" w:lineRule="auto"/>
                  <w:rPr>
                    <w:sz w:val="24"/>
                    <w:szCs w:val="24"/>
                  </w:rPr>
                </w:pPr>
                <w:r w:rsidDel="00000000" w:rsidR="00000000" w:rsidRPr="00000000">
                  <w:rPr>
                    <w:sz w:val="24"/>
                    <w:szCs w:val="24"/>
                    <w:rtl w:val="0"/>
                  </w:rPr>
                  <w:t xml:space="preserve">6 weeks</w:t>
                </w:r>
              </w:p>
            </w:tc>
          </w:tr>
          <w:tr>
            <w:trPr>
              <w:cantSplit w:val="0"/>
              <w:trHeight w:val="1766.5234375" w:hRule="atLeast"/>
              <w:tblHeader w:val="0"/>
            </w:trPr>
            <w:tc>
              <w:tcPr/>
              <w:p w:rsidR="00000000" w:rsidDel="00000000" w:rsidP="00000000" w:rsidRDefault="00000000" w:rsidRPr="00000000" w14:paraId="00000052">
                <w:pPr>
                  <w:widowControl w:val="0"/>
                  <w:spacing w:after="0" w:line="240" w:lineRule="auto"/>
                  <w:rPr>
                    <w:sz w:val="24"/>
                    <w:szCs w:val="24"/>
                  </w:rPr>
                </w:pPr>
                <w:r w:rsidDel="00000000" w:rsidR="00000000" w:rsidRPr="00000000">
                  <w:rPr>
                    <w:rtl w:val="0"/>
                  </w:rPr>
                </w:r>
              </w:p>
              <w:tbl>
                <w:tblPr>
                  <w:tblStyle w:val="Table4"/>
                  <w:tblW w:w="2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tblGridChange w:id="0">
                    <w:tblGrid>
                      <w:gridCol w:w="2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sz w:val="24"/>
                          <w:szCs w:val="24"/>
                        </w:rPr>
                      </w:pPr>
                      <w:r w:rsidDel="00000000" w:rsidR="00000000" w:rsidRPr="00000000">
                        <w:rPr>
                          <w:b w:val="1"/>
                          <w:sz w:val="24"/>
                          <w:szCs w:val="24"/>
                          <w:rtl w:val="0"/>
                        </w:rPr>
                        <w:t xml:space="preserve">Phase 5: Testing &amp; QA</w:t>
                      </w:r>
                      <w:r w:rsidDel="00000000" w:rsidR="00000000" w:rsidRPr="00000000">
                        <w:rPr>
                          <w:rtl w:val="0"/>
                        </w:rPr>
                      </w:r>
                    </w:p>
                  </w:tc>
                </w:tr>
              </w:tbl>
              <w:p w:rsidR="00000000" w:rsidDel="00000000" w:rsidP="00000000" w:rsidRDefault="00000000" w:rsidRPr="00000000" w14:paraId="00000054">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55">
                <w:pPr>
                  <w:widowControl w:val="0"/>
                  <w:spacing w:after="0" w:line="240" w:lineRule="auto"/>
                  <w:rPr>
                    <w:sz w:val="24"/>
                    <w:szCs w:val="24"/>
                  </w:rPr>
                </w:pPr>
                <w:r w:rsidDel="00000000" w:rsidR="00000000" w:rsidRPr="00000000">
                  <w:rPr>
                    <w:sz w:val="24"/>
                    <w:szCs w:val="24"/>
                    <w:rtl w:val="0"/>
                  </w:rPr>
                  <w:t xml:space="preserve">Perform functional, integration, performance, security, and user acceptance testing. Deploy system on cloud/on-premise, perform data migration, and provide training to staff and administrators. (UAT).</w:t>
                </w:r>
              </w:p>
            </w:tc>
            <w:tc>
              <w:tcPr/>
              <w:p w:rsidR="00000000" w:rsidDel="00000000" w:rsidP="00000000" w:rsidRDefault="00000000" w:rsidRPr="00000000" w14:paraId="00000056">
                <w:pPr>
                  <w:widowControl w:val="0"/>
                  <w:spacing w:after="0" w:line="240" w:lineRule="auto"/>
                  <w:rPr>
                    <w:sz w:val="24"/>
                    <w:szCs w:val="24"/>
                  </w:rPr>
                </w:pPr>
                <w:r w:rsidDel="00000000" w:rsidR="00000000" w:rsidRPr="00000000">
                  <w:rPr>
                    <w:sz w:val="24"/>
                    <w:szCs w:val="24"/>
                    <w:rtl w:val="0"/>
                  </w:rPr>
                  <w:t xml:space="preserve">4 weeks</w:t>
                </w:r>
              </w:p>
            </w:tc>
          </w:tr>
          <w:tr>
            <w:trPr>
              <w:cantSplit w:val="0"/>
              <w:trHeight w:val="1766.5234375" w:hRule="atLeast"/>
              <w:tblHeader w:val="0"/>
            </w:trPr>
            <w:tc>
              <w:tcPr/>
              <w:p w:rsidR="00000000" w:rsidDel="00000000" w:rsidP="00000000" w:rsidRDefault="00000000" w:rsidRPr="00000000" w14:paraId="00000057">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8">
                <w:pPr>
                  <w:widowControl w:val="0"/>
                  <w:spacing w:after="0" w:line="240" w:lineRule="auto"/>
                  <w:rPr>
                    <w:b w:val="1"/>
                    <w:sz w:val="24"/>
                    <w:szCs w:val="24"/>
                  </w:rPr>
                </w:pPr>
                <w:r w:rsidDel="00000000" w:rsidR="00000000" w:rsidRPr="00000000">
                  <w:rPr>
                    <w:b w:val="1"/>
                    <w:sz w:val="24"/>
                    <w:szCs w:val="24"/>
                    <w:rtl w:val="0"/>
                  </w:rPr>
                  <w:t xml:space="preserve">Phase 6: Deployment &amp; Training</w:t>
                </w:r>
              </w:p>
            </w:tc>
            <w:tc>
              <w:tcPr/>
              <w:p w:rsidR="00000000" w:rsidDel="00000000" w:rsidP="00000000" w:rsidRDefault="00000000" w:rsidRPr="00000000" w14:paraId="00000059">
                <w:pPr>
                  <w:widowControl w:val="0"/>
                  <w:spacing w:after="0" w:line="240" w:lineRule="auto"/>
                  <w:rPr>
                    <w:sz w:val="24"/>
                    <w:szCs w:val="24"/>
                  </w:rPr>
                </w:pPr>
                <w:r w:rsidDel="00000000" w:rsidR="00000000" w:rsidRPr="00000000">
                  <w:rPr>
                    <w:sz w:val="24"/>
                    <w:szCs w:val="24"/>
                    <w:rtl w:val="0"/>
                  </w:rPr>
                  <w:t xml:space="preserve">Deploy system on cloud/on-premise, perform data migration, and provide training to staff and administrators.</w:t>
                </w:r>
              </w:p>
            </w:tc>
            <w:tc>
              <w:tcPr/>
              <w:p w:rsidR="00000000" w:rsidDel="00000000" w:rsidP="00000000" w:rsidRDefault="00000000" w:rsidRPr="00000000" w14:paraId="0000005A">
                <w:pPr>
                  <w:widowControl w:val="0"/>
                  <w:spacing w:after="0" w:line="240" w:lineRule="auto"/>
                  <w:rPr>
                    <w:sz w:val="28"/>
                    <w:szCs w:val="28"/>
                  </w:rPr>
                </w:pPr>
                <w:r w:rsidDel="00000000" w:rsidR="00000000" w:rsidRPr="00000000">
                  <w:rPr>
                    <w:sz w:val="24"/>
                    <w:szCs w:val="24"/>
                    <w:rtl w:val="0"/>
                  </w:rPr>
                  <w:t xml:space="preserve">3 weeks</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05B">
                <w:pPr>
                  <w:widowControl w:val="0"/>
                  <w:spacing w:after="0" w:line="240" w:lineRule="auto"/>
                  <w:rPr>
                    <w:b w:val="1"/>
                    <w:sz w:val="24"/>
                    <w:szCs w:val="24"/>
                  </w:rPr>
                </w:pPr>
                <w:r w:rsidDel="00000000" w:rsidR="00000000" w:rsidRPr="00000000">
                  <w:rPr>
                    <w:b w:val="1"/>
                    <w:sz w:val="24"/>
                    <w:szCs w:val="24"/>
                    <w:rtl w:val="0"/>
                  </w:rPr>
                  <w:t xml:space="preserve">Total</w:t>
                </w:r>
              </w:p>
            </w:tc>
            <w:tc>
              <w:tcPr/>
              <w:p w:rsidR="00000000" w:rsidDel="00000000" w:rsidP="00000000" w:rsidRDefault="00000000" w:rsidRPr="00000000" w14:paraId="0000005C">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5D">
                <w:pPr>
                  <w:widowControl w:val="0"/>
                  <w:spacing w:after="0" w:line="240" w:lineRule="auto"/>
                  <w:rPr>
                    <w:sz w:val="24"/>
                    <w:szCs w:val="24"/>
                  </w:rPr>
                </w:pPr>
                <w:r w:rsidDel="00000000" w:rsidR="00000000" w:rsidRPr="00000000">
                  <w:rPr>
                    <w:sz w:val="24"/>
                    <w:szCs w:val="24"/>
                    <w:rtl w:val="0"/>
                  </w:rPr>
                  <w:t xml:space="preserve">26 weeks</w:t>
                </w:r>
              </w:p>
            </w:tc>
          </w:tr>
        </w:tbl>
      </w:sdtContent>
    </w:sdt>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jc w:val="center"/>
        <w:rPr>
          <w:color w:val="000000"/>
          <w:sz w:val="32"/>
          <w:szCs w:val="32"/>
        </w:rPr>
      </w:pPr>
      <w:r w:rsidDel="00000000" w:rsidR="00000000" w:rsidRPr="00000000">
        <w:rPr>
          <w:color w:val="000000"/>
          <w:sz w:val="32"/>
          <w:szCs w:val="32"/>
          <w:rtl w:val="0"/>
        </w:rPr>
        <w:t xml:space="preserve">Financial Proposal</w:t>
        <w:br w:type="textWrapping"/>
      </w:r>
    </w:p>
    <w:p w:rsidR="00000000" w:rsidDel="00000000" w:rsidP="00000000" w:rsidRDefault="00000000" w:rsidRPr="00000000" w14:paraId="00000060">
      <w:pPr>
        <w:pStyle w:val="Heading2"/>
        <w:rPr>
          <w:color w:val="000000"/>
          <w:sz w:val="28"/>
          <w:szCs w:val="28"/>
        </w:rPr>
      </w:pPr>
      <w:r w:rsidDel="00000000" w:rsidR="00000000" w:rsidRPr="00000000">
        <w:rPr>
          <w:color w:val="000000"/>
          <w:sz w:val="28"/>
          <w:szCs w:val="28"/>
          <w:rtl w:val="0"/>
        </w:rPr>
        <w:t xml:space="preserve">1. Cost Breakdown</w:t>
      </w:r>
    </w:p>
    <w:p w:rsidR="00000000" w:rsidDel="00000000" w:rsidP="00000000" w:rsidRDefault="00000000" w:rsidRPr="00000000" w14:paraId="00000061">
      <w:pPr>
        <w:rPr/>
      </w:pPr>
      <w:r w:rsidDel="00000000" w:rsidR="00000000" w:rsidRPr="00000000">
        <w:rPr>
          <w:rtl w:val="0"/>
        </w:rPr>
      </w:r>
    </w:p>
    <w:sdt>
      <w:sdtPr>
        <w:lock w:val="contentLocked"/>
        <w:id w:val="-1266427210"/>
        <w:tag w:val="goog_rdk_4"/>
      </w:sdtPr>
      <w:sdtContent>
        <w:tbl>
          <w:tblPr>
            <w:tblStyle w:val="Table5"/>
            <w:tblpPr w:leftFromText="180" w:rightFromText="180" w:topFromText="180" w:bottomFromText="180" w:vertAnchor="text" w:horzAnchor="text" w:tblpX="0" w:tblpY="0"/>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4620"/>
            <w:gridCol w:w="1875"/>
            <w:tblGridChange w:id="0">
              <w:tblGrid>
                <w:gridCol w:w="2325"/>
                <w:gridCol w:w="4620"/>
                <w:gridCol w:w="1875"/>
              </w:tblGrid>
            </w:tblGridChange>
          </w:tblGrid>
          <w:tr>
            <w:trPr>
              <w:cantSplit w:val="0"/>
              <w:trHeight w:val="825" w:hRule="atLeast"/>
              <w:tblHeader w:val="0"/>
            </w:trPr>
            <w:tc>
              <w:tcPr/>
              <w:p w:rsidR="00000000" w:rsidDel="00000000" w:rsidP="00000000" w:rsidRDefault="00000000" w:rsidRPr="00000000" w14:paraId="00000062">
                <w:pPr>
                  <w:widowControl w:val="0"/>
                  <w:spacing w:after="0" w:line="240" w:lineRule="auto"/>
                  <w:rPr>
                    <w:b w:val="1"/>
                    <w:sz w:val="28"/>
                    <w:szCs w:val="28"/>
                  </w:rPr>
                </w:pPr>
                <w:r w:rsidDel="00000000" w:rsidR="00000000" w:rsidRPr="00000000">
                  <w:rPr>
                    <w:b w:val="1"/>
                    <w:sz w:val="28"/>
                    <w:szCs w:val="28"/>
                    <w:rtl w:val="0"/>
                  </w:rPr>
                  <w:t xml:space="preserve">Phase</w:t>
                </w:r>
              </w:p>
            </w:tc>
            <w:tc>
              <w:tcPr/>
              <w:p w:rsidR="00000000" w:rsidDel="00000000" w:rsidP="00000000" w:rsidRDefault="00000000" w:rsidRPr="00000000" w14:paraId="00000063">
                <w:pPr>
                  <w:widowControl w:val="0"/>
                  <w:spacing w:after="0" w:line="240" w:lineRule="auto"/>
                  <w:rPr>
                    <w:b w:val="1"/>
                    <w:sz w:val="28"/>
                    <w:szCs w:val="28"/>
                  </w:rPr>
                </w:pPr>
                <w:r w:rsidDel="00000000" w:rsidR="00000000" w:rsidRPr="00000000">
                  <w:rPr>
                    <w:b w:val="1"/>
                    <w:sz w:val="28"/>
                    <w:szCs w:val="28"/>
                    <w:rtl w:val="0"/>
                  </w:rPr>
                  <w:t xml:space="preserve">Description</w:t>
                </w:r>
              </w:p>
            </w:tc>
            <w:tc>
              <w:tcPr/>
              <w:p w:rsidR="00000000" w:rsidDel="00000000" w:rsidP="00000000" w:rsidRDefault="00000000" w:rsidRPr="00000000" w14:paraId="00000064">
                <w:pPr>
                  <w:widowControl w:val="0"/>
                  <w:spacing w:after="0" w:line="240" w:lineRule="auto"/>
                  <w:rPr>
                    <w:b w:val="1"/>
                    <w:sz w:val="28"/>
                    <w:szCs w:val="28"/>
                  </w:rPr>
                </w:pPr>
                <w:r w:rsidDel="00000000" w:rsidR="00000000" w:rsidRPr="00000000">
                  <w:rPr>
                    <w:b w:val="1"/>
                    <w:sz w:val="28"/>
                    <w:szCs w:val="28"/>
                    <w:rtl w:val="0"/>
                  </w:rPr>
                  <w:t xml:space="preserve">Estimated Cost(BDT)</w:t>
                </w:r>
              </w:p>
            </w:tc>
          </w:tr>
          <w:tr>
            <w:trPr>
              <w:cantSplit w:val="0"/>
              <w:trHeight w:val="1166.8359375" w:hRule="atLeast"/>
              <w:tblHeader w:val="0"/>
            </w:trPr>
            <w:tc>
              <w:tcPr/>
              <w:p w:rsidR="00000000" w:rsidDel="00000000" w:rsidP="00000000" w:rsidRDefault="00000000" w:rsidRPr="00000000" w14:paraId="00000065">
                <w:pPr>
                  <w:widowControl w:val="0"/>
                  <w:spacing w:after="0" w:line="240" w:lineRule="auto"/>
                  <w:rPr>
                    <w:b w:val="1"/>
                    <w:sz w:val="24"/>
                    <w:szCs w:val="24"/>
                  </w:rPr>
                </w:pPr>
                <w:r w:rsidDel="00000000" w:rsidR="00000000" w:rsidRPr="00000000">
                  <w:rPr>
                    <w:b w:val="1"/>
                    <w:sz w:val="24"/>
                    <w:szCs w:val="24"/>
                    <w:rtl w:val="0"/>
                  </w:rPr>
                  <w:t xml:space="preserve">Requirement Gathering &amp; Analysis</w:t>
                </w:r>
              </w:p>
            </w:tc>
            <w:tc>
              <w:tcPr/>
              <w:p w:rsidR="00000000" w:rsidDel="00000000" w:rsidP="00000000" w:rsidRDefault="00000000" w:rsidRPr="00000000" w14:paraId="00000066">
                <w:pPr>
                  <w:widowControl w:val="0"/>
                  <w:spacing w:after="0" w:line="240" w:lineRule="auto"/>
                  <w:rPr>
                    <w:sz w:val="24"/>
                    <w:szCs w:val="24"/>
                  </w:rPr>
                </w:pPr>
                <w:r w:rsidDel="00000000" w:rsidR="00000000" w:rsidRPr="00000000">
                  <w:rPr>
                    <w:sz w:val="24"/>
                    <w:szCs w:val="24"/>
                    <w:rtl w:val="0"/>
                  </w:rPr>
                  <w:t xml:space="preserve">Stakeholder workshops, system specifications, workflow mapping, and SRS documentation.</w:t>
                </w:r>
              </w:p>
            </w:tc>
            <w:tc>
              <w:tcPr/>
              <w:p w:rsidR="00000000" w:rsidDel="00000000" w:rsidP="00000000" w:rsidRDefault="00000000" w:rsidRPr="00000000" w14:paraId="00000067">
                <w:pPr>
                  <w:widowControl w:val="0"/>
                  <w:spacing w:after="0" w:line="240" w:lineRule="auto"/>
                  <w:rPr>
                    <w:sz w:val="24"/>
                    <w:szCs w:val="24"/>
                  </w:rPr>
                </w:pPr>
                <w:r w:rsidDel="00000000" w:rsidR="00000000" w:rsidRPr="00000000">
                  <w:rPr>
                    <w:sz w:val="24"/>
                    <w:szCs w:val="24"/>
                    <w:rtl w:val="0"/>
                  </w:rPr>
                  <w:t xml:space="preserve">1,00,000.00</w:t>
                </w:r>
              </w:p>
            </w:tc>
          </w:tr>
          <w:tr>
            <w:trPr>
              <w:cantSplit w:val="0"/>
              <w:trHeight w:val="1628.203125" w:hRule="atLeast"/>
              <w:tblHeader w:val="0"/>
            </w:trPr>
            <w:tc>
              <w:tcPr/>
              <w:p w:rsidR="00000000" w:rsidDel="00000000" w:rsidP="00000000" w:rsidRDefault="00000000" w:rsidRPr="00000000" w14:paraId="00000068">
                <w:pPr>
                  <w:widowControl w:val="0"/>
                  <w:spacing w:after="0" w:line="240" w:lineRule="auto"/>
                  <w:rPr>
                    <w:sz w:val="24"/>
                    <w:szCs w:val="24"/>
                  </w:rPr>
                </w:pPr>
                <w:r w:rsidDel="00000000" w:rsidR="00000000" w:rsidRPr="00000000">
                  <w:rPr>
                    <w:rtl w:val="0"/>
                  </w:rPr>
                </w:r>
              </w:p>
              <w:sdt>
                <w:sdtPr>
                  <w:lock w:val="contentLocked"/>
                  <w:id w:val="1997547414"/>
                  <w:tag w:val="goog_rdk_1"/>
                </w:sdtPr>
                <w:sdtContent>
                  <w:tbl>
                    <w:tblPr>
                      <w:tblStyle w:val="Table6"/>
                      <w:tblW w:w="2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tblGridChange w:id="0">
                        <w:tblGrid>
                          <w:gridCol w:w="2585"/>
                        </w:tblGrid>
                      </w:tblGridChange>
                    </w:tblGrid>
                    <w:tr>
                      <w:trPr>
                        <w:cantSplit w:val="0"/>
                        <w:trHeight w:val="757.734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sz w:val="24"/>
                              <w:szCs w:val="24"/>
                            </w:rPr>
                          </w:pPr>
                          <w:r w:rsidDel="00000000" w:rsidR="00000000" w:rsidRPr="00000000">
                            <w:rPr>
                              <w:b w:val="1"/>
                              <w:sz w:val="24"/>
                              <w:szCs w:val="24"/>
                              <w:rtl w:val="0"/>
                            </w:rPr>
                            <w:t xml:space="preserve">UI/UX Design</w:t>
                          </w:r>
                          <w:r w:rsidDel="00000000" w:rsidR="00000000" w:rsidRPr="00000000">
                            <w:rPr>
                              <w:rtl w:val="0"/>
                            </w:rPr>
                          </w:r>
                        </w:p>
                      </w:tc>
                    </w:tr>
                  </w:tbl>
                </w:sdtContent>
              </w:sdt>
              <w:p w:rsidR="00000000" w:rsidDel="00000000" w:rsidP="00000000" w:rsidRDefault="00000000" w:rsidRPr="00000000" w14:paraId="0000006A">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6B">
                <w:pPr>
                  <w:widowControl w:val="0"/>
                  <w:spacing w:after="0" w:line="240" w:lineRule="auto"/>
                  <w:rPr>
                    <w:sz w:val="24"/>
                    <w:szCs w:val="24"/>
                  </w:rPr>
                </w:pPr>
                <w:r w:rsidDel="00000000" w:rsidR="00000000" w:rsidRPr="00000000">
                  <w:rPr>
                    <w:sz w:val="24"/>
                    <w:szCs w:val="24"/>
                    <w:rtl w:val="0"/>
                  </w:rPr>
                  <w:t xml:space="preserve">Web mockups, dashboards, user journey flows, and responsive design.</w:t>
                </w:r>
              </w:p>
            </w:tc>
            <w:tc>
              <w:tcPr/>
              <w:p w:rsidR="00000000" w:rsidDel="00000000" w:rsidP="00000000" w:rsidRDefault="00000000" w:rsidRPr="00000000" w14:paraId="0000006C">
                <w:pPr>
                  <w:widowControl w:val="0"/>
                  <w:spacing w:after="0" w:line="240" w:lineRule="auto"/>
                  <w:rPr>
                    <w:sz w:val="24"/>
                    <w:szCs w:val="24"/>
                  </w:rPr>
                </w:pPr>
                <w:r w:rsidDel="00000000" w:rsidR="00000000" w:rsidRPr="00000000">
                  <w:rPr>
                    <w:sz w:val="24"/>
                    <w:szCs w:val="24"/>
                    <w:rtl w:val="0"/>
                  </w:rPr>
                  <w:t xml:space="preserve">1,00,000.00</w:t>
                </w:r>
              </w:p>
            </w:tc>
          </w:tr>
          <w:tr>
            <w:trPr>
              <w:cantSplit w:val="0"/>
              <w:trHeight w:val="1290" w:hRule="atLeast"/>
              <w:tblHeader w:val="0"/>
            </w:trPr>
            <w:tc>
              <w:tcPr/>
              <w:p w:rsidR="00000000" w:rsidDel="00000000" w:rsidP="00000000" w:rsidRDefault="00000000" w:rsidRPr="00000000" w14:paraId="0000006D">
                <w:pPr>
                  <w:widowControl w:val="0"/>
                  <w:spacing w:after="0" w:line="240" w:lineRule="auto"/>
                  <w:rPr>
                    <w:sz w:val="24"/>
                    <w:szCs w:val="24"/>
                  </w:rPr>
                </w:pPr>
                <w:r w:rsidDel="00000000" w:rsidR="00000000" w:rsidRPr="00000000">
                  <w:rPr>
                    <w:rtl w:val="0"/>
                  </w:rPr>
                </w:r>
              </w:p>
              <w:sdt>
                <w:sdtPr>
                  <w:lock w:val="contentLocked"/>
                  <w:id w:val="1257501761"/>
                  <w:tag w:val="goog_rdk_2"/>
                </w:sdtPr>
                <w:sdtContent>
                  <w:tbl>
                    <w:tblPr>
                      <w:tblStyle w:val="Table7"/>
                      <w:tblW w:w="2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tblGridChange w:id="0">
                        <w:tblGrid>
                          <w:gridCol w:w="2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b w:val="1"/>
                              <w:sz w:val="24"/>
                              <w:szCs w:val="24"/>
                            </w:rPr>
                          </w:pPr>
                          <w:r w:rsidDel="00000000" w:rsidR="00000000" w:rsidRPr="00000000">
                            <w:rPr>
                              <w:b w:val="1"/>
                              <w:sz w:val="24"/>
                              <w:szCs w:val="24"/>
                              <w:rtl w:val="0"/>
                            </w:rPr>
                            <w:t xml:space="preserve">Backend &amp; API Development</w:t>
                          </w:r>
                        </w:p>
                      </w:tc>
                    </w:tr>
                  </w:tbl>
                </w:sdtContent>
              </w:sdt>
              <w:p w:rsidR="00000000" w:rsidDel="00000000" w:rsidP="00000000" w:rsidRDefault="00000000" w:rsidRPr="00000000" w14:paraId="0000006F">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70">
                <w:pPr>
                  <w:widowControl w:val="0"/>
                  <w:spacing w:after="0" w:line="240" w:lineRule="auto"/>
                  <w:rPr>
                    <w:sz w:val="24"/>
                    <w:szCs w:val="24"/>
                  </w:rPr>
                </w:pPr>
                <w:r w:rsidDel="00000000" w:rsidR="00000000" w:rsidRPr="00000000">
                  <w:rPr>
                    <w:sz w:val="24"/>
                    <w:szCs w:val="24"/>
                    <w:rtl w:val="0"/>
                  </w:rPr>
                  <w:t xml:space="preserve">Core system architecture, multi-tenant setup, database design, RESTful APIs, and role-based access control.</w:t>
                </w:r>
              </w:p>
            </w:tc>
            <w:tc>
              <w:tcPr/>
              <w:p w:rsidR="00000000" w:rsidDel="00000000" w:rsidP="00000000" w:rsidRDefault="00000000" w:rsidRPr="00000000" w14:paraId="00000071">
                <w:pPr>
                  <w:widowControl w:val="0"/>
                  <w:spacing w:after="0" w:line="240" w:lineRule="auto"/>
                  <w:rPr>
                    <w:sz w:val="24"/>
                    <w:szCs w:val="24"/>
                  </w:rPr>
                </w:pPr>
                <w:r w:rsidDel="00000000" w:rsidR="00000000" w:rsidRPr="00000000">
                  <w:rPr>
                    <w:sz w:val="24"/>
                    <w:szCs w:val="24"/>
                    <w:rtl w:val="0"/>
                  </w:rPr>
                  <w:t xml:space="preserve">4,00,000.00</w:t>
                </w:r>
              </w:p>
            </w:tc>
          </w:tr>
          <w:tr>
            <w:trPr>
              <w:cantSplit w:val="0"/>
              <w:trHeight w:val="1553.203125" w:hRule="atLeast"/>
              <w:tblHeader w:val="0"/>
            </w:trPr>
            <w:tc>
              <w:tcPr/>
              <w:p w:rsidR="00000000" w:rsidDel="00000000" w:rsidP="00000000" w:rsidRDefault="00000000" w:rsidRPr="00000000" w14:paraId="00000072">
                <w:pPr>
                  <w:widowControl w:val="0"/>
                  <w:spacing w:after="0" w:line="240" w:lineRule="auto"/>
                  <w:rPr>
                    <w:b w:val="1"/>
                    <w:sz w:val="24"/>
                    <w:szCs w:val="24"/>
                  </w:rPr>
                </w:pPr>
                <w:r w:rsidDel="00000000" w:rsidR="00000000" w:rsidRPr="00000000">
                  <w:rPr>
                    <w:b w:val="1"/>
                    <w:sz w:val="24"/>
                    <w:szCs w:val="24"/>
                    <w:rtl w:val="0"/>
                  </w:rPr>
                  <w:t xml:space="preserve">Frontend Development (Web)</w:t>
                </w:r>
              </w:p>
            </w:tc>
            <w:tc>
              <w:tcPr/>
              <w:p w:rsidR="00000000" w:rsidDel="00000000" w:rsidP="00000000" w:rsidRDefault="00000000" w:rsidRPr="00000000" w14:paraId="00000073">
                <w:pPr>
                  <w:widowControl w:val="0"/>
                  <w:spacing w:after="0" w:line="240" w:lineRule="auto"/>
                  <w:rPr>
                    <w:sz w:val="24"/>
                    <w:szCs w:val="24"/>
                  </w:rPr>
                </w:pPr>
                <w:r w:rsidDel="00000000" w:rsidR="00000000" w:rsidRPr="00000000">
                  <w:rPr>
                    <w:sz w:val="24"/>
                    <w:szCs w:val="24"/>
                    <w:rtl w:val="0"/>
                  </w:rPr>
                  <w:t xml:space="preserve">Admin dashboards, portals (students, parents, staff), reports, CMS, responsive layouts.</w:t>
                </w:r>
              </w:p>
            </w:tc>
            <w:tc>
              <w:tcPr/>
              <w:p w:rsidR="00000000" w:rsidDel="00000000" w:rsidP="00000000" w:rsidRDefault="00000000" w:rsidRPr="00000000" w14:paraId="00000074">
                <w:pPr>
                  <w:widowControl w:val="0"/>
                  <w:spacing w:after="0" w:line="240" w:lineRule="auto"/>
                  <w:rPr>
                    <w:sz w:val="24"/>
                    <w:szCs w:val="24"/>
                  </w:rPr>
                </w:pPr>
                <w:r w:rsidDel="00000000" w:rsidR="00000000" w:rsidRPr="00000000">
                  <w:rPr>
                    <w:sz w:val="24"/>
                    <w:szCs w:val="24"/>
                    <w:rtl w:val="0"/>
                  </w:rPr>
                  <w:t xml:space="preserve">2,00,000.00</w:t>
                </w:r>
              </w:p>
            </w:tc>
          </w:tr>
          <w:tr>
            <w:trPr>
              <w:cantSplit w:val="0"/>
              <w:trHeight w:val="1305" w:hRule="atLeast"/>
              <w:tblHeader w:val="0"/>
            </w:trPr>
            <w:tc>
              <w:tcPr/>
              <w:p w:rsidR="00000000" w:rsidDel="00000000" w:rsidP="00000000" w:rsidRDefault="00000000" w:rsidRPr="00000000" w14:paraId="00000075">
                <w:pPr>
                  <w:widowControl w:val="0"/>
                  <w:spacing w:after="0" w:line="240" w:lineRule="auto"/>
                  <w:rPr>
                    <w:sz w:val="24"/>
                    <w:szCs w:val="24"/>
                  </w:rPr>
                </w:pPr>
                <w:r w:rsidDel="00000000" w:rsidR="00000000" w:rsidRPr="00000000">
                  <w:rPr>
                    <w:rtl w:val="0"/>
                  </w:rPr>
                </w:r>
              </w:p>
              <w:sdt>
                <w:sdtPr>
                  <w:lock w:val="contentLocked"/>
                  <w:id w:val="1593714052"/>
                  <w:tag w:val="goog_rdk_3"/>
                </w:sdtPr>
                <w:sdtContent>
                  <w:tbl>
                    <w:tblPr>
                      <w:tblStyle w:val="Table8"/>
                      <w:tblW w:w="2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tblGridChange w:id="0">
                        <w:tblGrid>
                          <w:gridCol w:w="27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sz w:val="24"/>
                              <w:szCs w:val="24"/>
                            </w:rPr>
                          </w:pPr>
                          <w:r w:rsidDel="00000000" w:rsidR="00000000" w:rsidRPr="00000000">
                            <w:rPr>
                              <w:b w:val="1"/>
                              <w:sz w:val="24"/>
                              <w:szCs w:val="24"/>
                              <w:rtl w:val="0"/>
                            </w:rPr>
                            <w:t xml:space="preserve">Testing &amp; QA</w:t>
                          </w:r>
                          <w:r w:rsidDel="00000000" w:rsidR="00000000" w:rsidRPr="00000000">
                            <w:rPr>
                              <w:rtl w:val="0"/>
                            </w:rPr>
                          </w:r>
                        </w:p>
                      </w:tc>
                    </w:tr>
                  </w:tbl>
                </w:sdtContent>
              </w:sdt>
              <w:p w:rsidR="00000000" w:rsidDel="00000000" w:rsidP="00000000" w:rsidRDefault="00000000" w:rsidRPr="00000000" w14:paraId="00000077">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78">
                <w:pPr>
                  <w:widowControl w:val="0"/>
                  <w:spacing w:after="0" w:line="240" w:lineRule="auto"/>
                  <w:rPr>
                    <w:sz w:val="24"/>
                    <w:szCs w:val="24"/>
                  </w:rPr>
                </w:pPr>
                <w:r w:rsidDel="00000000" w:rsidR="00000000" w:rsidRPr="00000000">
                  <w:rPr>
                    <w:sz w:val="24"/>
                    <w:szCs w:val="24"/>
                    <w:rtl w:val="0"/>
                  </w:rPr>
                  <w:t xml:space="preserve">Unit testing, integration testing, performance/security testing, and user acceptance testing.</w:t>
                </w:r>
              </w:p>
            </w:tc>
            <w:tc>
              <w:tcPr/>
              <w:p w:rsidR="00000000" w:rsidDel="00000000" w:rsidP="00000000" w:rsidRDefault="00000000" w:rsidRPr="00000000" w14:paraId="00000079">
                <w:pPr>
                  <w:widowControl w:val="0"/>
                  <w:spacing w:after="0" w:line="240" w:lineRule="auto"/>
                  <w:rPr>
                    <w:sz w:val="24"/>
                    <w:szCs w:val="24"/>
                  </w:rPr>
                </w:pPr>
                <w:r w:rsidDel="00000000" w:rsidR="00000000" w:rsidRPr="00000000">
                  <w:rPr>
                    <w:sz w:val="24"/>
                    <w:szCs w:val="24"/>
                    <w:rtl w:val="0"/>
                  </w:rPr>
                  <w:t xml:space="preserve">1,00,000.00</w:t>
                </w:r>
              </w:p>
            </w:tc>
          </w:tr>
          <w:tr>
            <w:trPr>
              <w:cantSplit w:val="0"/>
              <w:trHeight w:val="1080" w:hRule="atLeast"/>
              <w:tblHeader w:val="0"/>
            </w:trPr>
            <w:tc>
              <w:tcPr/>
              <w:p w:rsidR="00000000" w:rsidDel="00000000" w:rsidP="00000000" w:rsidRDefault="00000000" w:rsidRPr="00000000" w14:paraId="0000007A">
                <w:pPr>
                  <w:widowControl w:val="0"/>
                  <w:spacing w:after="0" w:line="240" w:lineRule="auto"/>
                  <w:rPr>
                    <w:b w:val="1"/>
                    <w:sz w:val="24"/>
                    <w:szCs w:val="24"/>
                  </w:rPr>
                </w:pPr>
                <w:r w:rsidDel="00000000" w:rsidR="00000000" w:rsidRPr="00000000">
                  <w:rPr>
                    <w:b w:val="1"/>
                    <w:sz w:val="24"/>
                    <w:szCs w:val="24"/>
                    <w:rtl w:val="0"/>
                  </w:rPr>
                  <w:t xml:space="preserve">Deployment &amp; Training</w:t>
                </w:r>
              </w:p>
            </w:tc>
            <w:tc>
              <w:tcPr/>
              <w:p w:rsidR="00000000" w:rsidDel="00000000" w:rsidP="00000000" w:rsidRDefault="00000000" w:rsidRPr="00000000" w14:paraId="0000007B">
                <w:pPr>
                  <w:widowControl w:val="0"/>
                  <w:spacing w:after="0" w:line="240" w:lineRule="auto"/>
                  <w:rPr>
                    <w:sz w:val="24"/>
                    <w:szCs w:val="24"/>
                  </w:rPr>
                </w:pPr>
                <w:r w:rsidDel="00000000" w:rsidR="00000000" w:rsidRPr="00000000">
                  <w:rPr>
                    <w:sz w:val="24"/>
                    <w:szCs w:val="24"/>
                    <w:rtl w:val="0"/>
                  </w:rPr>
                  <w:t xml:space="preserve">Cloud/on-premise deployment, configuration, data migration, and admin/staff training.</w:t>
                </w:r>
              </w:p>
            </w:tc>
            <w:tc>
              <w:tcPr/>
              <w:p w:rsidR="00000000" w:rsidDel="00000000" w:rsidP="00000000" w:rsidRDefault="00000000" w:rsidRPr="00000000" w14:paraId="0000007C">
                <w:pPr>
                  <w:widowControl w:val="0"/>
                  <w:spacing w:after="0" w:line="240" w:lineRule="auto"/>
                  <w:rPr>
                    <w:sz w:val="28"/>
                    <w:szCs w:val="28"/>
                  </w:rPr>
                </w:pPr>
                <w:r w:rsidDel="00000000" w:rsidR="00000000" w:rsidRPr="00000000">
                  <w:rPr>
                    <w:sz w:val="24"/>
                    <w:szCs w:val="24"/>
                    <w:rtl w:val="0"/>
                  </w:rPr>
                  <w:t xml:space="preserve">1,00,000.00</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7D">
                <w:pPr>
                  <w:widowControl w:val="0"/>
                  <w:spacing w:after="0" w:line="240" w:lineRule="auto"/>
                  <w:rPr>
                    <w:b w:val="1"/>
                    <w:sz w:val="24"/>
                    <w:szCs w:val="24"/>
                  </w:rPr>
                </w:pPr>
                <w:r w:rsidDel="00000000" w:rsidR="00000000" w:rsidRPr="00000000">
                  <w:rPr>
                    <w:b w:val="1"/>
                    <w:sz w:val="24"/>
                    <w:szCs w:val="24"/>
                    <w:rtl w:val="0"/>
                  </w:rPr>
                  <w:t xml:space="preserve">Total</w:t>
                </w:r>
              </w:p>
            </w:tc>
            <w:tc>
              <w:tcPr/>
              <w:p w:rsidR="00000000" w:rsidDel="00000000" w:rsidP="00000000" w:rsidRDefault="00000000" w:rsidRPr="00000000" w14:paraId="0000007E">
                <w:pPr>
                  <w:widowControl w:val="0"/>
                  <w:spacing w:after="0" w:line="240" w:lineRule="auto"/>
                  <w:rPr>
                    <w:sz w:val="24"/>
                    <w:szCs w:val="24"/>
                  </w:rPr>
                </w:pPr>
                <w:r w:rsidDel="00000000" w:rsidR="00000000" w:rsidRPr="00000000">
                  <w:rPr>
                    <w:rtl w:val="0"/>
                  </w:rPr>
                </w:r>
              </w:p>
            </w:tc>
            <w:tc>
              <w:tcPr/>
              <w:p w:rsidR="00000000" w:rsidDel="00000000" w:rsidP="00000000" w:rsidRDefault="00000000" w:rsidRPr="00000000" w14:paraId="0000007F">
                <w:pPr>
                  <w:widowControl w:val="0"/>
                  <w:spacing w:after="0" w:line="240" w:lineRule="auto"/>
                  <w:rPr>
                    <w:sz w:val="24"/>
                    <w:szCs w:val="24"/>
                  </w:rPr>
                </w:pPr>
                <w:r w:rsidDel="00000000" w:rsidR="00000000" w:rsidRPr="00000000">
                  <w:rPr>
                    <w:sz w:val="24"/>
                    <w:szCs w:val="24"/>
                    <w:rtl w:val="0"/>
                  </w:rPr>
                  <w:t xml:space="preserve">10,00,000.00</w:t>
                </w:r>
              </w:p>
            </w:tc>
          </w:tr>
        </w:tbl>
      </w:sdtContent>
    </w:sdt>
    <w:p w:rsidR="00000000" w:rsidDel="00000000" w:rsidP="00000000" w:rsidRDefault="00000000" w:rsidRPr="00000000" w14:paraId="00000080">
      <w:pPr>
        <w:pStyle w:val="Heading2"/>
        <w:rPr>
          <w:color w:val="000000"/>
        </w:rPr>
      </w:pPr>
      <w:r w:rsidDel="00000000" w:rsidR="00000000" w:rsidRPr="00000000">
        <w:rPr>
          <w:rtl w:val="0"/>
        </w:rPr>
      </w:r>
    </w:p>
    <w:p w:rsidR="00000000" w:rsidDel="00000000" w:rsidP="00000000" w:rsidRDefault="00000000" w:rsidRPr="00000000" w14:paraId="00000081">
      <w:pPr>
        <w:pStyle w:val="Heading2"/>
        <w:rPr>
          <w:color w:val="000000"/>
        </w:rPr>
      </w:pPr>
      <w:r w:rsidDel="00000000" w:rsidR="00000000" w:rsidRPr="00000000">
        <w:rPr>
          <w:color w:val="000000"/>
          <w:rtl w:val="0"/>
        </w:rPr>
        <w:t xml:space="preserve">2. Payment Terms</w:t>
      </w:r>
    </w:p>
    <w:p w:rsidR="00000000" w:rsidDel="00000000" w:rsidP="00000000" w:rsidRDefault="00000000" w:rsidRPr="00000000" w14:paraId="00000082">
      <w:pPr>
        <w:numPr>
          <w:ilvl w:val="0"/>
          <w:numId w:val="12"/>
        </w:numPr>
        <w:spacing w:after="0" w:afterAutospacing="0"/>
        <w:ind w:left="720" w:hanging="360"/>
        <w:jc w:val="both"/>
        <w:rPr>
          <w:sz w:val="24"/>
          <w:szCs w:val="24"/>
        </w:rPr>
      </w:pPr>
      <w:r w:rsidDel="00000000" w:rsidR="00000000" w:rsidRPr="00000000">
        <w:rPr>
          <w:b w:val="1"/>
          <w:sz w:val="24"/>
          <w:szCs w:val="24"/>
          <w:rtl w:val="0"/>
        </w:rPr>
        <w:t xml:space="preserve">30% Advance Payment</w:t>
      </w:r>
      <w:r w:rsidDel="00000000" w:rsidR="00000000" w:rsidRPr="00000000">
        <w:rPr>
          <w:sz w:val="24"/>
          <w:szCs w:val="24"/>
          <w:rtl w:val="0"/>
        </w:rPr>
        <w:t xml:space="preserve"> – Upon project initiation (covers requirement analysis, design kickoff, and initial setup).</w:t>
      </w:r>
    </w:p>
    <w:p w:rsidR="00000000" w:rsidDel="00000000" w:rsidP="00000000" w:rsidRDefault="00000000" w:rsidRPr="00000000" w14:paraId="00000083">
      <w:pPr>
        <w:numPr>
          <w:ilvl w:val="0"/>
          <w:numId w:val="12"/>
        </w:numPr>
        <w:spacing w:after="0" w:afterAutospacing="0"/>
        <w:ind w:left="720" w:hanging="360"/>
        <w:jc w:val="both"/>
        <w:rPr>
          <w:sz w:val="24"/>
          <w:szCs w:val="24"/>
        </w:rPr>
      </w:pPr>
      <w:r w:rsidDel="00000000" w:rsidR="00000000" w:rsidRPr="00000000">
        <w:rPr>
          <w:b w:val="1"/>
          <w:sz w:val="24"/>
          <w:szCs w:val="24"/>
          <w:rtl w:val="0"/>
        </w:rPr>
        <w:t xml:space="preserve">40% Development Milestone</w:t>
      </w:r>
      <w:r w:rsidDel="00000000" w:rsidR="00000000" w:rsidRPr="00000000">
        <w:rPr>
          <w:sz w:val="24"/>
          <w:szCs w:val="24"/>
          <w:rtl w:val="0"/>
        </w:rPr>
        <w:t xml:space="preserve"> – Upon completion of core development phase (backend, frontend, APIs).</w:t>
      </w:r>
    </w:p>
    <w:p w:rsidR="00000000" w:rsidDel="00000000" w:rsidP="00000000" w:rsidRDefault="00000000" w:rsidRPr="00000000" w14:paraId="00000084">
      <w:pPr>
        <w:numPr>
          <w:ilvl w:val="0"/>
          <w:numId w:val="12"/>
        </w:numPr>
        <w:spacing w:after="0" w:afterAutospacing="0"/>
        <w:ind w:left="720" w:hanging="360"/>
        <w:jc w:val="both"/>
        <w:rPr>
          <w:sz w:val="24"/>
          <w:szCs w:val="24"/>
        </w:rPr>
      </w:pPr>
      <w:r w:rsidDel="00000000" w:rsidR="00000000" w:rsidRPr="00000000">
        <w:rPr>
          <w:b w:val="1"/>
          <w:sz w:val="24"/>
          <w:szCs w:val="24"/>
          <w:rtl w:val="0"/>
        </w:rPr>
        <w:t xml:space="preserve">20% UAT &amp; Testing Milestone</w:t>
      </w:r>
      <w:r w:rsidDel="00000000" w:rsidR="00000000" w:rsidRPr="00000000">
        <w:rPr>
          <w:sz w:val="24"/>
          <w:szCs w:val="24"/>
          <w:rtl w:val="0"/>
        </w:rPr>
        <w:t xml:space="preserve"> – Upon successful User Acceptance Testing and QA approval.</w:t>
      </w:r>
    </w:p>
    <w:p w:rsidR="00000000" w:rsidDel="00000000" w:rsidP="00000000" w:rsidRDefault="00000000" w:rsidRPr="00000000" w14:paraId="00000085">
      <w:pPr>
        <w:numPr>
          <w:ilvl w:val="0"/>
          <w:numId w:val="12"/>
        </w:numPr>
        <w:ind w:left="720" w:hanging="360"/>
        <w:jc w:val="both"/>
        <w:rPr>
          <w:sz w:val="24"/>
          <w:szCs w:val="24"/>
        </w:rPr>
      </w:pPr>
      <w:r w:rsidDel="00000000" w:rsidR="00000000" w:rsidRPr="00000000">
        <w:rPr>
          <w:b w:val="1"/>
          <w:sz w:val="24"/>
          <w:szCs w:val="24"/>
          <w:rtl w:val="0"/>
        </w:rPr>
        <w:t xml:space="preserve">10% Final Payment</w:t>
      </w:r>
      <w:r w:rsidDel="00000000" w:rsidR="00000000" w:rsidRPr="00000000">
        <w:rPr>
          <w:sz w:val="24"/>
          <w:szCs w:val="24"/>
          <w:rtl w:val="0"/>
        </w:rPr>
        <w:t xml:space="preserve"> – After deployment, training, and handover of source code/documentation.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color w:val="000000"/>
        </w:rPr>
      </w:pPr>
      <w:r w:rsidDel="00000000" w:rsidR="00000000" w:rsidRPr="00000000">
        <w:rPr>
          <w:color w:val="000000"/>
          <w:rtl w:val="0"/>
        </w:rPr>
        <w:t xml:space="preserve">3. Maintenance &amp; Support</w:t>
      </w:r>
    </w:p>
    <w:p w:rsidR="00000000" w:rsidDel="00000000" w:rsidP="00000000" w:rsidRDefault="00000000" w:rsidRPr="00000000" w14:paraId="00000088">
      <w:pPr>
        <w:numPr>
          <w:ilvl w:val="0"/>
          <w:numId w:val="4"/>
        </w:numPr>
        <w:spacing w:after="0" w:afterAutospacing="0"/>
        <w:ind w:left="720" w:hanging="360"/>
        <w:jc w:val="both"/>
        <w:rPr>
          <w:sz w:val="24"/>
          <w:szCs w:val="24"/>
          <w:u w:val="none"/>
        </w:rPr>
      </w:pPr>
      <w:r w:rsidDel="00000000" w:rsidR="00000000" w:rsidRPr="00000000">
        <w:rPr>
          <w:b w:val="1"/>
          <w:sz w:val="24"/>
          <w:szCs w:val="24"/>
          <w:rtl w:val="0"/>
        </w:rPr>
        <w:t xml:space="preserve">Post-Deployment Support (Free):</w:t>
      </w:r>
      <w:r w:rsidDel="00000000" w:rsidR="00000000" w:rsidRPr="00000000">
        <w:rPr>
          <w:sz w:val="24"/>
          <w:szCs w:val="24"/>
          <w:rtl w:val="0"/>
        </w:rPr>
        <w:t xml:space="preserve"> We provide </w:t>
      </w:r>
      <w:r w:rsidDel="00000000" w:rsidR="00000000" w:rsidRPr="00000000">
        <w:rPr>
          <w:b w:val="1"/>
          <w:sz w:val="24"/>
          <w:szCs w:val="24"/>
          <w:rtl w:val="0"/>
        </w:rPr>
        <w:t xml:space="preserve">6 months of complimentary support</w:t>
      </w:r>
      <w:r w:rsidDel="00000000" w:rsidR="00000000" w:rsidRPr="00000000">
        <w:rPr>
          <w:sz w:val="24"/>
          <w:szCs w:val="24"/>
          <w:rtl w:val="0"/>
        </w:rPr>
        <w:t xml:space="preserve"> after deployment. This includes bug fixes, minor adjustments, and technical assistance to ensure smooth system operation.</w:t>
      </w:r>
    </w:p>
    <w:p w:rsidR="00000000" w:rsidDel="00000000" w:rsidP="00000000" w:rsidRDefault="00000000" w:rsidRPr="00000000" w14:paraId="00000089">
      <w:pPr>
        <w:numPr>
          <w:ilvl w:val="0"/>
          <w:numId w:val="4"/>
        </w:numPr>
        <w:spacing w:after="0" w:afterAutospacing="0"/>
        <w:ind w:left="720" w:hanging="360"/>
        <w:jc w:val="both"/>
        <w:rPr>
          <w:sz w:val="24"/>
          <w:szCs w:val="24"/>
          <w:u w:val="none"/>
        </w:rPr>
      </w:pPr>
      <w:r w:rsidDel="00000000" w:rsidR="00000000" w:rsidRPr="00000000">
        <w:rPr>
          <w:b w:val="1"/>
          <w:sz w:val="24"/>
          <w:szCs w:val="24"/>
          <w:rtl w:val="0"/>
        </w:rPr>
        <w:t xml:space="preserve">Extended Maintenance:</w:t>
      </w:r>
      <w:r w:rsidDel="00000000" w:rsidR="00000000" w:rsidRPr="00000000">
        <w:rPr>
          <w:sz w:val="24"/>
          <w:szCs w:val="24"/>
          <w:rtl w:val="0"/>
        </w:rPr>
        <w:t xml:space="preserve"> After the free support period, we offer an </w:t>
      </w:r>
      <w:r w:rsidDel="00000000" w:rsidR="00000000" w:rsidRPr="00000000">
        <w:rPr>
          <w:b w:val="1"/>
          <w:sz w:val="24"/>
          <w:szCs w:val="24"/>
          <w:rtl w:val="0"/>
        </w:rPr>
        <w:t xml:space="preserve">Annual Maintenance Contract (AMC)</w:t>
      </w:r>
      <w:r w:rsidDel="00000000" w:rsidR="00000000" w:rsidRPr="00000000">
        <w:rPr>
          <w:sz w:val="24"/>
          <w:szCs w:val="24"/>
          <w:rtl w:val="0"/>
        </w:rPr>
        <w:t xml:space="preserve"> at </w:t>
      </w:r>
      <w:r w:rsidDel="00000000" w:rsidR="00000000" w:rsidRPr="00000000">
        <w:rPr>
          <w:b w:val="1"/>
          <w:sz w:val="24"/>
          <w:szCs w:val="24"/>
          <w:rtl w:val="0"/>
        </w:rPr>
        <w:t xml:space="preserve">15% of the total project cost</w:t>
      </w:r>
      <w:r w:rsidDel="00000000" w:rsidR="00000000" w:rsidRPr="00000000">
        <w:rPr>
          <w:sz w:val="24"/>
          <w:szCs w:val="24"/>
          <w:rtl w:val="0"/>
        </w:rPr>
        <w:t xml:space="preserve">.</w:t>
      </w:r>
    </w:p>
    <w:p w:rsidR="00000000" w:rsidDel="00000000" w:rsidP="00000000" w:rsidRDefault="00000000" w:rsidRPr="00000000" w14:paraId="0000008A">
      <w:pPr>
        <w:numPr>
          <w:ilvl w:val="0"/>
          <w:numId w:val="4"/>
        </w:numPr>
        <w:spacing w:after="0" w:afterAutospacing="0"/>
        <w:ind w:left="720" w:hanging="360"/>
        <w:jc w:val="both"/>
        <w:rPr>
          <w:b w:val="1"/>
          <w:sz w:val="24"/>
          <w:szCs w:val="24"/>
          <w:u w:val="none"/>
        </w:rPr>
      </w:pPr>
      <w:r w:rsidDel="00000000" w:rsidR="00000000" w:rsidRPr="00000000">
        <w:rPr>
          <w:b w:val="1"/>
          <w:sz w:val="24"/>
          <w:szCs w:val="24"/>
          <w:rtl w:val="0"/>
        </w:rPr>
        <w:t xml:space="preserve">Scope of Maintenance:</w:t>
      </w:r>
    </w:p>
    <w:p w:rsidR="00000000" w:rsidDel="00000000" w:rsidP="00000000" w:rsidRDefault="00000000" w:rsidRPr="00000000" w14:paraId="0000008B">
      <w:pPr>
        <w:numPr>
          <w:ilvl w:val="0"/>
          <w:numId w:val="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Regular security patches &amp; updates</w:t>
      </w:r>
    </w:p>
    <w:p w:rsidR="00000000" w:rsidDel="00000000" w:rsidP="00000000" w:rsidRDefault="00000000" w:rsidRPr="00000000" w14:paraId="0000008C">
      <w:pPr>
        <w:numPr>
          <w:ilvl w:val="0"/>
          <w:numId w:val="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Bug fixes and performance improvements</w:t>
      </w:r>
    </w:p>
    <w:p w:rsidR="00000000" w:rsidDel="00000000" w:rsidP="00000000" w:rsidRDefault="00000000" w:rsidRPr="00000000" w14:paraId="0000008D">
      <w:pPr>
        <w:numPr>
          <w:ilvl w:val="0"/>
          <w:numId w:val="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Minor feature enhancements</w:t>
      </w:r>
    </w:p>
    <w:p w:rsidR="00000000" w:rsidDel="00000000" w:rsidP="00000000" w:rsidRDefault="00000000" w:rsidRPr="00000000" w14:paraId="0000008E">
      <w:pPr>
        <w:numPr>
          <w:ilvl w:val="0"/>
          <w:numId w:val="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Server &amp; database optimization</w:t>
      </w:r>
    </w:p>
    <w:p w:rsidR="00000000" w:rsidDel="00000000" w:rsidP="00000000" w:rsidRDefault="00000000" w:rsidRPr="00000000" w14:paraId="0000008F">
      <w:pPr>
        <w:numPr>
          <w:ilvl w:val="0"/>
          <w:numId w:val="9"/>
        </w:numPr>
        <w:spacing w:after="240" w:before="0" w:beforeAutospacing="0" w:lineRule="auto"/>
        <w:ind w:left="1440" w:hanging="360"/>
        <w:jc w:val="both"/>
        <w:rPr>
          <w:sz w:val="24"/>
          <w:szCs w:val="24"/>
        </w:rPr>
      </w:pPr>
      <w:r w:rsidDel="00000000" w:rsidR="00000000" w:rsidRPr="00000000">
        <w:rPr>
          <w:sz w:val="24"/>
          <w:szCs w:val="24"/>
          <w:rtl w:val="0"/>
        </w:rPr>
        <w:t xml:space="preserve">Priority technical support</w:t>
      </w:r>
    </w:p>
    <w:p w:rsidR="00000000" w:rsidDel="00000000" w:rsidP="00000000" w:rsidRDefault="00000000" w:rsidRPr="00000000" w14:paraId="00000090">
      <w:pPr>
        <w:jc w:val="both"/>
        <w:rPr>
          <w:sz w:val="24"/>
          <w:szCs w:val="24"/>
        </w:rPr>
      </w:pPr>
      <w:r w:rsidDel="00000000" w:rsidR="00000000" w:rsidRPr="00000000">
        <w:rPr>
          <w:rtl w:val="0"/>
        </w:rPr>
        <w:br w:type="textWrapping"/>
        <w:br w:type="textWrapping"/>
      </w:r>
      <w:r w:rsidDel="00000000" w:rsidR="00000000" w:rsidRPr="00000000">
        <w:rPr>
          <w:b w:val="1"/>
          <w:sz w:val="28"/>
          <w:szCs w:val="28"/>
          <w:rtl w:val="0"/>
        </w:rPr>
        <w:t xml:space="preserve">Note on Pricing Model</w:t>
        <w:br w:type="textWrapping"/>
        <w:br w:type="textWrapping"/>
      </w:r>
      <w:r w:rsidDel="00000000" w:rsidR="00000000" w:rsidRPr="00000000">
        <w:rPr>
          <w:sz w:val="24"/>
          <w:szCs w:val="24"/>
          <w:rtl w:val="0"/>
        </w:rPr>
        <w:t xml:space="preserve">In addition to the project-based development cost outlined above, BRtech also offers a running Education Management System with flexible pricing based on the number of students. This includes:</w:t>
      </w:r>
    </w:p>
    <w:p w:rsidR="00000000" w:rsidDel="00000000" w:rsidP="00000000" w:rsidRDefault="00000000" w:rsidRPr="00000000" w14:paraId="00000091">
      <w:pPr>
        <w:numPr>
          <w:ilvl w:val="0"/>
          <w:numId w:val="6"/>
        </w:numPr>
        <w:spacing w:after="0" w:afterAutospacing="0" w:before="240" w:lineRule="auto"/>
        <w:ind w:left="720" w:hanging="360"/>
        <w:jc w:val="both"/>
        <w:rPr>
          <w:sz w:val="24"/>
          <w:szCs w:val="24"/>
        </w:rPr>
      </w:pPr>
      <w:r w:rsidDel="00000000" w:rsidR="00000000" w:rsidRPr="00000000">
        <w:rPr>
          <w:b w:val="1"/>
          <w:sz w:val="24"/>
          <w:szCs w:val="24"/>
          <w:rtl w:val="0"/>
        </w:rPr>
        <w:t xml:space="preserve">Per-Student Pricing</w:t>
      </w:r>
      <w:r w:rsidDel="00000000" w:rsidR="00000000" w:rsidRPr="00000000">
        <w:rPr>
          <w:sz w:val="24"/>
          <w:szCs w:val="24"/>
          <w:rtl w:val="0"/>
        </w:rPr>
        <w:t xml:space="preserve">: Annual or monthly subscription fees calculated per enrolled student.</w:t>
      </w:r>
    </w:p>
    <w:p w:rsidR="00000000" w:rsidDel="00000000" w:rsidP="00000000" w:rsidRDefault="00000000" w:rsidRPr="00000000" w14:paraId="00000092">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One-Time Installation Cost</w:t>
      </w:r>
      <w:r w:rsidDel="00000000" w:rsidR="00000000" w:rsidRPr="00000000">
        <w:rPr>
          <w:sz w:val="24"/>
          <w:szCs w:val="24"/>
          <w:rtl w:val="0"/>
        </w:rPr>
        <w:t xml:space="preserve">: Covers setup, configuration, and initial data migration.</w:t>
      </w:r>
    </w:p>
    <w:p w:rsidR="00000000" w:rsidDel="00000000" w:rsidP="00000000" w:rsidRDefault="00000000" w:rsidRPr="00000000" w14:paraId="00000093">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Server/Hosting Cost</w:t>
      </w:r>
      <w:r w:rsidDel="00000000" w:rsidR="00000000" w:rsidRPr="00000000">
        <w:rPr>
          <w:sz w:val="24"/>
          <w:szCs w:val="24"/>
          <w:rtl w:val="0"/>
        </w:rPr>
        <w:t xml:space="preserve">: Depending on cloud or on-premise hosting requirements.</w:t>
      </w:r>
    </w:p>
    <w:p w:rsidR="00000000" w:rsidDel="00000000" w:rsidP="00000000" w:rsidRDefault="00000000" w:rsidRPr="00000000" w14:paraId="00000094">
      <w:pPr>
        <w:numPr>
          <w:ilvl w:val="0"/>
          <w:numId w:val="6"/>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Device/Hardware Cost (if applicable)</w:t>
      </w:r>
      <w:r w:rsidDel="00000000" w:rsidR="00000000" w:rsidRPr="00000000">
        <w:rPr>
          <w:sz w:val="24"/>
          <w:szCs w:val="24"/>
          <w:rtl w:val="0"/>
        </w:rPr>
        <w:t xml:space="preserve">: Biometric devices, attendance terminals, or other hardware required for full system operation.</w:t>
      </w:r>
    </w:p>
    <w:p w:rsidR="00000000" w:rsidDel="00000000" w:rsidP="00000000" w:rsidRDefault="00000000" w:rsidRPr="00000000" w14:paraId="00000095">
      <w:pPr>
        <w:numPr>
          <w:ilvl w:val="0"/>
          <w:numId w:val="6"/>
        </w:numPr>
        <w:spacing w:after="240" w:before="0" w:beforeAutospacing="0" w:lineRule="auto"/>
        <w:ind w:left="720" w:hanging="360"/>
        <w:jc w:val="both"/>
        <w:rPr>
          <w:sz w:val="24"/>
          <w:szCs w:val="24"/>
        </w:rPr>
      </w:pPr>
      <w:r w:rsidDel="00000000" w:rsidR="00000000" w:rsidRPr="00000000">
        <w:rPr>
          <w:b w:val="1"/>
          <w:sz w:val="24"/>
          <w:szCs w:val="24"/>
          <w:rtl w:val="0"/>
        </w:rPr>
        <w:t xml:space="preserve">Summary of cost:</w:t>
        <w:br w:type="textWrapping"/>
      </w:r>
    </w:p>
    <w:sdt>
      <w:sdtPr>
        <w:lock w:val="contentLocked"/>
        <w:id w:val="-589350498"/>
        <w:tag w:val="goog_rdk_5"/>
      </w:sdtPr>
      <w:sdtContent>
        <w:tbl>
          <w:tblPr>
            <w:tblStyle w:val="Table9"/>
            <w:tblW w:w="81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6"/>
            <w:gridCol w:w="2706"/>
            <w:gridCol w:w="2706"/>
            <w:tblGridChange w:id="0">
              <w:tblGrid>
                <w:gridCol w:w="2706"/>
                <w:gridCol w:w="2706"/>
                <w:gridCol w:w="2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 student (Monthly)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 student (yearly)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Attendance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Installation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15000.00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Basic company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Website domain,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Based on the provider rate</w:t>
                </w:r>
              </w:p>
            </w:tc>
          </w:tr>
        </w:tbl>
      </w:sdtContent>
    </w:sdt>
    <w:p w:rsidR="00000000" w:rsidDel="00000000" w:rsidP="00000000" w:rsidRDefault="00000000" w:rsidRPr="00000000" w14:paraId="000000AE">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This model allows institutions to scale usage based on enrollment size while keeping costs transparent and predictable.</w:t>
        <w:br w:type="textWrapping"/>
        <w:br w:type="textWrapping"/>
        <w:t xml:space="preserve">Demo URL: </w:t>
      </w:r>
      <w:hyperlink r:id="rId21">
        <w:r w:rsidDel="00000000" w:rsidR="00000000" w:rsidRPr="00000000">
          <w:rPr>
            <w:color w:val="1155cc"/>
            <w:sz w:val="24"/>
            <w:szCs w:val="24"/>
            <w:u w:val="single"/>
            <w:rtl w:val="0"/>
          </w:rPr>
          <w:t xml:space="preserve">https://heritage.edminy.com/</w:t>
        </w:r>
      </w:hyperlink>
      <w:r w:rsidDel="00000000" w:rsidR="00000000" w:rsidRPr="00000000">
        <w:rPr>
          <w:sz w:val="24"/>
          <w:szCs w:val="24"/>
          <w:rtl w:val="0"/>
        </w:rPr>
        <w:br w:type="textWrapping"/>
        <w:t xml:space="preserve">Username: heritage</w:t>
        <w:br w:type="textWrapping"/>
        <w:t xml:space="preserve">Password: 123</w:t>
        <w:br w:type="textWrapping"/>
        <w:br w:type="textWrapping"/>
        <w:br w:type="textWrapping"/>
      </w:r>
      <w:r w:rsidDel="00000000" w:rsidR="00000000" w:rsidRPr="00000000">
        <w:rPr>
          <w:b w:val="1"/>
          <w:sz w:val="26"/>
          <w:szCs w:val="26"/>
          <w:rtl w:val="0"/>
        </w:rPr>
        <w:t xml:space="preserve">Contact details:</w:t>
      </w:r>
      <w:r w:rsidDel="00000000" w:rsidR="00000000" w:rsidRPr="00000000">
        <w:rPr>
          <w:b w:val="1"/>
          <w:sz w:val="24"/>
          <w:szCs w:val="24"/>
          <w:rtl w:val="0"/>
        </w:rPr>
        <w:br w:type="textWrapping"/>
      </w:r>
      <w:r w:rsidDel="00000000" w:rsidR="00000000" w:rsidRPr="00000000">
        <w:rPr>
          <w:sz w:val="24"/>
          <w:szCs w:val="24"/>
          <w:rtl w:val="0"/>
        </w:rPr>
        <w:t xml:space="preserve">Company URL</w:t>
      </w:r>
      <w:r w:rsidDel="00000000" w:rsidR="00000000" w:rsidRPr="00000000">
        <w:rPr>
          <w:b w:val="1"/>
          <w:sz w:val="24"/>
          <w:szCs w:val="24"/>
          <w:rtl w:val="0"/>
        </w:rPr>
        <w:t xml:space="preserve">: </w:t>
      </w:r>
      <w:hyperlink r:id="rId22">
        <w:r w:rsidDel="00000000" w:rsidR="00000000" w:rsidRPr="00000000">
          <w:rPr>
            <w:color w:val="1155cc"/>
            <w:sz w:val="24"/>
            <w:szCs w:val="24"/>
            <w:u w:val="single"/>
            <w:rtl w:val="0"/>
          </w:rPr>
          <w:t xml:space="preserve">https://binary-recontech.vercel.app/</w:t>
        </w:r>
      </w:hyperlink>
      <w:r w:rsidDel="00000000" w:rsidR="00000000" w:rsidRPr="00000000">
        <w:rPr>
          <w:sz w:val="24"/>
          <w:szCs w:val="24"/>
          <w:rtl w:val="0"/>
        </w:rPr>
        <w:br w:type="textWrapping"/>
        <w:t xml:space="preserve">Email: </w:t>
      </w:r>
      <w:r w:rsidDel="00000000" w:rsidR="00000000" w:rsidRPr="00000000">
        <w:rPr>
          <w:rFonts w:ascii="Calibri" w:cs="Calibri" w:eastAsia="Calibri" w:hAnsi="Calibri"/>
          <w:sz w:val="24"/>
          <w:szCs w:val="24"/>
          <w:rtl w:val="0"/>
        </w:rPr>
        <w:t xml:space="preserve">abdulkarim.pust@gmail.com</w:t>
      </w:r>
      <w:r w:rsidDel="00000000" w:rsidR="00000000" w:rsidRPr="00000000">
        <w:rPr>
          <w:rFonts w:ascii="Calibri" w:cs="Calibri" w:eastAsia="Calibri" w:hAnsi="Calibri"/>
          <w:sz w:val="24"/>
          <w:szCs w:val="24"/>
          <w:rtl w:val="0"/>
        </w:rPr>
        <w:br w:type="textWrapping"/>
      </w:r>
      <w:r w:rsidDel="00000000" w:rsidR="00000000" w:rsidRPr="00000000">
        <w:rPr>
          <w:sz w:val="24"/>
          <w:szCs w:val="24"/>
          <w:rtl w:val="0"/>
        </w:rPr>
        <w:t xml:space="preserve">Phone: 01715331233</w:t>
      </w:r>
      <w:r w:rsidDel="00000000" w:rsidR="00000000" w:rsidRPr="00000000">
        <w:rPr>
          <w:rtl w:val="0"/>
        </w:rPr>
      </w:r>
    </w:p>
    <w:p w:rsidR="00000000" w:rsidDel="00000000" w:rsidP="00000000" w:rsidRDefault="00000000" w:rsidRPr="00000000" w14:paraId="000000B0">
      <w:pPr>
        <w:jc w:val="center"/>
        <w:rPr>
          <w:b w:val="1"/>
          <w:sz w:val="28"/>
          <w:szCs w:val="28"/>
        </w:rPr>
      </w:pPr>
      <w:r w:rsidDel="00000000" w:rsidR="00000000" w:rsidRPr="00000000">
        <w:rPr>
          <w:rtl w:val="0"/>
        </w:rPr>
      </w:r>
    </w:p>
    <w:sectPr>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22" Type="http://schemas.openxmlformats.org/officeDocument/2006/relationships/hyperlink" Target="https://binary-recontech.vercel.app/" TargetMode="External"/><Relationship Id="rId10" Type="http://schemas.openxmlformats.org/officeDocument/2006/relationships/image" Target="media/image13.png"/><Relationship Id="rId21" Type="http://schemas.openxmlformats.org/officeDocument/2006/relationships/hyperlink" Target="https://heritage.edminy.com/" TargetMode="Externa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FqQIJH84ZQRkcl2sy+1ClDVSBA==">CgMxLjAaHwoBMBIaChgICVIUChJ0YWJsZS5vdWppZ2x1OXVtbDcaHwoBMRIaChgICVIUChJ0YWJsZS5qc25zYWE5Y2J2cTcaHwoBMhIaChgICVIUChJ0YWJsZS54c3hremJ6YjAyb28aHwoBMxIaChgICVIUChJ0YWJsZS5pYXdjZWZtM2oxMzAaHwoBNBIaChgICVIUChJ0YWJsZS5ob21qd2ZhZHlnY20aHwoBNRIaChgICVIUChJ0YWJsZS41Y2JwbmNwaG9xN2wyDmguczMyYzJvZHJlcGJkOAByITF3NUktYnNqbk1NdXR5NGl0NUI1MHd2X2E1amNTV0M4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