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F96A" w14:textId="77777777" w:rsidR="00CC5F28" w:rsidRDefault="00CC5F28" w:rsidP="00CC5F28">
      <w:pPr>
        <w:pStyle w:val="BodyText"/>
        <w:jc w:val="left"/>
        <w:rPr>
          <w:sz w:val="28"/>
        </w:rPr>
      </w:pPr>
    </w:p>
    <w:p w14:paraId="083A20F1" w14:textId="77777777" w:rsidR="00CC5F28" w:rsidRDefault="00CC5F28" w:rsidP="00CC5F28">
      <w:pPr>
        <w:pStyle w:val="BodyText"/>
        <w:spacing w:before="217"/>
        <w:jc w:val="left"/>
        <w:rPr>
          <w:sz w:val="28"/>
        </w:rPr>
      </w:pPr>
    </w:p>
    <w:p w14:paraId="390E7154" w14:textId="77777777" w:rsidR="00CC5F28" w:rsidRDefault="00CC5F28" w:rsidP="00CC5F28">
      <w:pPr>
        <w:pStyle w:val="Title"/>
      </w:pPr>
      <w:r>
        <w:t>A</w:t>
      </w:r>
      <w:r>
        <w:rPr>
          <w:spacing w:val="-2"/>
        </w:rPr>
        <w:t xml:space="preserve"> </w:t>
      </w:r>
      <w:r>
        <w:t>Web-Based</w:t>
      </w:r>
      <w:r>
        <w:rPr>
          <w:spacing w:val="-3"/>
        </w:rPr>
        <w:t xml:space="preserve"> </w:t>
      </w:r>
      <w:r>
        <w:t>System</w:t>
      </w:r>
      <w:r>
        <w:rPr>
          <w:spacing w:val="-4"/>
        </w:rPr>
        <w:t xml:space="preserve"> </w:t>
      </w:r>
      <w:r>
        <w:t>for</w:t>
      </w:r>
      <w:r>
        <w:rPr>
          <w:spacing w:val="-3"/>
        </w:rPr>
        <w:t xml:space="preserve"> </w:t>
      </w:r>
      <w:r>
        <w:t>Coordinating</w:t>
      </w:r>
      <w:r>
        <w:rPr>
          <w:spacing w:val="-6"/>
        </w:rPr>
        <w:t xml:space="preserve"> </w:t>
      </w:r>
      <w:r>
        <w:t>Public</w:t>
      </w:r>
      <w:r>
        <w:rPr>
          <w:spacing w:val="-6"/>
        </w:rPr>
        <w:t xml:space="preserve"> </w:t>
      </w:r>
      <w:r>
        <w:t>and</w:t>
      </w:r>
      <w:r>
        <w:rPr>
          <w:spacing w:val="-7"/>
        </w:rPr>
        <w:t xml:space="preserve"> </w:t>
      </w:r>
      <w:r>
        <w:t>Private</w:t>
      </w:r>
      <w:r>
        <w:rPr>
          <w:spacing w:val="-6"/>
        </w:rPr>
        <w:t xml:space="preserve"> </w:t>
      </w:r>
      <w:r>
        <w:t>Waste</w:t>
      </w:r>
      <w:r>
        <w:rPr>
          <w:spacing w:val="-6"/>
        </w:rPr>
        <w:t xml:space="preserve"> </w:t>
      </w:r>
      <w:r>
        <w:t>Collection in Nairobi</w:t>
      </w:r>
    </w:p>
    <w:p w14:paraId="7A1E6AB2" w14:textId="77777777" w:rsidR="00CC5F28" w:rsidRDefault="00CC5F28" w:rsidP="00CC5F28">
      <w:pPr>
        <w:pStyle w:val="BodyText"/>
        <w:spacing w:before="205"/>
        <w:jc w:val="left"/>
        <w:rPr>
          <w:b/>
          <w:sz w:val="28"/>
        </w:rPr>
      </w:pPr>
    </w:p>
    <w:p w14:paraId="7BF01DEE" w14:textId="77777777" w:rsidR="00CC5F28" w:rsidRDefault="00CC5F28" w:rsidP="00CC5F28">
      <w:pPr>
        <w:pStyle w:val="BodyText"/>
        <w:ind w:left="77" w:right="434"/>
        <w:jc w:val="center"/>
      </w:pPr>
      <w:r>
        <w:rPr>
          <w:spacing w:val="-2"/>
        </w:rPr>
        <w:t>152386</w:t>
      </w:r>
    </w:p>
    <w:p w14:paraId="45B9299F" w14:textId="77777777" w:rsidR="00CC5F28" w:rsidRDefault="00CC5F28" w:rsidP="00CC5F28">
      <w:pPr>
        <w:pStyle w:val="BodyText"/>
        <w:spacing w:before="260"/>
        <w:ind w:left="77" w:right="434"/>
        <w:jc w:val="center"/>
      </w:pPr>
      <w:r>
        <w:rPr>
          <w:spacing w:val="-2"/>
        </w:rPr>
        <w:t>191224</w:t>
      </w:r>
    </w:p>
    <w:p w14:paraId="6B7EA3D5" w14:textId="77777777" w:rsidR="00CC5F28" w:rsidRDefault="00CC5F28" w:rsidP="00CC5F28">
      <w:pPr>
        <w:pStyle w:val="BodyText"/>
        <w:jc w:val="left"/>
      </w:pPr>
    </w:p>
    <w:p w14:paraId="746011DF" w14:textId="77777777" w:rsidR="00CC5F28" w:rsidRDefault="00CC5F28" w:rsidP="00CC5F28">
      <w:pPr>
        <w:pStyle w:val="BodyText"/>
        <w:spacing w:before="119"/>
        <w:jc w:val="left"/>
      </w:pPr>
    </w:p>
    <w:p w14:paraId="249A7CA4" w14:textId="77777777" w:rsidR="00CC5F28" w:rsidRDefault="00CC5F28" w:rsidP="00CC5F28">
      <w:pPr>
        <w:pStyle w:val="BodyText"/>
        <w:spacing w:before="1" w:line="463" w:lineRule="auto"/>
        <w:ind w:left="3488" w:right="3844" w:hanging="7"/>
        <w:jc w:val="center"/>
      </w:pPr>
      <w:r>
        <w:t>ICS 3 Group: C Supervisor:</w:t>
      </w:r>
      <w:r>
        <w:rPr>
          <w:spacing w:val="-15"/>
        </w:rPr>
        <w:t xml:space="preserve"> </w:t>
      </w:r>
      <w:r>
        <w:t>Allan</w:t>
      </w:r>
      <w:r>
        <w:rPr>
          <w:spacing w:val="-15"/>
        </w:rPr>
        <w:t xml:space="preserve"> </w:t>
      </w:r>
      <w:r>
        <w:t>Vikiru</w:t>
      </w:r>
    </w:p>
    <w:p w14:paraId="55AC7751" w14:textId="77777777" w:rsidR="00CC5F28" w:rsidRDefault="00CC5F28" w:rsidP="00CC5F28">
      <w:pPr>
        <w:pStyle w:val="BodyText"/>
        <w:jc w:val="left"/>
      </w:pPr>
    </w:p>
    <w:p w14:paraId="546A532A" w14:textId="77777777" w:rsidR="00CC5F28" w:rsidRDefault="00CC5F28" w:rsidP="00CC5F28">
      <w:pPr>
        <w:pStyle w:val="BodyText"/>
        <w:jc w:val="left"/>
      </w:pPr>
    </w:p>
    <w:p w14:paraId="0E054BF3" w14:textId="77777777" w:rsidR="00CC5F28" w:rsidRDefault="00CC5F28" w:rsidP="00CC5F28">
      <w:pPr>
        <w:pStyle w:val="BodyText"/>
        <w:spacing w:before="2"/>
        <w:jc w:val="left"/>
      </w:pPr>
    </w:p>
    <w:p w14:paraId="7C3F6D02" w14:textId="77777777" w:rsidR="00CC5F28" w:rsidRDefault="00CC5F28" w:rsidP="00CC5F28">
      <w:pPr>
        <w:pStyle w:val="BodyText"/>
        <w:spacing w:line="360" w:lineRule="auto"/>
        <w:ind w:right="601"/>
      </w:pPr>
      <w:r>
        <w:t>An</w:t>
      </w:r>
      <w:r>
        <w:rPr>
          <w:spacing w:val="-2"/>
        </w:rPr>
        <w:t xml:space="preserve"> </w:t>
      </w:r>
      <w:r>
        <w:t>Informatics</w:t>
      </w:r>
      <w:r>
        <w:rPr>
          <w:spacing w:val="-2"/>
        </w:rPr>
        <w:t xml:space="preserve"> </w:t>
      </w:r>
      <w:r>
        <w:t>and</w:t>
      </w:r>
      <w:r>
        <w:rPr>
          <w:spacing w:val="-3"/>
        </w:rPr>
        <w:t xml:space="preserve"> </w:t>
      </w:r>
      <w:r>
        <w:t>Computer</w:t>
      </w:r>
      <w:r>
        <w:rPr>
          <w:spacing w:val="-3"/>
        </w:rPr>
        <w:t xml:space="preserve"> </w:t>
      </w:r>
      <w:r>
        <w:t>Science</w:t>
      </w:r>
      <w:r>
        <w:rPr>
          <w:spacing w:val="-4"/>
        </w:rPr>
        <w:t xml:space="preserve"> </w:t>
      </w:r>
      <w:r>
        <w:t>Project</w:t>
      </w:r>
      <w:r>
        <w:rPr>
          <w:spacing w:val="-3"/>
        </w:rPr>
        <w:t xml:space="preserve"> </w:t>
      </w:r>
      <w:r>
        <w:t>Proposal</w:t>
      </w:r>
      <w:r>
        <w:rPr>
          <w:spacing w:val="-3"/>
        </w:rPr>
        <w:t xml:space="preserve"> </w:t>
      </w:r>
      <w:r>
        <w:t>Submitted</w:t>
      </w:r>
      <w:r>
        <w:rPr>
          <w:spacing w:val="-3"/>
        </w:rPr>
        <w:t xml:space="preserve"> </w:t>
      </w:r>
      <w:r>
        <w:t>to</w:t>
      </w:r>
      <w:r>
        <w:rPr>
          <w:spacing w:val="-3"/>
        </w:rPr>
        <w:t xml:space="preserve"> </w:t>
      </w:r>
      <w:r>
        <w:t>the</w:t>
      </w:r>
      <w:r>
        <w:rPr>
          <w:spacing w:val="-4"/>
        </w:rPr>
        <w:t xml:space="preserve"> </w:t>
      </w:r>
      <w:r>
        <w:t>School</w:t>
      </w:r>
      <w:r>
        <w:rPr>
          <w:spacing w:val="-3"/>
        </w:rPr>
        <w:t xml:space="preserve"> </w:t>
      </w:r>
      <w:r>
        <w:t>of</w:t>
      </w:r>
      <w:r>
        <w:rPr>
          <w:spacing w:val="-3"/>
        </w:rPr>
        <w:t xml:space="preserve"> </w:t>
      </w:r>
      <w:r>
        <w:t>Computing and</w:t>
      </w:r>
      <w:r>
        <w:rPr>
          <w:spacing w:val="-3"/>
        </w:rPr>
        <w:t xml:space="preserve"> </w:t>
      </w:r>
      <w:r>
        <w:t>Engineering</w:t>
      </w:r>
      <w:r>
        <w:rPr>
          <w:spacing w:val="-3"/>
        </w:rPr>
        <w:t xml:space="preserve"> </w:t>
      </w:r>
      <w:r>
        <w:t>Sciences</w:t>
      </w:r>
      <w:r>
        <w:rPr>
          <w:spacing w:val="-4"/>
        </w:rPr>
        <w:t xml:space="preserve"> </w:t>
      </w:r>
      <w:r>
        <w:t>(SCES)</w:t>
      </w:r>
      <w:r>
        <w:rPr>
          <w:spacing w:val="-3"/>
        </w:rPr>
        <w:t xml:space="preserve"> </w:t>
      </w:r>
      <w:r>
        <w:t>in</w:t>
      </w:r>
      <w:r>
        <w:rPr>
          <w:spacing w:val="-3"/>
        </w:rPr>
        <w:t xml:space="preserve"> </w:t>
      </w:r>
      <w:r>
        <w:t>Partial</w:t>
      </w:r>
      <w:r>
        <w:rPr>
          <w:spacing w:val="-3"/>
        </w:rPr>
        <w:t xml:space="preserve"> </w:t>
      </w:r>
      <w:r>
        <w:t>Fulfilment</w:t>
      </w:r>
      <w:r>
        <w:rPr>
          <w:spacing w:val="-3"/>
        </w:rPr>
        <w:t xml:space="preserve"> </w:t>
      </w:r>
      <w:r>
        <w:t>of</w:t>
      </w:r>
      <w:r>
        <w:rPr>
          <w:spacing w:val="-3"/>
        </w:rPr>
        <w:t xml:space="preserve"> </w:t>
      </w:r>
      <w:r>
        <w:t>the</w:t>
      </w:r>
      <w:r>
        <w:rPr>
          <w:spacing w:val="-3"/>
        </w:rPr>
        <w:t xml:space="preserve"> </w:t>
      </w:r>
      <w:r>
        <w:t>Requirements</w:t>
      </w:r>
      <w:r>
        <w:rPr>
          <w:spacing w:val="-4"/>
        </w:rPr>
        <w:t xml:space="preserve"> </w:t>
      </w:r>
      <w:r>
        <w:t>for</w:t>
      </w:r>
      <w:r>
        <w:rPr>
          <w:spacing w:val="-5"/>
        </w:rPr>
        <w:t xml:space="preserve"> </w:t>
      </w:r>
      <w:r>
        <w:t>the</w:t>
      </w:r>
      <w:r>
        <w:rPr>
          <w:spacing w:val="-3"/>
        </w:rPr>
        <w:t xml:space="preserve"> </w:t>
      </w:r>
      <w:r>
        <w:t>Award</w:t>
      </w:r>
      <w:r>
        <w:rPr>
          <w:spacing w:val="-3"/>
        </w:rPr>
        <w:t xml:space="preserve"> </w:t>
      </w:r>
      <w:r>
        <w:t>of</w:t>
      </w:r>
      <w:r>
        <w:rPr>
          <w:spacing w:val="-3"/>
        </w:rPr>
        <w:t xml:space="preserve"> </w:t>
      </w:r>
      <w:r>
        <w:t>a Bachelor of Science Degree in Informatics and Computer Sciences</w:t>
      </w:r>
    </w:p>
    <w:p w14:paraId="2845EDB9" w14:textId="77777777" w:rsidR="00CC5F28" w:rsidRDefault="00CC5F28" w:rsidP="00CC5F28">
      <w:pPr>
        <w:pStyle w:val="BodyText"/>
        <w:spacing w:before="139"/>
        <w:jc w:val="left"/>
      </w:pPr>
    </w:p>
    <w:p w14:paraId="1DBD9FC3" w14:textId="77777777" w:rsidR="00CC5F28" w:rsidRDefault="00CC5F28" w:rsidP="00CC5F28">
      <w:pPr>
        <w:pStyle w:val="BodyText"/>
        <w:spacing w:line="463" w:lineRule="auto"/>
        <w:ind w:left="1883" w:right="2243"/>
        <w:jc w:val="center"/>
      </w:pPr>
      <w:r>
        <w:t>School</w:t>
      </w:r>
      <w:r>
        <w:rPr>
          <w:spacing w:val="-8"/>
        </w:rPr>
        <w:t xml:space="preserve"> </w:t>
      </w:r>
      <w:r>
        <w:t>of</w:t>
      </w:r>
      <w:r>
        <w:rPr>
          <w:spacing w:val="-8"/>
        </w:rPr>
        <w:t xml:space="preserve"> </w:t>
      </w:r>
      <w:r>
        <w:t>Computing</w:t>
      </w:r>
      <w:r>
        <w:rPr>
          <w:spacing w:val="-8"/>
        </w:rPr>
        <w:t xml:space="preserve"> </w:t>
      </w:r>
      <w:r>
        <w:t>and</w:t>
      </w:r>
      <w:r>
        <w:rPr>
          <w:spacing w:val="-8"/>
        </w:rPr>
        <w:t xml:space="preserve"> </w:t>
      </w:r>
      <w:r>
        <w:t>Engineering</w:t>
      </w:r>
      <w:r>
        <w:rPr>
          <w:spacing w:val="-8"/>
        </w:rPr>
        <w:t xml:space="preserve"> </w:t>
      </w:r>
      <w:r>
        <w:t>Sciences Strathmore University</w:t>
      </w:r>
    </w:p>
    <w:p w14:paraId="0EA6AF3E" w14:textId="77777777" w:rsidR="00CC5F28" w:rsidRDefault="00CC5F28" w:rsidP="00CC5F28">
      <w:pPr>
        <w:pStyle w:val="BodyText"/>
        <w:spacing w:before="3"/>
        <w:ind w:left="74" w:right="434"/>
        <w:jc w:val="center"/>
      </w:pPr>
      <w:r>
        <w:t>Nairobi,</w:t>
      </w:r>
      <w:r>
        <w:rPr>
          <w:spacing w:val="-2"/>
        </w:rPr>
        <w:t xml:space="preserve"> Kenya</w:t>
      </w:r>
    </w:p>
    <w:p w14:paraId="2B9DA83B" w14:textId="77777777" w:rsidR="00CC5F28" w:rsidRDefault="00CC5F28" w:rsidP="00CC5F28">
      <w:pPr>
        <w:pStyle w:val="BodyText"/>
        <w:jc w:val="left"/>
      </w:pPr>
    </w:p>
    <w:p w14:paraId="5A4B9694" w14:textId="77777777" w:rsidR="00CC5F28" w:rsidRDefault="00CC5F28" w:rsidP="00CC5F28">
      <w:pPr>
        <w:pStyle w:val="BodyText"/>
        <w:spacing w:before="120"/>
        <w:jc w:val="left"/>
      </w:pPr>
    </w:p>
    <w:p w14:paraId="20DC9FFB" w14:textId="77777777" w:rsidR="00CC5F28" w:rsidRDefault="00CC5F28" w:rsidP="00CC5F28">
      <w:pPr>
        <w:ind w:left="76" w:right="434"/>
        <w:jc w:val="center"/>
        <w:rPr>
          <w:b/>
          <w:sz w:val="24"/>
        </w:rPr>
      </w:pPr>
      <w:r>
        <w:rPr>
          <w:b/>
          <w:sz w:val="24"/>
        </w:rPr>
        <w:t>May</w:t>
      </w:r>
      <w:r>
        <w:rPr>
          <w:b/>
          <w:spacing w:val="-1"/>
          <w:sz w:val="24"/>
        </w:rPr>
        <w:t xml:space="preserve"> </w:t>
      </w:r>
      <w:r>
        <w:rPr>
          <w:b/>
          <w:spacing w:val="-4"/>
          <w:sz w:val="24"/>
        </w:rPr>
        <w:t>2026</w:t>
      </w:r>
    </w:p>
    <w:p w14:paraId="4AF22F75" w14:textId="77777777" w:rsidR="00CC5F28" w:rsidRDefault="00CC5F28" w:rsidP="00CC5F28">
      <w:pPr>
        <w:jc w:val="center"/>
        <w:rPr>
          <w:b/>
          <w:sz w:val="24"/>
        </w:rPr>
        <w:sectPr w:rsidR="00CC5F28" w:rsidSect="00520BCA">
          <w:footerReference w:type="default" r:id="rId8"/>
          <w:pgSz w:w="12240" w:h="15840"/>
          <w:pgMar w:top="1820" w:right="1080" w:bottom="1520" w:left="1440" w:header="0" w:footer="1325" w:gutter="0"/>
          <w:pgNumType w:fmt="lowerRoman" w:start="1"/>
          <w:cols w:space="720"/>
        </w:sectPr>
      </w:pPr>
    </w:p>
    <w:p w14:paraId="48137C16" w14:textId="77777777" w:rsidR="00CC5F28" w:rsidRPr="00CC5F28" w:rsidRDefault="00CC5F28" w:rsidP="00CC5F28">
      <w:pPr>
        <w:pStyle w:val="Heading1"/>
      </w:pPr>
      <w:bookmarkStart w:id="0" w:name="_bookmark0"/>
      <w:bookmarkStart w:id="1" w:name="_Toc233794247"/>
      <w:bookmarkEnd w:id="0"/>
      <w:r>
        <w:lastRenderedPageBreak/>
        <w:t>Declaration</w:t>
      </w:r>
      <w:bookmarkEnd w:id="1"/>
    </w:p>
    <w:p w14:paraId="2E8C3701" w14:textId="77777777" w:rsidR="00CC5F28" w:rsidRDefault="00CC5F28" w:rsidP="00CC5F28">
      <w:pPr>
        <w:pStyle w:val="BodyText"/>
        <w:spacing w:before="320" w:line="360" w:lineRule="auto"/>
        <w:ind w:right="357"/>
      </w:pPr>
      <w:r>
        <w:t>We</w:t>
      </w:r>
      <w:r>
        <w:rPr>
          <w:spacing w:val="-4"/>
        </w:rPr>
        <w:t xml:space="preserve"> </w:t>
      </w:r>
      <w:r>
        <w:t>declare</w:t>
      </w:r>
      <w:r>
        <w:rPr>
          <w:spacing w:val="-5"/>
        </w:rPr>
        <w:t xml:space="preserve"> </w:t>
      </w:r>
      <w:r>
        <w:t>that</w:t>
      </w:r>
      <w:r>
        <w:rPr>
          <w:spacing w:val="-3"/>
        </w:rPr>
        <w:t xml:space="preserve"> </w:t>
      </w:r>
      <w:r>
        <w:t>this</w:t>
      </w:r>
      <w:r>
        <w:rPr>
          <w:spacing w:val="-4"/>
        </w:rPr>
        <w:t xml:space="preserve"> </w:t>
      </w:r>
      <w:r>
        <w:t>project</w:t>
      </w:r>
      <w:r>
        <w:rPr>
          <w:spacing w:val="-3"/>
        </w:rPr>
        <w:t xml:space="preserve"> </w:t>
      </w:r>
      <w:r>
        <w:t>proposal</w:t>
      </w:r>
      <w:r>
        <w:rPr>
          <w:spacing w:val="-3"/>
        </w:rPr>
        <w:t xml:space="preserve"> </w:t>
      </w:r>
      <w:r>
        <w:t>is</w:t>
      </w:r>
      <w:r>
        <w:rPr>
          <w:spacing w:val="-4"/>
        </w:rPr>
        <w:t xml:space="preserve"> </w:t>
      </w:r>
      <w:r>
        <w:t>our</w:t>
      </w:r>
      <w:r>
        <w:rPr>
          <w:spacing w:val="-3"/>
        </w:rPr>
        <w:t xml:space="preserve"> </w:t>
      </w:r>
      <w:r>
        <w:t>original</w:t>
      </w:r>
      <w:r>
        <w:rPr>
          <w:spacing w:val="-3"/>
        </w:rPr>
        <w:t xml:space="preserve"> </w:t>
      </w:r>
      <w:r>
        <w:t>work</w:t>
      </w:r>
      <w:r>
        <w:rPr>
          <w:spacing w:val="-3"/>
        </w:rPr>
        <w:t xml:space="preserve"> </w:t>
      </w:r>
      <w:r>
        <w:t>and</w:t>
      </w:r>
      <w:r>
        <w:rPr>
          <w:spacing w:val="-3"/>
        </w:rPr>
        <w:t xml:space="preserve"> </w:t>
      </w:r>
      <w:r>
        <w:t>has</w:t>
      </w:r>
      <w:r>
        <w:rPr>
          <w:spacing w:val="-4"/>
        </w:rPr>
        <w:t xml:space="preserve"> </w:t>
      </w:r>
      <w:r>
        <w:t>not</w:t>
      </w:r>
      <w:r>
        <w:rPr>
          <w:spacing w:val="-3"/>
        </w:rPr>
        <w:t xml:space="preserve"> </w:t>
      </w:r>
      <w:r>
        <w:t>been</w:t>
      </w:r>
      <w:r>
        <w:rPr>
          <w:spacing w:val="-1"/>
        </w:rPr>
        <w:t xml:space="preserve"> </w:t>
      </w:r>
      <w:r>
        <w:t>submitted</w:t>
      </w:r>
      <w:r>
        <w:rPr>
          <w:spacing w:val="-3"/>
        </w:rPr>
        <w:t xml:space="preserve"> </w:t>
      </w:r>
      <w:r>
        <w:t>to</w:t>
      </w:r>
      <w:r>
        <w:rPr>
          <w:spacing w:val="-3"/>
        </w:rPr>
        <w:t xml:space="preserve"> </w:t>
      </w:r>
      <w:r>
        <w:t>any</w:t>
      </w:r>
      <w:r>
        <w:rPr>
          <w:spacing w:val="-3"/>
        </w:rPr>
        <w:t xml:space="preserve"> </w:t>
      </w:r>
      <w:r>
        <w:t>other university or institution for the award of a Degree in Informatics and Computer Sciences. To the best</w:t>
      </w:r>
      <w:r>
        <w:rPr>
          <w:spacing w:val="-5"/>
        </w:rPr>
        <w:t xml:space="preserve"> </w:t>
      </w:r>
      <w:r>
        <w:t>of</w:t>
      </w:r>
      <w:r>
        <w:rPr>
          <w:spacing w:val="-7"/>
        </w:rPr>
        <w:t xml:space="preserve"> </w:t>
      </w:r>
      <w:r>
        <w:t>our</w:t>
      </w:r>
      <w:r>
        <w:rPr>
          <w:spacing w:val="-7"/>
        </w:rPr>
        <w:t xml:space="preserve"> </w:t>
      </w:r>
      <w:r>
        <w:t>knowledge</w:t>
      </w:r>
      <w:r>
        <w:rPr>
          <w:spacing w:val="-4"/>
        </w:rPr>
        <w:t xml:space="preserve"> </w:t>
      </w:r>
      <w:r>
        <w:t>and</w:t>
      </w:r>
      <w:r>
        <w:rPr>
          <w:spacing w:val="-6"/>
        </w:rPr>
        <w:t xml:space="preserve"> </w:t>
      </w:r>
      <w:r>
        <w:t>belief,</w:t>
      </w:r>
      <w:r>
        <w:rPr>
          <w:spacing w:val="-7"/>
        </w:rPr>
        <w:t xml:space="preserve"> </w:t>
      </w:r>
      <w:r>
        <w:t>the</w:t>
      </w:r>
      <w:r>
        <w:rPr>
          <w:spacing w:val="-4"/>
        </w:rPr>
        <w:t xml:space="preserve"> </w:t>
      </w:r>
      <w:r>
        <w:t>research</w:t>
      </w:r>
      <w:r>
        <w:rPr>
          <w:spacing w:val="-6"/>
        </w:rPr>
        <w:t xml:space="preserve"> </w:t>
      </w:r>
      <w:r>
        <w:t>proposal</w:t>
      </w:r>
      <w:r>
        <w:rPr>
          <w:spacing w:val="-5"/>
        </w:rPr>
        <w:t xml:space="preserve"> </w:t>
      </w:r>
      <w:r>
        <w:t>contains</w:t>
      </w:r>
      <w:r>
        <w:rPr>
          <w:spacing w:val="-5"/>
        </w:rPr>
        <w:t xml:space="preserve"> </w:t>
      </w:r>
      <w:r>
        <w:t>no</w:t>
      </w:r>
      <w:r>
        <w:rPr>
          <w:spacing w:val="-6"/>
        </w:rPr>
        <w:t xml:space="preserve"> </w:t>
      </w:r>
      <w:r>
        <w:t>material</w:t>
      </w:r>
      <w:r>
        <w:rPr>
          <w:spacing w:val="-5"/>
        </w:rPr>
        <w:t xml:space="preserve"> </w:t>
      </w:r>
      <w:r>
        <w:t>previously</w:t>
      </w:r>
      <w:r>
        <w:rPr>
          <w:spacing w:val="-5"/>
        </w:rPr>
        <w:t xml:space="preserve"> </w:t>
      </w:r>
      <w:r>
        <w:t>published or written by another person except where due reference is made in the proposal itself.</w:t>
      </w:r>
    </w:p>
    <w:p w14:paraId="5426E120" w14:textId="77777777" w:rsidR="00CC5F28" w:rsidRDefault="00CC5F28" w:rsidP="00CC5F28">
      <w:pPr>
        <w:pStyle w:val="BodyText"/>
        <w:jc w:val="left"/>
      </w:pPr>
    </w:p>
    <w:p w14:paraId="72977891" w14:textId="77777777" w:rsidR="00CC5F28" w:rsidRDefault="00CC5F28" w:rsidP="00CC5F28">
      <w:pPr>
        <w:pStyle w:val="BodyText"/>
        <w:spacing w:before="22"/>
        <w:jc w:val="left"/>
      </w:pPr>
    </w:p>
    <w:p w14:paraId="37F93AC1" w14:textId="77777777" w:rsidR="00CC5F28" w:rsidRDefault="00CC5F28" w:rsidP="00CC5F28">
      <w:pPr>
        <w:pStyle w:val="BodyText"/>
      </w:pPr>
      <w:r>
        <w:t xml:space="preserve">Students’ </w:t>
      </w:r>
      <w:r>
        <w:rPr>
          <w:spacing w:val="-2"/>
        </w:rPr>
        <w:t>Signatures:</w:t>
      </w:r>
    </w:p>
    <w:p w14:paraId="6F4FBD20" w14:textId="77777777" w:rsidR="00CC5F28" w:rsidRDefault="00CC5F28" w:rsidP="00CC5F28">
      <w:pPr>
        <w:pStyle w:val="BodyText"/>
        <w:jc w:val="left"/>
      </w:pPr>
    </w:p>
    <w:p w14:paraId="61176B9C" w14:textId="77777777" w:rsidR="00CC5F28" w:rsidRDefault="00CC5F28" w:rsidP="00CC5F28">
      <w:pPr>
        <w:pStyle w:val="BodyText"/>
        <w:spacing w:before="162"/>
        <w:jc w:val="left"/>
      </w:pPr>
    </w:p>
    <w:p w14:paraId="5A882A98" w14:textId="1876DE43" w:rsidR="00CC5F28" w:rsidRDefault="00CC5F28" w:rsidP="00CC5F28">
      <w:pPr>
        <w:pStyle w:val="BodyText"/>
        <w:tabs>
          <w:tab w:val="left" w:pos="4821"/>
          <w:tab w:val="left" w:pos="8822"/>
        </w:tabs>
      </w:pPr>
      <w:r>
        <w:t xml:space="preserve">Sign: </w:t>
      </w:r>
      <w:r>
        <w:rPr>
          <w:u w:val="single"/>
        </w:rPr>
        <w:tab/>
        <w:t xml:space="preserve"> </w:t>
      </w:r>
      <w:r>
        <w:t xml:space="preserve">Date: </w:t>
      </w:r>
      <w:r>
        <w:rPr>
          <w:u w:val="single"/>
        </w:rPr>
        <w:tab/>
      </w:r>
    </w:p>
    <w:p w14:paraId="34D6EAC7" w14:textId="77777777" w:rsidR="00CC5F28" w:rsidRDefault="00CC5F28" w:rsidP="00CC5F28">
      <w:pPr>
        <w:pStyle w:val="BodyText"/>
        <w:jc w:val="left"/>
      </w:pPr>
    </w:p>
    <w:p w14:paraId="33F99ACD" w14:textId="77777777" w:rsidR="00CC5F28" w:rsidRDefault="00CC5F28" w:rsidP="00CC5F28">
      <w:pPr>
        <w:pStyle w:val="BodyText"/>
        <w:spacing w:before="158"/>
        <w:jc w:val="left"/>
      </w:pPr>
    </w:p>
    <w:p w14:paraId="09B48165" w14:textId="77777777" w:rsidR="00CC5F28" w:rsidRDefault="00CC5F28" w:rsidP="00CC5F28">
      <w:pPr>
        <w:pStyle w:val="BodyText"/>
        <w:tabs>
          <w:tab w:val="left" w:pos="4821"/>
          <w:tab w:val="left" w:pos="8822"/>
        </w:tabs>
        <w:jc w:val="left"/>
      </w:pPr>
      <w:r>
        <w:t xml:space="preserve">Sign: </w:t>
      </w:r>
      <w:r>
        <w:rPr>
          <w:u w:val="single"/>
        </w:rPr>
        <w:tab/>
      </w:r>
      <w:r>
        <w:t xml:space="preserve">Date: </w:t>
      </w:r>
      <w:r>
        <w:rPr>
          <w:u w:val="single"/>
        </w:rPr>
        <w:tab/>
      </w:r>
    </w:p>
    <w:p w14:paraId="6CD4A7C7" w14:textId="77777777" w:rsidR="00CC5F28" w:rsidRDefault="00CC5F28" w:rsidP="00CC5F28">
      <w:pPr>
        <w:pStyle w:val="BodyText"/>
        <w:jc w:val="left"/>
      </w:pPr>
    </w:p>
    <w:p w14:paraId="35355DF4" w14:textId="77777777" w:rsidR="00CC5F28" w:rsidRDefault="00CC5F28" w:rsidP="00CC5F28">
      <w:pPr>
        <w:pStyle w:val="BodyText"/>
        <w:spacing w:before="161"/>
        <w:jc w:val="left"/>
      </w:pPr>
    </w:p>
    <w:p w14:paraId="5B621967" w14:textId="77777777" w:rsidR="00CC5F28" w:rsidRDefault="00CC5F28" w:rsidP="00CC5F28">
      <w:pPr>
        <w:pStyle w:val="BodyText"/>
        <w:jc w:val="left"/>
      </w:pPr>
      <w:r>
        <w:t>Supervisor’s</w:t>
      </w:r>
      <w:r>
        <w:rPr>
          <w:spacing w:val="-4"/>
        </w:rPr>
        <w:t xml:space="preserve"> </w:t>
      </w:r>
      <w:r>
        <w:t>Approval</w:t>
      </w:r>
      <w:r>
        <w:rPr>
          <w:spacing w:val="-3"/>
        </w:rPr>
        <w:t xml:space="preserve"> </w:t>
      </w:r>
      <w:r>
        <w:rPr>
          <w:spacing w:val="-2"/>
        </w:rPr>
        <w:t>Signature:</w:t>
      </w:r>
    </w:p>
    <w:p w14:paraId="5D75745C" w14:textId="77777777" w:rsidR="00CC5F28" w:rsidRDefault="00CC5F28" w:rsidP="00CC5F28">
      <w:pPr>
        <w:pStyle w:val="BodyText"/>
        <w:jc w:val="left"/>
      </w:pPr>
    </w:p>
    <w:p w14:paraId="7DFDD57E" w14:textId="77777777" w:rsidR="00CC5F28" w:rsidRDefault="00CC5F28" w:rsidP="00CC5F28">
      <w:pPr>
        <w:pStyle w:val="BodyText"/>
        <w:spacing w:before="161"/>
        <w:jc w:val="left"/>
      </w:pPr>
    </w:p>
    <w:p w14:paraId="0DF44E71" w14:textId="77777777" w:rsidR="00CC5F28" w:rsidRDefault="00CC5F28" w:rsidP="00CC5F28">
      <w:pPr>
        <w:pStyle w:val="BodyText"/>
        <w:tabs>
          <w:tab w:val="left" w:pos="4821"/>
          <w:tab w:val="left" w:pos="8822"/>
        </w:tabs>
        <w:jc w:val="left"/>
      </w:pPr>
      <w:r>
        <w:t xml:space="preserve">Sign: </w:t>
      </w:r>
      <w:r>
        <w:rPr>
          <w:u w:val="single"/>
        </w:rPr>
        <w:tab/>
      </w:r>
      <w:r>
        <w:t xml:space="preserve">Date: </w:t>
      </w:r>
      <w:r>
        <w:rPr>
          <w:u w:val="single"/>
        </w:rPr>
        <w:tab/>
      </w:r>
    </w:p>
    <w:p w14:paraId="70720EB4" w14:textId="77777777" w:rsidR="00CC5F28" w:rsidRDefault="00CC5F28" w:rsidP="00CC5F28">
      <w:pPr>
        <w:pStyle w:val="BodyText"/>
        <w:jc w:val="left"/>
        <w:sectPr w:rsidR="00CC5F28" w:rsidSect="00520BCA">
          <w:pgSz w:w="12240" w:h="15840"/>
          <w:pgMar w:top="1500" w:right="1080" w:bottom="1520" w:left="1440" w:header="0" w:footer="1325" w:gutter="0"/>
          <w:pgNumType w:fmt="lowerRoman"/>
          <w:cols w:space="720"/>
        </w:sectPr>
      </w:pPr>
    </w:p>
    <w:p w14:paraId="62AAFE6F" w14:textId="77777777" w:rsidR="00CC5F28" w:rsidRPr="00CC5F28" w:rsidRDefault="00CC5F28" w:rsidP="00CC5F28">
      <w:pPr>
        <w:pStyle w:val="Heading1"/>
      </w:pPr>
      <w:bookmarkStart w:id="2" w:name="_bookmark1"/>
      <w:bookmarkStart w:id="3" w:name="_Toc233794248"/>
      <w:bookmarkEnd w:id="2"/>
      <w:r>
        <w:lastRenderedPageBreak/>
        <w:t>Abstract</w:t>
      </w:r>
      <w:bookmarkEnd w:id="3"/>
    </w:p>
    <w:p w14:paraId="54EFC9A8" w14:textId="77777777" w:rsidR="00CC5F28" w:rsidRDefault="00CC5F28" w:rsidP="00CC5F28">
      <w:pPr>
        <w:pStyle w:val="BodyText"/>
        <w:spacing w:before="321" w:line="360" w:lineRule="auto"/>
        <w:ind w:right="355"/>
      </w:pPr>
      <w:r>
        <w:t>Nairobi</w:t>
      </w:r>
      <w:r>
        <w:rPr>
          <w:spacing w:val="-1"/>
        </w:rPr>
        <w:t xml:space="preserve"> </w:t>
      </w:r>
      <w:r>
        <w:t>generates</w:t>
      </w:r>
      <w:r>
        <w:rPr>
          <w:spacing w:val="-2"/>
        </w:rPr>
        <w:t xml:space="preserve"> </w:t>
      </w:r>
      <w:r>
        <w:t>over</w:t>
      </w:r>
      <w:r>
        <w:rPr>
          <w:spacing w:val="-2"/>
        </w:rPr>
        <w:t xml:space="preserve"> </w:t>
      </w:r>
      <w:r>
        <w:t>2,400</w:t>
      </w:r>
      <w:r>
        <w:rPr>
          <w:spacing w:val="-1"/>
        </w:rPr>
        <w:t xml:space="preserve"> </w:t>
      </w:r>
      <w:r>
        <w:t>tonnes</w:t>
      </w:r>
      <w:r>
        <w:rPr>
          <w:spacing w:val="-2"/>
        </w:rPr>
        <w:t xml:space="preserve"> </w:t>
      </w:r>
      <w:r>
        <w:t>of</w:t>
      </w:r>
      <w:r>
        <w:rPr>
          <w:spacing w:val="-2"/>
        </w:rPr>
        <w:t xml:space="preserve"> </w:t>
      </w:r>
      <w:r>
        <w:t>solid</w:t>
      </w:r>
      <w:r>
        <w:rPr>
          <w:spacing w:val="-1"/>
        </w:rPr>
        <w:t xml:space="preserve"> </w:t>
      </w:r>
      <w:r>
        <w:t>waste</w:t>
      </w:r>
      <w:r>
        <w:rPr>
          <w:spacing w:val="-3"/>
        </w:rPr>
        <w:t xml:space="preserve"> </w:t>
      </w:r>
      <w:r>
        <w:t>daily,</w:t>
      </w:r>
      <w:r>
        <w:rPr>
          <w:spacing w:val="-1"/>
        </w:rPr>
        <w:t xml:space="preserve"> </w:t>
      </w:r>
      <w:r>
        <w:t>and</w:t>
      </w:r>
      <w:r>
        <w:rPr>
          <w:spacing w:val="-1"/>
        </w:rPr>
        <w:t xml:space="preserve"> </w:t>
      </w:r>
      <w:r>
        <w:t>a</w:t>
      </w:r>
      <w:r>
        <w:rPr>
          <w:spacing w:val="-2"/>
        </w:rPr>
        <w:t xml:space="preserve"> </w:t>
      </w:r>
      <w:r>
        <w:t>significant</w:t>
      </w:r>
      <w:r>
        <w:rPr>
          <w:spacing w:val="-1"/>
        </w:rPr>
        <w:t xml:space="preserve"> </w:t>
      </w:r>
      <w:r>
        <w:t>share</w:t>
      </w:r>
      <w:r>
        <w:rPr>
          <w:spacing w:val="-3"/>
        </w:rPr>
        <w:t xml:space="preserve"> </w:t>
      </w:r>
      <w:r>
        <w:t>never</w:t>
      </w:r>
      <w:r>
        <w:rPr>
          <w:spacing w:val="-2"/>
        </w:rPr>
        <w:t xml:space="preserve"> </w:t>
      </w:r>
      <w:r>
        <w:t>reaches</w:t>
      </w:r>
      <w:r>
        <w:rPr>
          <w:spacing w:val="-1"/>
        </w:rPr>
        <w:t xml:space="preserve"> </w:t>
      </w:r>
      <w:r>
        <w:t>an authorised disposal site. Collection is split between the Nairobi City County Government and registered private collectors — but without a shared platform, schedules get missed, complaints go</w:t>
      </w:r>
      <w:r>
        <w:rPr>
          <w:spacing w:val="-2"/>
        </w:rPr>
        <w:t xml:space="preserve"> </w:t>
      </w:r>
      <w:r>
        <w:t>unresolved,</w:t>
      </w:r>
      <w:r>
        <w:rPr>
          <w:spacing w:val="-1"/>
        </w:rPr>
        <w:t xml:space="preserve"> </w:t>
      </w:r>
      <w:r>
        <w:t>and</w:t>
      </w:r>
      <w:r>
        <w:rPr>
          <w:spacing w:val="-2"/>
        </w:rPr>
        <w:t xml:space="preserve"> </w:t>
      </w:r>
      <w:r>
        <w:t>the</w:t>
      </w:r>
      <w:r>
        <w:rPr>
          <w:spacing w:val="-1"/>
        </w:rPr>
        <w:t xml:space="preserve"> </w:t>
      </w:r>
      <w:r>
        <w:t>county</w:t>
      </w:r>
      <w:r>
        <w:rPr>
          <w:spacing w:val="-2"/>
        </w:rPr>
        <w:t xml:space="preserve"> </w:t>
      </w:r>
      <w:r>
        <w:t>has</w:t>
      </w:r>
      <w:r>
        <w:rPr>
          <w:spacing w:val="-3"/>
        </w:rPr>
        <w:t xml:space="preserve"> </w:t>
      </w:r>
      <w:r>
        <w:t>no</w:t>
      </w:r>
      <w:r>
        <w:rPr>
          <w:spacing w:val="-2"/>
        </w:rPr>
        <w:t xml:space="preserve"> </w:t>
      </w:r>
      <w:r>
        <w:t>reliable</w:t>
      </w:r>
      <w:r>
        <w:rPr>
          <w:spacing w:val="-3"/>
        </w:rPr>
        <w:t xml:space="preserve"> </w:t>
      </w:r>
      <w:r>
        <w:t>way</w:t>
      </w:r>
      <w:r>
        <w:rPr>
          <w:spacing w:val="-2"/>
        </w:rPr>
        <w:t xml:space="preserve"> </w:t>
      </w:r>
      <w:r>
        <w:t>to</w:t>
      </w:r>
      <w:r>
        <w:rPr>
          <w:spacing w:val="-2"/>
        </w:rPr>
        <w:t xml:space="preserve"> </w:t>
      </w:r>
      <w:r>
        <w:t>track who</w:t>
      </w:r>
      <w:r>
        <w:rPr>
          <w:spacing w:val="-2"/>
        </w:rPr>
        <w:t xml:space="preserve"> </w:t>
      </w:r>
      <w:r>
        <w:t>is</w:t>
      </w:r>
      <w:r>
        <w:rPr>
          <w:spacing w:val="-3"/>
        </w:rPr>
        <w:t xml:space="preserve"> </w:t>
      </w:r>
      <w:r>
        <w:t>actually</w:t>
      </w:r>
      <w:r>
        <w:rPr>
          <w:spacing w:val="-2"/>
        </w:rPr>
        <w:t xml:space="preserve"> </w:t>
      </w:r>
      <w:r>
        <w:t>doing</w:t>
      </w:r>
      <w:r>
        <w:rPr>
          <w:spacing w:val="-2"/>
        </w:rPr>
        <w:t xml:space="preserve"> </w:t>
      </w:r>
      <w:r>
        <w:t>the</w:t>
      </w:r>
      <w:r>
        <w:rPr>
          <w:spacing w:val="-2"/>
        </w:rPr>
        <w:t xml:space="preserve"> </w:t>
      </w:r>
      <w:r>
        <w:t>work.</w:t>
      </w:r>
      <w:r>
        <w:rPr>
          <w:spacing w:val="-1"/>
        </w:rPr>
        <w:t xml:space="preserve"> </w:t>
      </w:r>
      <w:r>
        <w:t>Illegal dumping and roadside burning follow.</w:t>
      </w:r>
    </w:p>
    <w:p w14:paraId="0E180A00" w14:textId="77777777" w:rsidR="00CC5F28" w:rsidRDefault="00CC5F28" w:rsidP="00CC5F28">
      <w:pPr>
        <w:pStyle w:val="BodyText"/>
        <w:spacing w:before="159" w:line="360" w:lineRule="auto"/>
        <w:ind w:right="354"/>
      </w:pPr>
      <w:r>
        <w:t>This project builds a web-based system to fix that coordination gap. County officials, registered collectors,</w:t>
      </w:r>
      <w:r>
        <w:rPr>
          <w:spacing w:val="-6"/>
        </w:rPr>
        <w:t xml:space="preserve"> </w:t>
      </w:r>
      <w:r>
        <w:t>and</w:t>
      </w:r>
      <w:r>
        <w:rPr>
          <w:spacing w:val="-6"/>
        </w:rPr>
        <w:t xml:space="preserve"> </w:t>
      </w:r>
      <w:r>
        <w:t>residents</w:t>
      </w:r>
      <w:r>
        <w:rPr>
          <w:spacing w:val="-5"/>
        </w:rPr>
        <w:t xml:space="preserve"> </w:t>
      </w:r>
      <w:r>
        <w:t>work</w:t>
      </w:r>
      <w:r>
        <w:rPr>
          <w:spacing w:val="-6"/>
        </w:rPr>
        <w:t xml:space="preserve"> </w:t>
      </w:r>
      <w:r>
        <w:t>from</w:t>
      </w:r>
      <w:r>
        <w:rPr>
          <w:spacing w:val="-5"/>
        </w:rPr>
        <w:t xml:space="preserve"> </w:t>
      </w:r>
      <w:r>
        <w:t>a</w:t>
      </w:r>
      <w:r>
        <w:rPr>
          <w:spacing w:val="-7"/>
        </w:rPr>
        <w:t xml:space="preserve"> </w:t>
      </w:r>
      <w:r>
        <w:t>single</w:t>
      </w:r>
      <w:r>
        <w:rPr>
          <w:spacing w:val="-7"/>
        </w:rPr>
        <w:t xml:space="preserve"> </w:t>
      </w:r>
      <w:r>
        <w:t>platform.</w:t>
      </w:r>
      <w:r>
        <w:rPr>
          <w:spacing w:val="-6"/>
        </w:rPr>
        <w:t xml:space="preserve"> </w:t>
      </w:r>
      <w:r>
        <w:t>The</w:t>
      </w:r>
      <w:r>
        <w:rPr>
          <w:spacing w:val="-7"/>
        </w:rPr>
        <w:t xml:space="preserve"> </w:t>
      </w:r>
      <w:r>
        <w:t>core</w:t>
      </w:r>
      <w:r>
        <w:rPr>
          <w:spacing w:val="-8"/>
        </w:rPr>
        <w:t xml:space="preserve"> </w:t>
      </w:r>
      <w:r>
        <w:t>functions</w:t>
      </w:r>
      <w:r>
        <w:rPr>
          <w:spacing w:val="-6"/>
        </w:rPr>
        <w:t xml:space="preserve"> </w:t>
      </w:r>
      <w:r>
        <w:t>are</w:t>
      </w:r>
      <w:r>
        <w:rPr>
          <w:spacing w:val="-7"/>
        </w:rPr>
        <w:t xml:space="preserve"> </w:t>
      </w:r>
      <w:r>
        <w:t>collector</w:t>
      </w:r>
      <w:r>
        <w:rPr>
          <w:spacing w:val="-6"/>
        </w:rPr>
        <w:t xml:space="preserve"> </w:t>
      </w:r>
      <w:r>
        <w:t>registration and</w:t>
      </w:r>
      <w:r>
        <w:rPr>
          <w:spacing w:val="-14"/>
        </w:rPr>
        <w:t xml:space="preserve"> </w:t>
      </w:r>
      <w:r>
        <w:t>licence</w:t>
      </w:r>
      <w:r>
        <w:rPr>
          <w:spacing w:val="-15"/>
        </w:rPr>
        <w:t xml:space="preserve"> </w:t>
      </w:r>
      <w:r>
        <w:t>verification,</w:t>
      </w:r>
      <w:r>
        <w:rPr>
          <w:spacing w:val="-12"/>
        </w:rPr>
        <w:t xml:space="preserve"> </w:t>
      </w:r>
      <w:r>
        <w:t>digital</w:t>
      </w:r>
      <w:r>
        <w:rPr>
          <w:spacing w:val="-14"/>
        </w:rPr>
        <w:t xml:space="preserve"> </w:t>
      </w:r>
      <w:r>
        <w:t>scheduling</w:t>
      </w:r>
      <w:r>
        <w:rPr>
          <w:spacing w:val="-14"/>
        </w:rPr>
        <w:t xml:space="preserve"> </w:t>
      </w:r>
      <w:r>
        <w:t>and</w:t>
      </w:r>
      <w:r>
        <w:rPr>
          <w:spacing w:val="-14"/>
        </w:rPr>
        <w:t xml:space="preserve"> </w:t>
      </w:r>
      <w:r>
        <w:t>route</w:t>
      </w:r>
      <w:r>
        <w:rPr>
          <w:spacing w:val="-15"/>
        </w:rPr>
        <w:t xml:space="preserve"> </w:t>
      </w:r>
      <w:r>
        <w:t>management,</w:t>
      </w:r>
      <w:r>
        <w:rPr>
          <w:spacing w:val="-14"/>
        </w:rPr>
        <w:t xml:space="preserve"> </w:t>
      </w:r>
      <w:r>
        <w:t>a</w:t>
      </w:r>
      <w:r>
        <w:rPr>
          <w:spacing w:val="-15"/>
        </w:rPr>
        <w:t xml:space="preserve"> </w:t>
      </w:r>
      <w:r>
        <w:t>resident</w:t>
      </w:r>
      <w:r>
        <w:rPr>
          <w:spacing w:val="-14"/>
        </w:rPr>
        <w:t xml:space="preserve"> </w:t>
      </w:r>
      <w:r>
        <w:t>complaint</w:t>
      </w:r>
      <w:r>
        <w:rPr>
          <w:spacing w:val="-13"/>
        </w:rPr>
        <w:t xml:space="preserve"> </w:t>
      </w:r>
      <w:r>
        <w:t>portal,</w:t>
      </w:r>
      <w:r>
        <w:rPr>
          <w:spacing w:val="-14"/>
        </w:rPr>
        <w:t xml:space="preserve"> </w:t>
      </w:r>
      <w:r>
        <w:t>and automated performance reporting for administrators. The system is developed using Object-Oriented Analysis and Design and an Incremental model, which allows for structured, testable delivery across sequential build phases.</w:t>
      </w:r>
    </w:p>
    <w:p w14:paraId="4B445EEB" w14:textId="77777777" w:rsidR="00CC5F28" w:rsidRDefault="00CC5F28" w:rsidP="00CC5F28">
      <w:pPr>
        <w:pStyle w:val="BodyText"/>
        <w:spacing w:before="162" w:line="360" w:lineRule="auto"/>
        <w:ind w:right="357"/>
      </w:pPr>
      <w:r>
        <w:t>The technical stack is React.js on the front end, Node.js with Express.js on the back end, and PostgreSQL</w:t>
      </w:r>
      <w:r>
        <w:rPr>
          <w:spacing w:val="-3"/>
        </w:rPr>
        <w:t xml:space="preserve"> </w:t>
      </w:r>
      <w:r>
        <w:t>for</w:t>
      </w:r>
      <w:r>
        <w:rPr>
          <w:spacing w:val="-4"/>
        </w:rPr>
        <w:t xml:space="preserve"> </w:t>
      </w:r>
      <w:r>
        <w:t>storage, organised</w:t>
      </w:r>
      <w:r>
        <w:rPr>
          <w:spacing w:val="-3"/>
        </w:rPr>
        <w:t xml:space="preserve"> </w:t>
      </w:r>
      <w:r>
        <w:t>under</w:t>
      </w:r>
      <w:r>
        <w:rPr>
          <w:spacing w:val="-3"/>
        </w:rPr>
        <w:t xml:space="preserve"> </w:t>
      </w:r>
      <w:r>
        <w:t>a</w:t>
      </w:r>
      <w:r>
        <w:rPr>
          <w:spacing w:val="-3"/>
        </w:rPr>
        <w:t xml:space="preserve"> </w:t>
      </w:r>
      <w:r>
        <w:t>Model–View–Controller</w:t>
      </w:r>
      <w:r>
        <w:rPr>
          <w:spacing w:val="-3"/>
        </w:rPr>
        <w:t xml:space="preserve"> </w:t>
      </w:r>
      <w:r>
        <w:t>architecture. Version</w:t>
      </w:r>
      <w:r>
        <w:rPr>
          <w:spacing w:val="-2"/>
        </w:rPr>
        <w:t xml:space="preserve"> </w:t>
      </w:r>
      <w:r>
        <w:t>control runs through GitHub. Modules cover authentication, collector management, scheduling and tracking, citizen reporting, and administrative reporting.</w:t>
      </w:r>
    </w:p>
    <w:p w14:paraId="18FA2AB3" w14:textId="77777777" w:rsidR="00CC5F28" w:rsidRDefault="00CC5F28" w:rsidP="00CC5F28">
      <w:pPr>
        <w:pStyle w:val="BodyText"/>
        <w:spacing w:before="161" w:line="360" w:lineRule="auto"/>
        <w:ind w:right="361"/>
      </w:pPr>
      <w:r>
        <w:t>The</w:t>
      </w:r>
      <w:r>
        <w:rPr>
          <w:spacing w:val="-2"/>
        </w:rPr>
        <w:t xml:space="preserve"> </w:t>
      </w:r>
      <w:r>
        <w:t>practical</w:t>
      </w:r>
      <w:r>
        <w:rPr>
          <w:spacing w:val="-1"/>
        </w:rPr>
        <w:t xml:space="preserve"> </w:t>
      </w:r>
      <w:r>
        <w:t>aim</w:t>
      </w:r>
      <w:r>
        <w:rPr>
          <w:spacing w:val="-1"/>
        </w:rPr>
        <w:t xml:space="preserve"> </w:t>
      </w:r>
      <w:r>
        <w:t>is</w:t>
      </w:r>
      <w:r>
        <w:rPr>
          <w:spacing w:val="-1"/>
        </w:rPr>
        <w:t xml:space="preserve"> </w:t>
      </w:r>
      <w:r>
        <w:t>straightforward:</w:t>
      </w:r>
      <w:r>
        <w:rPr>
          <w:spacing w:val="-2"/>
        </w:rPr>
        <w:t xml:space="preserve"> </w:t>
      </w:r>
      <w:r>
        <w:t>better</w:t>
      </w:r>
      <w:r>
        <w:rPr>
          <w:spacing w:val="-2"/>
        </w:rPr>
        <w:t xml:space="preserve"> </w:t>
      </w:r>
      <w:r>
        <w:t>collection</w:t>
      </w:r>
      <w:r>
        <w:rPr>
          <w:spacing w:val="-1"/>
        </w:rPr>
        <w:t xml:space="preserve"> </w:t>
      </w:r>
      <w:r>
        <w:t>coverage,</w:t>
      </w:r>
      <w:r>
        <w:rPr>
          <w:spacing w:val="-1"/>
        </w:rPr>
        <w:t xml:space="preserve"> </w:t>
      </w:r>
      <w:r>
        <w:t>less</w:t>
      </w:r>
      <w:r>
        <w:rPr>
          <w:spacing w:val="-1"/>
        </w:rPr>
        <w:t xml:space="preserve"> </w:t>
      </w:r>
      <w:r>
        <w:t>illegal dumping,</w:t>
      </w:r>
      <w:r>
        <w:rPr>
          <w:spacing w:val="-1"/>
        </w:rPr>
        <w:t xml:space="preserve"> </w:t>
      </w:r>
      <w:r>
        <w:t>and</w:t>
      </w:r>
      <w:r>
        <w:rPr>
          <w:spacing w:val="-1"/>
        </w:rPr>
        <w:t xml:space="preserve"> </w:t>
      </w:r>
      <w:r>
        <w:t>enough reliable</w:t>
      </w:r>
      <w:r>
        <w:rPr>
          <w:spacing w:val="-14"/>
        </w:rPr>
        <w:t xml:space="preserve"> </w:t>
      </w:r>
      <w:r>
        <w:t>data</w:t>
      </w:r>
      <w:r>
        <w:rPr>
          <w:spacing w:val="-12"/>
        </w:rPr>
        <w:t xml:space="preserve"> </w:t>
      </w:r>
      <w:r>
        <w:t>for</w:t>
      </w:r>
      <w:r>
        <w:rPr>
          <w:spacing w:val="-15"/>
        </w:rPr>
        <w:t xml:space="preserve"> </w:t>
      </w:r>
      <w:r>
        <w:t>county</w:t>
      </w:r>
      <w:r>
        <w:rPr>
          <w:spacing w:val="-13"/>
        </w:rPr>
        <w:t xml:space="preserve"> </w:t>
      </w:r>
      <w:r>
        <w:t>authorities</w:t>
      </w:r>
      <w:r>
        <w:rPr>
          <w:spacing w:val="-13"/>
        </w:rPr>
        <w:t xml:space="preserve"> </w:t>
      </w:r>
      <w:r>
        <w:t>to</w:t>
      </w:r>
      <w:r>
        <w:rPr>
          <w:spacing w:val="-13"/>
        </w:rPr>
        <w:t xml:space="preserve"> </w:t>
      </w:r>
      <w:r>
        <w:t>enforce</w:t>
      </w:r>
      <w:r>
        <w:rPr>
          <w:spacing w:val="-12"/>
        </w:rPr>
        <w:t xml:space="preserve"> </w:t>
      </w:r>
      <w:r>
        <w:t>compliance</w:t>
      </w:r>
      <w:r>
        <w:rPr>
          <w:spacing w:val="-14"/>
        </w:rPr>
        <w:t xml:space="preserve"> </w:t>
      </w:r>
      <w:r>
        <w:t>with</w:t>
      </w:r>
      <w:r>
        <w:rPr>
          <w:spacing w:val="-13"/>
        </w:rPr>
        <w:t xml:space="preserve"> </w:t>
      </w:r>
      <w:r>
        <w:t>the</w:t>
      </w:r>
      <w:r>
        <w:rPr>
          <w:spacing w:val="-14"/>
        </w:rPr>
        <w:t xml:space="preserve"> </w:t>
      </w:r>
      <w:r>
        <w:t>Sustainable</w:t>
      </w:r>
      <w:r>
        <w:rPr>
          <w:spacing w:val="-14"/>
        </w:rPr>
        <w:t xml:space="preserve"> </w:t>
      </w:r>
      <w:r>
        <w:t>Waste</w:t>
      </w:r>
      <w:r>
        <w:rPr>
          <w:spacing w:val="-13"/>
        </w:rPr>
        <w:t xml:space="preserve"> </w:t>
      </w:r>
      <w:r>
        <w:t>Management Act, No. 31 of 2022</w:t>
      </w:r>
    </w:p>
    <w:p w14:paraId="5044D9E3" w14:textId="77777777" w:rsidR="00CC5F28" w:rsidRDefault="00CC5F28" w:rsidP="00CC5F28">
      <w:pPr>
        <w:pStyle w:val="BodyText"/>
        <w:spacing w:line="360" w:lineRule="auto"/>
        <w:sectPr w:rsidR="00CC5F28" w:rsidSect="00520BCA">
          <w:pgSz w:w="12240" w:h="15840"/>
          <w:pgMar w:top="1460" w:right="1080" w:bottom="1520" w:left="1440" w:header="0" w:footer="1325" w:gutter="0"/>
          <w:pgNumType w:fmt="lowerRoman"/>
          <w:cols w:space="720"/>
        </w:sectPr>
      </w:pPr>
    </w:p>
    <w:p w14:paraId="7C67B087" w14:textId="77777777" w:rsidR="00CC5F28" w:rsidRPr="00CC5F28" w:rsidRDefault="00CC5F28" w:rsidP="00CC5F28">
      <w:pPr>
        <w:pStyle w:val="Heading1"/>
      </w:pPr>
      <w:bookmarkStart w:id="4" w:name="_bookmark2"/>
      <w:bookmarkStart w:id="5" w:name="_Toc233794249"/>
      <w:bookmarkEnd w:id="4"/>
      <w:r>
        <w:lastRenderedPageBreak/>
        <w:t>Acknowledgement</w:t>
      </w:r>
      <w:bookmarkEnd w:id="5"/>
    </w:p>
    <w:p w14:paraId="30EC2DCB" w14:textId="77777777" w:rsidR="00CC5F28" w:rsidRDefault="00CC5F28" w:rsidP="00CC5F28">
      <w:pPr>
        <w:pStyle w:val="BodyText"/>
        <w:spacing w:before="321" w:line="360" w:lineRule="auto"/>
        <w:ind w:right="360"/>
      </w:pPr>
      <w:r>
        <w:t>We are grateful to our supervisor, Allan Vikiru, for his guidance, feedback, and patience throughout the development of this proposal. His practical insights helped us sharpen the scope and direction at every stage.</w:t>
      </w:r>
    </w:p>
    <w:p w14:paraId="6FA59D3C" w14:textId="77777777" w:rsidR="00CC5F28" w:rsidRDefault="00CC5F28" w:rsidP="00CC5F28">
      <w:pPr>
        <w:pStyle w:val="BodyText"/>
        <w:spacing w:before="159" w:line="360" w:lineRule="auto"/>
        <w:ind w:right="358"/>
      </w:pPr>
      <w:r>
        <w:t>We also thank the School of Computing and Engineering Sciences at Strathmore University for the</w:t>
      </w:r>
      <w:r>
        <w:rPr>
          <w:spacing w:val="-10"/>
        </w:rPr>
        <w:t xml:space="preserve"> </w:t>
      </w:r>
      <w:r>
        <w:t>academic</w:t>
      </w:r>
      <w:r>
        <w:rPr>
          <w:spacing w:val="-10"/>
        </w:rPr>
        <w:t xml:space="preserve"> </w:t>
      </w:r>
      <w:r>
        <w:t>foundation</w:t>
      </w:r>
      <w:r>
        <w:rPr>
          <w:spacing w:val="-7"/>
        </w:rPr>
        <w:t xml:space="preserve"> </w:t>
      </w:r>
      <w:r>
        <w:t>and</w:t>
      </w:r>
      <w:r>
        <w:rPr>
          <w:spacing w:val="-9"/>
        </w:rPr>
        <w:t xml:space="preserve"> </w:t>
      </w:r>
      <w:r>
        <w:t>resources</w:t>
      </w:r>
      <w:r>
        <w:rPr>
          <w:spacing w:val="-9"/>
        </w:rPr>
        <w:t xml:space="preserve"> </w:t>
      </w:r>
      <w:r>
        <w:t>that</w:t>
      </w:r>
      <w:r>
        <w:rPr>
          <w:spacing w:val="-9"/>
        </w:rPr>
        <w:t xml:space="preserve"> </w:t>
      </w:r>
      <w:r>
        <w:t>made</w:t>
      </w:r>
      <w:r>
        <w:rPr>
          <w:spacing w:val="-11"/>
        </w:rPr>
        <w:t xml:space="preserve"> </w:t>
      </w:r>
      <w:r>
        <w:t>this</w:t>
      </w:r>
      <w:r>
        <w:rPr>
          <w:spacing w:val="-9"/>
        </w:rPr>
        <w:t xml:space="preserve"> </w:t>
      </w:r>
      <w:r>
        <w:t>work</w:t>
      </w:r>
      <w:r>
        <w:rPr>
          <w:spacing w:val="-9"/>
        </w:rPr>
        <w:t xml:space="preserve"> </w:t>
      </w:r>
      <w:r>
        <w:t>possible.</w:t>
      </w:r>
      <w:r>
        <w:rPr>
          <w:spacing w:val="-10"/>
        </w:rPr>
        <w:t xml:space="preserve"> </w:t>
      </w:r>
      <w:r>
        <w:t>We</w:t>
      </w:r>
      <w:r>
        <w:rPr>
          <w:spacing w:val="-10"/>
        </w:rPr>
        <w:t xml:space="preserve"> </w:t>
      </w:r>
      <w:r>
        <w:t>thank</w:t>
      </w:r>
      <w:r>
        <w:rPr>
          <w:spacing w:val="-9"/>
        </w:rPr>
        <w:t xml:space="preserve"> </w:t>
      </w:r>
      <w:r>
        <w:t>our</w:t>
      </w:r>
      <w:r>
        <w:rPr>
          <w:spacing w:val="-10"/>
        </w:rPr>
        <w:t xml:space="preserve"> </w:t>
      </w:r>
      <w:r>
        <w:t>colleagues</w:t>
      </w:r>
      <w:r>
        <w:rPr>
          <w:spacing w:val="-9"/>
        </w:rPr>
        <w:t xml:space="preserve"> </w:t>
      </w:r>
      <w:r>
        <w:t>and peers who offered perspectives and critical engagement along the way.</w:t>
      </w:r>
    </w:p>
    <w:p w14:paraId="3F8DF47E" w14:textId="77777777" w:rsidR="00CC5F28" w:rsidRDefault="00CC5F28" w:rsidP="00CC5F28">
      <w:pPr>
        <w:pStyle w:val="BodyText"/>
        <w:spacing w:before="161"/>
      </w:pPr>
      <w:r>
        <w:t>Finally,</w:t>
      </w:r>
      <w:r>
        <w:rPr>
          <w:spacing w:val="-3"/>
        </w:rPr>
        <w:t xml:space="preserve"> </w:t>
      </w:r>
      <w:r>
        <w:t>we</w:t>
      </w:r>
      <w:r>
        <w:rPr>
          <w:spacing w:val="-1"/>
        </w:rPr>
        <w:t xml:space="preserve"> </w:t>
      </w:r>
      <w:r>
        <w:t>thank</w:t>
      </w:r>
      <w:r>
        <w:rPr>
          <w:spacing w:val="-1"/>
        </w:rPr>
        <w:t xml:space="preserve"> </w:t>
      </w:r>
      <w:r>
        <w:t>our families</w:t>
      </w:r>
      <w:r>
        <w:rPr>
          <w:spacing w:val="-1"/>
        </w:rPr>
        <w:t xml:space="preserve"> </w:t>
      </w:r>
      <w:r>
        <w:t>for</w:t>
      </w:r>
      <w:r>
        <w:rPr>
          <w:spacing w:val="-3"/>
        </w:rPr>
        <w:t xml:space="preserve"> </w:t>
      </w:r>
      <w:r>
        <w:t>their</w:t>
      </w:r>
      <w:r>
        <w:rPr>
          <w:spacing w:val="-1"/>
        </w:rPr>
        <w:t xml:space="preserve"> </w:t>
      </w:r>
      <w:r>
        <w:t xml:space="preserve">support </w:t>
      </w:r>
      <w:r>
        <w:rPr>
          <w:spacing w:val="-2"/>
        </w:rPr>
        <w:t>throughout.</w:t>
      </w:r>
    </w:p>
    <w:p w14:paraId="43E95C9E" w14:textId="24F0FA3C" w:rsidR="00254414" w:rsidRDefault="00254414">
      <w:pPr>
        <w:widowControl/>
        <w:autoSpaceDE/>
        <w:autoSpaceDN/>
        <w:spacing w:after="160" w:line="360" w:lineRule="auto"/>
        <w:jc w:val="both"/>
        <w:rPr>
          <w:sz w:val="24"/>
          <w:szCs w:val="24"/>
        </w:rPr>
      </w:pPr>
      <w:r>
        <w:br w:type="page"/>
      </w:r>
    </w:p>
    <w:p w14:paraId="4BBC94A8" w14:textId="77777777" w:rsidR="00CC5F28" w:rsidRDefault="00CC5F28" w:rsidP="00CC5F28">
      <w:pPr>
        <w:pStyle w:val="BodyText"/>
        <w:sectPr w:rsidR="00CC5F28" w:rsidSect="00520BCA">
          <w:pgSz w:w="12240" w:h="15840"/>
          <w:pgMar w:top="1460" w:right="1080" w:bottom="1520" w:left="1440" w:header="0" w:footer="1325" w:gutter="0"/>
          <w:pgNumType w:fmt="lowerRoman"/>
          <w:cols w:space="720"/>
        </w:sectPr>
      </w:pPr>
    </w:p>
    <w:p w14:paraId="6A92E0E1" w14:textId="77777777" w:rsidR="00CC5F28" w:rsidRPr="00CC5F28" w:rsidRDefault="00CC5F28" w:rsidP="00CC5F28">
      <w:pPr>
        <w:pStyle w:val="Heading1"/>
      </w:pPr>
      <w:bookmarkStart w:id="6" w:name="_bookmark3"/>
      <w:bookmarkStart w:id="7" w:name="_Toc233794250"/>
      <w:bookmarkEnd w:id="6"/>
      <w:r>
        <w:lastRenderedPageBreak/>
        <w:t>Table of Contents</w:t>
      </w:r>
      <w:bookmarkEnd w:id="7"/>
    </w:p>
    <w:p w14:paraId="473FF371" w14:textId="220B4208" w:rsidR="00CC5F28" w:rsidRDefault="00CC5F28" w:rsidP="00CC5F28">
      <w:pPr>
        <w:pStyle w:val="TOC2"/>
        <w:tabs>
          <w:tab w:val="right" w:leader="dot" w:pos="9352"/>
        </w:tabs>
        <w:spacing w:before="240"/>
      </w:pPr>
    </w:p>
    <w:sdt>
      <w:sdtPr>
        <w:rPr>
          <w:rFonts w:ascii="Times New Roman" w:eastAsia="Times New Roman" w:hAnsi="Times New Roman" w:cs="Times New Roman"/>
          <w:color w:val="auto"/>
          <w:sz w:val="22"/>
          <w:szCs w:val="22"/>
          <w:lang w:val="en-GB"/>
        </w:rPr>
        <w:id w:val="-634717952"/>
        <w:docPartObj>
          <w:docPartGallery w:val="Table of Contents"/>
          <w:docPartUnique/>
        </w:docPartObj>
      </w:sdtPr>
      <w:sdtEndPr>
        <w:rPr>
          <w:b/>
          <w:bCs/>
        </w:rPr>
      </w:sdtEndPr>
      <w:sdtContent>
        <w:p w14:paraId="55F57941" w14:textId="0145C7FD" w:rsidR="00254414" w:rsidRDefault="00254414">
          <w:pPr>
            <w:pStyle w:val="TOCHeading"/>
          </w:pPr>
          <w:r>
            <w:rPr>
              <w:lang w:val="en-GB"/>
            </w:rPr>
            <w:t>Contents</w:t>
          </w:r>
        </w:p>
        <w:p w14:paraId="620FF34A" w14:textId="6369AFB9" w:rsidR="00520BCA" w:rsidRDefault="00254414">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r>
            <w:fldChar w:fldCharType="begin"/>
          </w:r>
          <w:r>
            <w:instrText xml:space="preserve"> TOC \o "1-3" \h \z \u </w:instrText>
          </w:r>
          <w:r>
            <w:fldChar w:fldCharType="separate"/>
          </w:r>
          <w:hyperlink w:anchor="_Toc233794247" w:history="1">
            <w:r w:rsidR="00520BCA" w:rsidRPr="00F853E2">
              <w:rPr>
                <w:rStyle w:val="Hyperlink"/>
                <w:noProof/>
              </w:rPr>
              <w:t>Declaration</w:t>
            </w:r>
            <w:r w:rsidR="00520BCA">
              <w:rPr>
                <w:noProof/>
                <w:webHidden/>
              </w:rPr>
              <w:tab/>
            </w:r>
            <w:r w:rsidR="00520BCA">
              <w:rPr>
                <w:noProof/>
                <w:webHidden/>
              </w:rPr>
              <w:fldChar w:fldCharType="begin"/>
            </w:r>
            <w:r w:rsidR="00520BCA">
              <w:rPr>
                <w:noProof/>
                <w:webHidden/>
              </w:rPr>
              <w:instrText xml:space="preserve"> PAGEREF _Toc233794247 \h </w:instrText>
            </w:r>
            <w:r w:rsidR="00520BCA">
              <w:rPr>
                <w:noProof/>
                <w:webHidden/>
              </w:rPr>
            </w:r>
            <w:r w:rsidR="00520BCA">
              <w:rPr>
                <w:noProof/>
                <w:webHidden/>
              </w:rPr>
              <w:fldChar w:fldCharType="separate"/>
            </w:r>
            <w:r w:rsidR="00520BCA">
              <w:rPr>
                <w:noProof/>
                <w:webHidden/>
              </w:rPr>
              <w:t>ii</w:t>
            </w:r>
            <w:r w:rsidR="00520BCA">
              <w:rPr>
                <w:noProof/>
                <w:webHidden/>
              </w:rPr>
              <w:fldChar w:fldCharType="end"/>
            </w:r>
          </w:hyperlink>
        </w:p>
        <w:p w14:paraId="18F54E6E" w14:textId="2785C119"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48" w:history="1">
            <w:r w:rsidRPr="00F853E2">
              <w:rPr>
                <w:rStyle w:val="Hyperlink"/>
                <w:noProof/>
              </w:rPr>
              <w:t>Abstract</w:t>
            </w:r>
            <w:r>
              <w:rPr>
                <w:noProof/>
                <w:webHidden/>
              </w:rPr>
              <w:tab/>
            </w:r>
            <w:r>
              <w:rPr>
                <w:noProof/>
                <w:webHidden/>
              </w:rPr>
              <w:fldChar w:fldCharType="begin"/>
            </w:r>
            <w:r>
              <w:rPr>
                <w:noProof/>
                <w:webHidden/>
              </w:rPr>
              <w:instrText xml:space="preserve"> PAGEREF _Toc233794248 \h </w:instrText>
            </w:r>
            <w:r>
              <w:rPr>
                <w:noProof/>
                <w:webHidden/>
              </w:rPr>
            </w:r>
            <w:r>
              <w:rPr>
                <w:noProof/>
                <w:webHidden/>
              </w:rPr>
              <w:fldChar w:fldCharType="separate"/>
            </w:r>
            <w:r>
              <w:rPr>
                <w:noProof/>
                <w:webHidden/>
              </w:rPr>
              <w:t>iii</w:t>
            </w:r>
            <w:r>
              <w:rPr>
                <w:noProof/>
                <w:webHidden/>
              </w:rPr>
              <w:fldChar w:fldCharType="end"/>
            </w:r>
          </w:hyperlink>
        </w:p>
        <w:p w14:paraId="15CE7EB2" w14:textId="29665D28"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49" w:history="1">
            <w:r w:rsidRPr="00F853E2">
              <w:rPr>
                <w:rStyle w:val="Hyperlink"/>
                <w:noProof/>
              </w:rPr>
              <w:t>Acknowledgement</w:t>
            </w:r>
            <w:r>
              <w:rPr>
                <w:noProof/>
                <w:webHidden/>
              </w:rPr>
              <w:tab/>
            </w:r>
            <w:r>
              <w:rPr>
                <w:noProof/>
                <w:webHidden/>
              </w:rPr>
              <w:fldChar w:fldCharType="begin"/>
            </w:r>
            <w:r>
              <w:rPr>
                <w:noProof/>
                <w:webHidden/>
              </w:rPr>
              <w:instrText xml:space="preserve"> PAGEREF _Toc233794249 \h </w:instrText>
            </w:r>
            <w:r>
              <w:rPr>
                <w:noProof/>
                <w:webHidden/>
              </w:rPr>
            </w:r>
            <w:r>
              <w:rPr>
                <w:noProof/>
                <w:webHidden/>
              </w:rPr>
              <w:fldChar w:fldCharType="separate"/>
            </w:r>
            <w:r>
              <w:rPr>
                <w:noProof/>
                <w:webHidden/>
              </w:rPr>
              <w:t>iv</w:t>
            </w:r>
            <w:r>
              <w:rPr>
                <w:noProof/>
                <w:webHidden/>
              </w:rPr>
              <w:fldChar w:fldCharType="end"/>
            </w:r>
          </w:hyperlink>
        </w:p>
        <w:p w14:paraId="2DDF3700" w14:textId="2F31C30E"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50" w:history="1">
            <w:r w:rsidRPr="00F853E2">
              <w:rPr>
                <w:rStyle w:val="Hyperlink"/>
                <w:noProof/>
              </w:rPr>
              <w:t>Table of Contents</w:t>
            </w:r>
            <w:r>
              <w:rPr>
                <w:noProof/>
                <w:webHidden/>
              </w:rPr>
              <w:tab/>
            </w:r>
            <w:r>
              <w:rPr>
                <w:noProof/>
                <w:webHidden/>
              </w:rPr>
              <w:fldChar w:fldCharType="begin"/>
            </w:r>
            <w:r>
              <w:rPr>
                <w:noProof/>
                <w:webHidden/>
              </w:rPr>
              <w:instrText xml:space="preserve"> PAGEREF _Toc233794250 \h </w:instrText>
            </w:r>
            <w:r>
              <w:rPr>
                <w:noProof/>
                <w:webHidden/>
              </w:rPr>
            </w:r>
            <w:r>
              <w:rPr>
                <w:noProof/>
                <w:webHidden/>
              </w:rPr>
              <w:fldChar w:fldCharType="separate"/>
            </w:r>
            <w:r>
              <w:rPr>
                <w:noProof/>
                <w:webHidden/>
              </w:rPr>
              <w:t>v</w:t>
            </w:r>
            <w:r>
              <w:rPr>
                <w:noProof/>
                <w:webHidden/>
              </w:rPr>
              <w:fldChar w:fldCharType="end"/>
            </w:r>
          </w:hyperlink>
        </w:p>
        <w:p w14:paraId="674DC7A6" w14:textId="6C1842DC"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51" w:history="1">
            <w:r w:rsidRPr="00F853E2">
              <w:rPr>
                <w:rStyle w:val="Hyperlink"/>
                <w:noProof/>
                <w:lang w:val="en-KE" w:eastAsia="ja-JP"/>
              </w:rPr>
              <w:t>List of Figures</w:t>
            </w:r>
            <w:r>
              <w:rPr>
                <w:noProof/>
                <w:webHidden/>
              </w:rPr>
              <w:tab/>
            </w:r>
            <w:r>
              <w:rPr>
                <w:noProof/>
                <w:webHidden/>
              </w:rPr>
              <w:fldChar w:fldCharType="begin"/>
            </w:r>
            <w:r>
              <w:rPr>
                <w:noProof/>
                <w:webHidden/>
              </w:rPr>
              <w:instrText xml:space="preserve"> PAGEREF _Toc233794251 \h </w:instrText>
            </w:r>
            <w:r>
              <w:rPr>
                <w:noProof/>
                <w:webHidden/>
              </w:rPr>
            </w:r>
            <w:r>
              <w:rPr>
                <w:noProof/>
                <w:webHidden/>
              </w:rPr>
              <w:fldChar w:fldCharType="separate"/>
            </w:r>
            <w:r>
              <w:rPr>
                <w:noProof/>
                <w:webHidden/>
              </w:rPr>
              <w:t>viii</w:t>
            </w:r>
            <w:r>
              <w:rPr>
                <w:noProof/>
                <w:webHidden/>
              </w:rPr>
              <w:fldChar w:fldCharType="end"/>
            </w:r>
          </w:hyperlink>
        </w:p>
        <w:p w14:paraId="2DF1248A" w14:textId="4F443672"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52" w:history="1">
            <w:r w:rsidRPr="00F853E2">
              <w:rPr>
                <w:rStyle w:val="Hyperlink"/>
                <w:noProof/>
                <w:lang w:val="en-KE" w:eastAsia="ja-JP"/>
              </w:rPr>
              <w:t>List of Tables</w:t>
            </w:r>
            <w:r>
              <w:rPr>
                <w:noProof/>
                <w:webHidden/>
              </w:rPr>
              <w:tab/>
            </w:r>
            <w:r>
              <w:rPr>
                <w:noProof/>
                <w:webHidden/>
              </w:rPr>
              <w:fldChar w:fldCharType="begin"/>
            </w:r>
            <w:r>
              <w:rPr>
                <w:noProof/>
                <w:webHidden/>
              </w:rPr>
              <w:instrText xml:space="preserve"> PAGEREF _Toc233794252 \h </w:instrText>
            </w:r>
            <w:r>
              <w:rPr>
                <w:noProof/>
                <w:webHidden/>
              </w:rPr>
            </w:r>
            <w:r>
              <w:rPr>
                <w:noProof/>
                <w:webHidden/>
              </w:rPr>
              <w:fldChar w:fldCharType="separate"/>
            </w:r>
            <w:r>
              <w:rPr>
                <w:noProof/>
                <w:webHidden/>
              </w:rPr>
              <w:t>ix</w:t>
            </w:r>
            <w:r>
              <w:rPr>
                <w:noProof/>
                <w:webHidden/>
              </w:rPr>
              <w:fldChar w:fldCharType="end"/>
            </w:r>
          </w:hyperlink>
        </w:p>
        <w:p w14:paraId="171397EE" w14:textId="4A6F362E"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53" w:history="1">
            <w:r w:rsidRPr="00F853E2">
              <w:rPr>
                <w:rStyle w:val="Hyperlink"/>
                <w:noProof/>
              </w:rPr>
              <w:t>Abbreviations</w:t>
            </w:r>
            <w:r>
              <w:rPr>
                <w:noProof/>
                <w:webHidden/>
              </w:rPr>
              <w:tab/>
            </w:r>
            <w:r>
              <w:rPr>
                <w:noProof/>
                <w:webHidden/>
              </w:rPr>
              <w:fldChar w:fldCharType="begin"/>
            </w:r>
            <w:r>
              <w:rPr>
                <w:noProof/>
                <w:webHidden/>
              </w:rPr>
              <w:instrText xml:space="preserve"> PAGEREF _Toc233794253 \h </w:instrText>
            </w:r>
            <w:r>
              <w:rPr>
                <w:noProof/>
                <w:webHidden/>
              </w:rPr>
            </w:r>
            <w:r>
              <w:rPr>
                <w:noProof/>
                <w:webHidden/>
              </w:rPr>
              <w:fldChar w:fldCharType="separate"/>
            </w:r>
            <w:r>
              <w:rPr>
                <w:noProof/>
                <w:webHidden/>
              </w:rPr>
              <w:t>x</w:t>
            </w:r>
            <w:r>
              <w:rPr>
                <w:noProof/>
                <w:webHidden/>
              </w:rPr>
              <w:fldChar w:fldCharType="end"/>
            </w:r>
          </w:hyperlink>
        </w:p>
        <w:p w14:paraId="65B8381C" w14:textId="3566A242"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54" w:history="1">
            <w:r w:rsidRPr="00F853E2">
              <w:rPr>
                <w:rStyle w:val="Hyperlink"/>
                <w:noProof/>
              </w:rPr>
              <w:t>Chapter 1: Introduction</w:t>
            </w:r>
            <w:r>
              <w:rPr>
                <w:noProof/>
                <w:webHidden/>
              </w:rPr>
              <w:tab/>
            </w:r>
            <w:r>
              <w:rPr>
                <w:noProof/>
                <w:webHidden/>
              </w:rPr>
              <w:fldChar w:fldCharType="begin"/>
            </w:r>
            <w:r>
              <w:rPr>
                <w:noProof/>
                <w:webHidden/>
              </w:rPr>
              <w:instrText xml:space="preserve"> PAGEREF _Toc233794254 \h </w:instrText>
            </w:r>
            <w:r>
              <w:rPr>
                <w:noProof/>
                <w:webHidden/>
              </w:rPr>
            </w:r>
            <w:r>
              <w:rPr>
                <w:noProof/>
                <w:webHidden/>
              </w:rPr>
              <w:fldChar w:fldCharType="separate"/>
            </w:r>
            <w:r>
              <w:rPr>
                <w:noProof/>
                <w:webHidden/>
              </w:rPr>
              <w:t>1</w:t>
            </w:r>
            <w:r>
              <w:rPr>
                <w:noProof/>
                <w:webHidden/>
              </w:rPr>
              <w:fldChar w:fldCharType="end"/>
            </w:r>
          </w:hyperlink>
        </w:p>
        <w:p w14:paraId="674D8248" w14:textId="626A0D15"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55" w:history="1">
            <w:r w:rsidRPr="00F853E2">
              <w:rPr>
                <w:rStyle w:val="Hyperlink"/>
                <w:noProof/>
              </w:rPr>
              <w:t>1.1 Background</w:t>
            </w:r>
            <w:r>
              <w:rPr>
                <w:noProof/>
                <w:webHidden/>
              </w:rPr>
              <w:tab/>
            </w:r>
            <w:r>
              <w:rPr>
                <w:noProof/>
                <w:webHidden/>
              </w:rPr>
              <w:fldChar w:fldCharType="begin"/>
            </w:r>
            <w:r>
              <w:rPr>
                <w:noProof/>
                <w:webHidden/>
              </w:rPr>
              <w:instrText xml:space="preserve"> PAGEREF _Toc233794255 \h </w:instrText>
            </w:r>
            <w:r>
              <w:rPr>
                <w:noProof/>
                <w:webHidden/>
              </w:rPr>
            </w:r>
            <w:r>
              <w:rPr>
                <w:noProof/>
                <w:webHidden/>
              </w:rPr>
              <w:fldChar w:fldCharType="separate"/>
            </w:r>
            <w:r>
              <w:rPr>
                <w:noProof/>
                <w:webHidden/>
              </w:rPr>
              <w:t>1</w:t>
            </w:r>
            <w:r>
              <w:rPr>
                <w:noProof/>
                <w:webHidden/>
              </w:rPr>
              <w:fldChar w:fldCharType="end"/>
            </w:r>
          </w:hyperlink>
        </w:p>
        <w:p w14:paraId="238BE484" w14:textId="13C263FA"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56" w:history="1">
            <w:r w:rsidRPr="00F853E2">
              <w:rPr>
                <w:rStyle w:val="Hyperlink"/>
                <w:noProof/>
              </w:rPr>
              <w:t>1.2 Problem</w:t>
            </w:r>
            <w:r w:rsidRPr="00F853E2">
              <w:rPr>
                <w:rStyle w:val="Hyperlink"/>
                <w:noProof/>
                <w:spacing w:val="-3"/>
              </w:rPr>
              <w:t xml:space="preserve"> </w:t>
            </w:r>
            <w:r w:rsidRPr="00F853E2">
              <w:rPr>
                <w:rStyle w:val="Hyperlink"/>
                <w:noProof/>
              </w:rPr>
              <w:t>Statement</w:t>
            </w:r>
            <w:r>
              <w:rPr>
                <w:noProof/>
                <w:webHidden/>
              </w:rPr>
              <w:tab/>
            </w:r>
            <w:r>
              <w:rPr>
                <w:noProof/>
                <w:webHidden/>
              </w:rPr>
              <w:fldChar w:fldCharType="begin"/>
            </w:r>
            <w:r>
              <w:rPr>
                <w:noProof/>
                <w:webHidden/>
              </w:rPr>
              <w:instrText xml:space="preserve"> PAGEREF _Toc233794256 \h </w:instrText>
            </w:r>
            <w:r>
              <w:rPr>
                <w:noProof/>
                <w:webHidden/>
              </w:rPr>
            </w:r>
            <w:r>
              <w:rPr>
                <w:noProof/>
                <w:webHidden/>
              </w:rPr>
              <w:fldChar w:fldCharType="separate"/>
            </w:r>
            <w:r>
              <w:rPr>
                <w:noProof/>
                <w:webHidden/>
              </w:rPr>
              <w:t>2</w:t>
            </w:r>
            <w:r>
              <w:rPr>
                <w:noProof/>
                <w:webHidden/>
              </w:rPr>
              <w:fldChar w:fldCharType="end"/>
            </w:r>
          </w:hyperlink>
        </w:p>
        <w:p w14:paraId="48CA660F" w14:textId="51C5B7F9"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57" w:history="1">
            <w:r w:rsidRPr="00F853E2">
              <w:rPr>
                <w:rStyle w:val="Hyperlink"/>
                <w:noProof/>
              </w:rPr>
              <w:t>1.3 Objectives</w:t>
            </w:r>
            <w:r>
              <w:rPr>
                <w:noProof/>
                <w:webHidden/>
              </w:rPr>
              <w:tab/>
            </w:r>
            <w:r>
              <w:rPr>
                <w:noProof/>
                <w:webHidden/>
              </w:rPr>
              <w:fldChar w:fldCharType="begin"/>
            </w:r>
            <w:r>
              <w:rPr>
                <w:noProof/>
                <w:webHidden/>
              </w:rPr>
              <w:instrText xml:space="preserve"> PAGEREF _Toc233794257 \h </w:instrText>
            </w:r>
            <w:r>
              <w:rPr>
                <w:noProof/>
                <w:webHidden/>
              </w:rPr>
            </w:r>
            <w:r>
              <w:rPr>
                <w:noProof/>
                <w:webHidden/>
              </w:rPr>
              <w:fldChar w:fldCharType="separate"/>
            </w:r>
            <w:r>
              <w:rPr>
                <w:noProof/>
                <w:webHidden/>
              </w:rPr>
              <w:t>3</w:t>
            </w:r>
            <w:r>
              <w:rPr>
                <w:noProof/>
                <w:webHidden/>
              </w:rPr>
              <w:fldChar w:fldCharType="end"/>
            </w:r>
          </w:hyperlink>
        </w:p>
        <w:p w14:paraId="17BA1994" w14:textId="2241792A"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58" w:history="1">
            <w:r w:rsidRPr="00F853E2">
              <w:rPr>
                <w:rStyle w:val="Hyperlink"/>
                <w:noProof/>
              </w:rPr>
              <w:t>1.3.1 General Objective</w:t>
            </w:r>
            <w:r>
              <w:rPr>
                <w:noProof/>
                <w:webHidden/>
              </w:rPr>
              <w:tab/>
            </w:r>
            <w:r>
              <w:rPr>
                <w:noProof/>
                <w:webHidden/>
              </w:rPr>
              <w:fldChar w:fldCharType="begin"/>
            </w:r>
            <w:r>
              <w:rPr>
                <w:noProof/>
                <w:webHidden/>
              </w:rPr>
              <w:instrText xml:space="preserve"> PAGEREF _Toc233794258 \h </w:instrText>
            </w:r>
            <w:r>
              <w:rPr>
                <w:noProof/>
                <w:webHidden/>
              </w:rPr>
            </w:r>
            <w:r>
              <w:rPr>
                <w:noProof/>
                <w:webHidden/>
              </w:rPr>
              <w:fldChar w:fldCharType="separate"/>
            </w:r>
            <w:r>
              <w:rPr>
                <w:noProof/>
                <w:webHidden/>
              </w:rPr>
              <w:t>3</w:t>
            </w:r>
            <w:r>
              <w:rPr>
                <w:noProof/>
                <w:webHidden/>
              </w:rPr>
              <w:fldChar w:fldCharType="end"/>
            </w:r>
          </w:hyperlink>
        </w:p>
        <w:p w14:paraId="59740B38" w14:textId="495D187B"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59" w:history="1">
            <w:r w:rsidRPr="00F853E2">
              <w:rPr>
                <w:rStyle w:val="Hyperlink"/>
                <w:noProof/>
              </w:rPr>
              <w:t>1.3.2 Specific</w:t>
            </w:r>
            <w:r w:rsidRPr="00F853E2">
              <w:rPr>
                <w:rStyle w:val="Hyperlink"/>
                <w:noProof/>
                <w:spacing w:val="-3"/>
              </w:rPr>
              <w:t xml:space="preserve"> </w:t>
            </w:r>
            <w:r w:rsidRPr="00F853E2">
              <w:rPr>
                <w:rStyle w:val="Hyperlink"/>
                <w:noProof/>
              </w:rPr>
              <w:t>Objectives</w:t>
            </w:r>
            <w:r>
              <w:rPr>
                <w:noProof/>
                <w:webHidden/>
              </w:rPr>
              <w:tab/>
            </w:r>
            <w:r>
              <w:rPr>
                <w:noProof/>
                <w:webHidden/>
              </w:rPr>
              <w:fldChar w:fldCharType="begin"/>
            </w:r>
            <w:r>
              <w:rPr>
                <w:noProof/>
                <w:webHidden/>
              </w:rPr>
              <w:instrText xml:space="preserve"> PAGEREF _Toc233794259 \h </w:instrText>
            </w:r>
            <w:r>
              <w:rPr>
                <w:noProof/>
                <w:webHidden/>
              </w:rPr>
            </w:r>
            <w:r>
              <w:rPr>
                <w:noProof/>
                <w:webHidden/>
              </w:rPr>
              <w:fldChar w:fldCharType="separate"/>
            </w:r>
            <w:r>
              <w:rPr>
                <w:noProof/>
                <w:webHidden/>
              </w:rPr>
              <w:t>3</w:t>
            </w:r>
            <w:r>
              <w:rPr>
                <w:noProof/>
                <w:webHidden/>
              </w:rPr>
              <w:fldChar w:fldCharType="end"/>
            </w:r>
          </w:hyperlink>
        </w:p>
        <w:p w14:paraId="53DF55FC" w14:textId="5731A406"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60" w:history="1">
            <w:r w:rsidRPr="00F853E2">
              <w:rPr>
                <w:rStyle w:val="Hyperlink"/>
                <w:noProof/>
              </w:rPr>
              <w:t>1.3.3 Research</w:t>
            </w:r>
            <w:r w:rsidRPr="00F853E2">
              <w:rPr>
                <w:rStyle w:val="Hyperlink"/>
                <w:noProof/>
                <w:spacing w:val="-3"/>
              </w:rPr>
              <w:t xml:space="preserve"> </w:t>
            </w:r>
            <w:r w:rsidRPr="00F853E2">
              <w:rPr>
                <w:rStyle w:val="Hyperlink"/>
                <w:noProof/>
                <w:spacing w:val="-2"/>
              </w:rPr>
              <w:t>Questions</w:t>
            </w:r>
            <w:r>
              <w:rPr>
                <w:noProof/>
                <w:webHidden/>
              </w:rPr>
              <w:tab/>
            </w:r>
            <w:r>
              <w:rPr>
                <w:noProof/>
                <w:webHidden/>
              </w:rPr>
              <w:fldChar w:fldCharType="begin"/>
            </w:r>
            <w:r>
              <w:rPr>
                <w:noProof/>
                <w:webHidden/>
              </w:rPr>
              <w:instrText xml:space="preserve"> PAGEREF _Toc233794260 \h </w:instrText>
            </w:r>
            <w:r>
              <w:rPr>
                <w:noProof/>
                <w:webHidden/>
              </w:rPr>
            </w:r>
            <w:r>
              <w:rPr>
                <w:noProof/>
                <w:webHidden/>
              </w:rPr>
              <w:fldChar w:fldCharType="separate"/>
            </w:r>
            <w:r>
              <w:rPr>
                <w:noProof/>
                <w:webHidden/>
              </w:rPr>
              <w:t>3</w:t>
            </w:r>
            <w:r>
              <w:rPr>
                <w:noProof/>
                <w:webHidden/>
              </w:rPr>
              <w:fldChar w:fldCharType="end"/>
            </w:r>
          </w:hyperlink>
        </w:p>
        <w:p w14:paraId="39F27AF1" w14:textId="71EA91DD"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61" w:history="1">
            <w:r w:rsidRPr="00F853E2">
              <w:rPr>
                <w:rStyle w:val="Hyperlink"/>
                <w:noProof/>
              </w:rPr>
              <w:t>1.4 Justification</w:t>
            </w:r>
            <w:r>
              <w:rPr>
                <w:noProof/>
                <w:webHidden/>
              </w:rPr>
              <w:tab/>
            </w:r>
            <w:r>
              <w:rPr>
                <w:noProof/>
                <w:webHidden/>
              </w:rPr>
              <w:fldChar w:fldCharType="begin"/>
            </w:r>
            <w:r>
              <w:rPr>
                <w:noProof/>
                <w:webHidden/>
              </w:rPr>
              <w:instrText xml:space="preserve"> PAGEREF _Toc233794261 \h </w:instrText>
            </w:r>
            <w:r>
              <w:rPr>
                <w:noProof/>
                <w:webHidden/>
              </w:rPr>
            </w:r>
            <w:r>
              <w:rPr>
                <w:noProof/>
                <w:webHidden/>
              </w:rPr>
              <w:fldChar w:fldCharType="separate"/>
            </w:r>
            <w:r>
              <w:rPr>
                <w:noProof/>
                <w:webHidden/>
              </w:rPr>
              <w:t>4</w:t>
            </w:r>
            <w:r>
              <w:rPr>
                <w:noProof/>
                <w:webHidden/>
              </w:rPr>
              <w:fldChar w:fldCharType="end"/>
            </w:r>
          </w:hyperlink>
        </w:p>
        <w:p w14:paraId="26633396" w14:textId="20708D74"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62" w:history="1">
            <w:r w:rsidRPr="00F853E2">
              <w:rPr>
                <w:rStyle w:val="Hyperlink"/>
                <w:noProof/>
              </w:rPr>
              <w:t>1.5 Scope</w:t>
            </w:r>
            <w:r>
              <w:rPr>
                <w:noProof/>
                <w:webHidden/>
              </w:rPr>
              <w:tab/>
            </w:r>
            <w:r>
              <w:rPr>
                <w:noProof/>
                <w:webHidden/>
              </w:rPr>
              <w:fldChar w:fldCharType="begin"/>
            </w:r>
            <w:r>
              <w:rPr>
                <w:noProof/>
                <w:webHidden/>
              </w:rPr>
              <w:instrText xml:space="preserve"> PAGEREF _Toc233794262 \h </w:instrText>
            </w:r>
            <w:r>
              <w:rPr>
                <w:noProof/>
                <w:webHidden/>
              </w:rPr>
            </w:r>
            <w:r>
              <w:rPr>
                <w:noProof/>
                <w:webHidden/>
              </w:rPr>
              <w:fldChar w:fldCharType="separate"/>
            </w:r>
            <w:r>
              <w:rPr>
                <w:noProof/>
                <w:webHidden/>
              </w:rPr>
              <w:t>4</w:t>
            </w:r>
            <w:r>
              <w:rPr>
                <w:noProof/>
                <w:webHidden/>
              </w:rPr>
              <w:fldChar w:fldCharType="end"/>
            </w:r>
          </w:hyperlink>
        </w:p>
        <w:p w14:paraId="46BED8A2" w14:textId="310F24E8"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63" w:history="1">
            <w:r w:rsidRPr="00F853E2">
              <w:rPr>
                <w:rStyle w:val="Hyperlink"/>
                <w:noProof/>
              </w:rPr>
              <w:t>1.6 Limitations</w:t>
            </w:r>
            <w:r>
              <w:rPr>
                <w:noProof/>
                <w:webHidden/>
              </w:rPr>
              <w:tab/>
            </w:r>
            <w:r>
              <w:rPr>
                <w:noProof/>
                <w:webHidden/>
              </w:rPr>
              <w:fldChar w:fldCharType="begin"/>
            </w:r>
            <w:r>
              <w:rPr>
                <w:noProof/>
                <w:webHidden/>
              </w:rPr>
              <w:instrText xml:space="preserve"> PAGEREF _Toc233794263 \h </w:instrText>
            </w:r>
            <w:r>
              <w:rPr>
                <w:noProof/>
                <w:webHidden/>
              </w:rPr>
            </w:r>
            <w:r>
              <w:rPr>
                <w:noProof/>
                <w:webHidden/>
              </w:rPr>
              <w:fldChar w:fldCharType="separate"/>
            </w:r>
            <w:r>
              <w:rPr>
                <w:noProof/>
                <w:webHidden/>
              </w:rPr>
              <w:t>4</w:t>
            </w:r>
            <w:r>
              <w:rPr>
                <w:noProof/>
                <w:webHidden/>
              </w:rPr>
              <w:fldChar w:fldCharType="end"/>
            </w:r>
          </w:hyperlink>
        </w:p>
        <w:p w14:paraId="2289A235" w14:textId="18C25E09"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64" w:history="1">
            <w:r w:rsidRPr="00F853E2">
              <w:rPr>
                <w:rStyle w:val="Hyperlink"/>
                <w:noProof/>
              </w:rPr>
              <w:t>1.7 Delimitations</w:t>
            </w:r>
            <w:r>
              <w:rPr>
                <w:noProof/>
                <w:webHidden/>
              </w:rPr>
              <w:tab/>
            </w:r>
            <w:r>
              <w:rPr>
                <w:noProof/>
                <w:webHidden/>
              </w:rPr>
              <w:fldChar w:fldCharType="begin"/>
            </w:r>
            <w:r>
              <w:rPr>
                <w:noProof/>
                <w:webHidden/>
              </w:rPr>
              <w:instrText xml:space="preserve"> PAGEREF _Toc233794264 \h </w:instrText>
            </w:r>
            <w:r>
              <w:rPr>
                <w:noProof/>
                <w:webHidden/>
              </w:rPr>
            </w:r>
            <w:r>
              <w:rPr>
                <w:noProof/>
                <w:webHidden/>
              </w:rPr>
              <w:fldChar w:fldCharType="separate"/>
            </w:r>
            <w:r>
              <w:rPr>
                <w:noProof/>
                <w:webHidden/>
              </w:rPr>
              <w:t>6</w:t>
            </w:r>
            <w:r>
              <w:rPr>
                <w:noProof/>
                <w:webHidden/>
              </w:rPr>
              <w:fldChar w:fldCharType="end"/>
            </w:r>
          </w:hyperlink>
        </w:p>
        <w:p w14:paraId="15209F8D" w14:textId="17F67096"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65" w:history="1">
            <w:r w:rsidRPr="00F853E2">
              <w:rPr>
                <w:rStyle w:val="Hyperlink"/>
                <w:noProof/>
              </w:rPr>
              <w:t>Chapter 2: Literature Review</w:t>
            </w:r>
            <w:r>
              <w:rPr>
                <w:noProof/>
                <w:webHidden/>
              </w:rPr>
              <w:tab/>
            </w:r>
            <w:r>
              <w:rPr>
                <w:noProof/>
                <w:webHidden/>
              </w:rPr>
              <w:fldChar w:fldCharType="begin"/>
            </w:r>
            <w:r>
              <w:rPr>
                <w:noProof/>
                <w:webHidden/>
              </w:rPr>
              <w:instrText xml:space="preserve"> PAGEREF _Toc233794265 \h </w:instrText>
            </w:r>
            <w:r>
              <w:rPr>
                <w:noProof/>
                <w:webHidden/>
              </w:rPr>
            </w:r>
            <w:r>
              <w:rPr>
                <w:noProof/>
                <w:webHidden/>
              </w:rPr>
              <w:fldChar w:fldCharType="separate"/>
            </w:r>
            <w:r>
              <w:rPr>
                <w:noProof/>
                <w:webHidden/>
              </w:rPr>
              <w:t>7</w:t>
            </w:r>
            <w:r>
              <w:rPr>
                <w:noProof/>
                <w:webHidden/>
              </w:rPr>
              <w:fldChar w:fldCharType="end"/>
            </w:r>
          </w:hyperlink>
        </w:p>
        <w:p w14:paraId="1F95A4F7" w14:textId="027EB1A1"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66" w:history="1">
            <w:r w:rsidRPr="00F853E2">
              <w:rPr>
                <w:rStyle w:val="Hyperlink"/>
                <w:noProof/>
              </w:rPr>
              <w:t>2.1 Introduction</w:t>
            </w:r>
            <w:r>
              <w:rPr>
                <w:noProof/>
                <w:webHidden/>
              </w:rPr>
              <w:tab/>
            </w:r>
            <w:r>
              <w:rPr>
                <w:noProof/>
                <w:webHidden/>
              </w:rPr>
              <w:fldChar w:fldCharType="begin"/>
            </w:r>
            <w:r>
              <w:rPr>
                <w:noProof/>
                <w:webHidden/>
              </w:rPr>
              <w:instrText xml:space="preserve"> PAGEREF _Toc233794266 \h </w:instrText>
            </w:r>
            <w:r>
              <w:rPr>
                <w:noProof/>
                <w:webHidden/>
              </w:rPr>
            </w:r>
            <w:r>
              <w:rPr>
                <w:noProof/>
                <w:webHidden/>
              </w:rPr>
              <w:fldChar w:fldCharType="separate"/>
            </w:r>
            <w:r>
              <w:rPr>
                <w:noProof/>
                <w:webHidden/>
              </w:rPr>
              <w:t>7</w:t>
            </w:r>
            <w:r>
              <w:rPr>
                <w:noProof/>
                <w:webHidden/>
              </w:rPr>
              <w:fldChar w:fldCharType="end"/>
            </w:r>
          </w:hyperlink>
        </w:p>
        <w:p w14:paraId="4AE648CF" w14:textId="7C8EAF74"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67" w:history="1">
            <w:r w:rsidRPr="00F853E2">
              <w:rPr>
                <w:rStyle w:val="Hyperlink"/>
                <w:noProof/>
              </w:rPr>
              <w:t>2.2 Solid Waste Management in Nairobi</w:t>
            </w:r>
            <w:r>
              <w:rPr>
                <w:noProof/>
                <w:webHidden/>
              </w:rPr>
              <w:tab/>
            </w:r>
            <w:r>
              <w:rPr>
                <w:noProof/>
                <w:webHidden/>
              </w:rPr>
              <w:fldChar w:fldCharType="begin"/>
            </w:r>
            <w:r>
              <w:rPr>
                <w:noProof/>
                <w:webHidden/>
              </w:rPr>
              <w:instrText xml:space="preserve"> PAGEREF _Toc233794267 \h </w:instrText>
            </w:r>
            <w:r>
              <w:rPr>
                <w:noProof/>
                <w:webHidden/>
              </w:rPr>
            </w:r>
            <w:r>
              <w:rPr>
                <w:noProof/>
                <w:webHidden/>
              </w:rPr>
              <w:fldChar w:fldCharType="separate"/>
            </w:r>
            <w:r>
              <w:rPr>
                <w:noProof/>
                <w:webHidden/>
              </w:rPr>
              <w:t>7</w:t>
            </w:r>
            <w:r>
              <w:rPr>
                <w:noProof/>
                <w:webHidden/>
              </w:rPr>
              <w:fldChar w:fldCharType="end"/>
            </w:r>
          </w:hyperlink>
        </w:p>
        <w:p w14:paraId="7F840610" w14:textId="29E1BA33"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68" w:history="1">
            <w:r w:rsidRPr="00F853E2">
              <w:rPr>
                <w:rStyle w:val="Hyperlink"/>
                <w:noProof/>
              </w:rPr>
              <w:t>2.3 Web-Based Municipal Coordination Platforms</w:t>
            </w:r>
            <w:r>
              <w:rPr>
                <w:noProof/>
                <w:webHidden/>
              </w:rPr>
              <w:tab/>
            </w:r>
            <w:r>
              <w:rPr>
                <w:noProof/>
                <w:webHidden/>
              </w:rPr>
              <w:fldChar w:fldCharType="begin"/>
            </w:r>
            <w:r>
              <w:rPr>
                <w:noProof/>
                <w:webHidden/>
              </w:rPr>
              <w:instrText xml:space="preserve"> PAGEREF _Toc233794268 \h </w:instrText>
            </w:r>
            <w:r>
              <w:rPr>
                <w:noProof/>
                <w:webHidden/>
              </w:rPr>
            </w:r>
            <w:r>
              <w:rPr>
                <w:noProof/>
                <w:webHidden/>
              </w:rPr>
              <w:fldChar w:fldCharType="separate"/>
            </w:r>
            <w:r>
              <w:rPr>
                <w:noProof/>
                <w:webHidden/>
              </w:rPr>
              <w:t>9</w:t>
            </w:r>
            <w:r>
              <w:rPr>
                <w:noProof/>
                <w:webHidden/>
              </w:rPr>
              <w:fldChar w:fldCharType="end"/>
            </w:r>
          </w:hyperlink>
        </w:p>
        <w:p w14:paraId="06E97DFD" w14:textId="499FE566"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69" w:history="1">
            <w:r w:rsidRPr="00F853E2">
              <w:rPr>
                <w:rStyle w:val="Hyperlink"/>
                <w:noProof/>
              </w:rPr>
              <w:t>2.4 Challenges in Current Waste Collection Coordination</w:t>
            </w:r>
            <w:r>
              <w:rPr>
                <w:noProof/>
                <w:webHidden/>
              </w:rPr>
              <w:tab/>
            </w:r>
            <w:r>
              <w:rPr>
                <w:noProof/>
                <w:webHidden/>
              </w:rPr>
              <w:fldChar w:fldCharType="begin"/>
            </w:r>
            <w:r>
              <w:rPr>
                <w:noProof/>
                <w:webHidden/>
              </w:rPr>
              <w:instrText xml:space="preserve"> PAGEREF _Toc233794269 \h </w:instrText>
            </w:r>
            <w:r>
              <w:rPr>
                <w:noProof/>
                <w:webHidden/>
              </w:rPr>
            </w:r>
            <w:r>
              <w:rPr>
                <w:noProof/>
                <w:webHidden/>
              </w:rPr>
              <w:fldChar w:fldCharType="separate"/>
            </w:r>
            <w:r>
              <w:rPr>
                <w:noProof/>
                <w:webHidden/>
              </w:rPr>
              <w:t>9</w:t>
            </w:r>
            <w:r>
              <w:rPr>
                <w:noProof/>
                <w:webHidden/>
              </w:rPr>
              <w:fldChar w:fldCharType="end"/>
            </w:r>
          </w:hyperlink>
        </w:p>
        <w:p w14:paraId="46931539" w14:textId="58991825"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70" w:history="1">
            <w:r w:rsidRPr="00F853E2">
              <w:rPr>
                <w:rStyle w:val="Hyperlink"/>
                <w:noProof/>
              </w:rPr>
              <w:t>2.5 Related Applications</w:t>
            </w:r>
            <w:r>
              <w:rPr>
                <w:noProof/>
                <w:webHidden/>
              </w:rPr>
              <w:tab/>
            </w:r>
            <w:r>
              <w:rPr>
                <w:noProof/>
                <w:webHidden/>
              </w:rPr>
              <w:fldChar w:fldCharType="begin"/>
            </w:r>
            <w:r>
              <w:rPr>
                <w:noProof/>
                <w:webHidden/>
              </w:rPr>
              <w:instrText xml:space="preserve"> PAGEREF _Toc233794270 \h </w:instrText>
            </w:r>
            <w:r>
              <w:rPr>
                <w:noProof/>
                <w:webHidden/>
              </w:rPr>
            </w:r>
            <w:r>
              <w:rPr>
                <w:noProof/>
                <w:webHidden/>
              </w:rPr>
              <w:fldChar w:fldCharType="separate"/>
            </w:r>
            <w:r>
              <w:rPr>
                <w:noProof/>
                <w:webHidden/>
              </w:rPr>
              <w:t>10</w:t>
            </w:r>
            <w:r>
              <w:rPr>
                <w:noProof/>
                <w:webHidden/>
              </w:rPr>
              <w:fldChar w:fldCharType="end"/>
            </w:r>
          </w:hyperlink>
        </w:p>
        <w:p w14:paraId="13A1FC08" w14:textId="2C3FB2DA"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71" w:history="1">
            <w:r w:rsidRPr="00F853E2">
              <w:rPr>
                <w:rStyle w:val="Hyperlink"/>
                <w:noProof/>
              </w:rPr>
              <w:t>2.5.1 GIS-Based</w:t>
            </w:r>
            <w:r w:rsidRPr="00F853E2">
              <w:rPr>
                <w:rStyle w:val="Hyperlink"/>
                <w:noProof/>
                <w:spacing w:val="-2"/>
              </w:rPr>
              <w:t xml:space="preserve"> </w:t>
            </w:r>
            <w:r w:rsidRPr="00F853E2">
              <w:rPr>
                <w:rStyle w:val="Hyperlink"/>
                <w:noProof/>
              </w:rPr>
              <w:t>Waste</w:t>
            </w:r>
            <w:r w:rsidRPr="00F853E2">
              <w:rPr>
                <w:rStyle w:val="Hyperlink"/>
                <w:noProof/>
                <w:spacing w:val="-4"/>
              </w:rPr>
              <w:t xml:space="preserve"> </w:t>
            </w:r>
            <w:r w:rsidRPr="00F853E2">
              <w:rPr>
                <w:rStyle w:val="Hyperlink"/>
                <w:noProof/>
              </w:rPr>
              <w:t>Management</w:t>
            </w:r>
            <w:r w:rsidRPr="00F853E2">
              <w:rPr>
                <w:rStyle w:val="Hyperlink"/>
                <w:noProof/>
                <w:spacing w:val="-1"/>
              </w:rPr>
              <w:t xml:space="preserve"> </w:t>
            </w:r>
            <w:r w:rsidRPr="00F853E2">
              <w:rPr>
                <w:rStyle w:val="Hyperlink"/>
                <w:noProof/>
                <w:spacing w:val="-2"/>
              </w:rPr>
              <w:t>Applications</w:t>
            </w:r>
            <w:r>
              <w:rPr>
                <w:noProof/>
                <w:webHidden/>
              </w:rPr>
              <w:tab/>
            </w:r>
            <w:r>
              <w:rPr>
                <w:noProof/>
                <w:webHidden/>
              </w:rPr>
              <w:fldChar w:fldCharType="begin"/>
            </w:r>
            <w:r>
              <w:rPr>
                <w:noProof/>
                <w:webHidden/>
              </w:rPr>
              <w:instrText xml:space="preserve"> PAGEREF _Toc233794271 \h </w:instrText>
            </w:r>
            <w:r>
              <w:rPr>
                <w:noProof/>
                <w:webHidden/>
              </w:rPr>
            </w:r>
            <w:r>
              <w:rPr>
                <w:noProof/>
                <w:webHidden/>
              </w:rPr>
              <w:fldChar w:fldCharType="separate"/>
            </w:r>
            <w:r>
              <w:rPr>
                <w:noProof/>
                <w:webHidden/>
              </w:rPr>
              <w:t>10</w:t>
            </w:r>
            <w:r>
              <w:rPr>
                <w:noProof/>
                <w:webHidden/>
              </w:rPr>
              <w:fldChar w:fldCharType="end"/>
            </w:r>
          </w:hyperlink>
        </w:p>
        <w:p w14:paraId="484E8DF5" w14:textId="4F159A31"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72" w:history="1">
            <w:r w:rsidRPr="00F853E2">
              <w:rPr>
                <w:rStyle w:val="Hyperlink"/>
                <w:noProof/>
              </w:rPr>
              <w:t>2.5.2 Integrated</w:t>
            </w:r>
            <w:r w:rsidRPr="00F853E2">
              <w:rPr>
                <w:rStyle w:val="Hyperlink"/>
                <w:noProof/>
                <w:spacing w:val="-3"/>
              </w:rPr>
              <w:t xml:space="preserve"> </w:t>
            </w:r>
            <w:r w:rsidRPr="00F853E2">
              <w:rPr>
                <w:rStyle w:val="Hyperlink"/>
                <w:noProof/>
              </w:rPr>
              <w:t>Smart</w:t>
            </w:r>
            <w:r w:rsidRPr="00F853E2">
              <w:rPr>
                <w:rStyle w:val="Hyperlink"/>
                <w:noProof/>
                <w:spacing w:val="-1"/>
              </w:rPr>
              <w:t xml:space="preserve"> </w:t>
            </w:r>
            <w:r w:rsidRPr="00F853E2">
              <w:rPr>
                <w:rStyle w:val="Hyperlink"/>
                <w:noProof/>
              </w:rPr>
              <w:t>City</w:t>
            </w:r>
            <w:r w:rsidRPr="00F853E2">
              <w:rPr>
                <w:rStyle w:val="Hyperlink"/>
                <w:noProof/>
                <w:spacing w:val="-3"/>
              </w:rPr>
              <w:t xml:space="preserve"> </w:t>
            </w:r>
            <w:r w:rsidRPr="00F853E2">
              <w:rPr>
                <w:rStyle w:val="Hyperlink"/>
                <w:noProof/>
              </w:rPr>
              <w:t>Management</w:t>
            </w:r>
            <w:r w:rsidRPr="00F853E2">
              <w:rPr>
                <w:rStyle w:val="Hyperlink"/>
                <w:noProof/>
                <w:spacing w:val="-2"/>
              </w:rPr>
              <w:t xml:space="preserve"> Platforms</w:t>
            </w:r>
            <w:r>
              <w:rPr>
                <w:noProof/>
                <w:webHidden/>
              </w:rPr>
              <w:tab/>
            </w:r>
            <w:r>
              <w:rPr>
                <w:noProof/>
                <w:webHidden/>
              </w:rPr>
              <w:fldChar w:fldCharType="begin"/>
            </w:r>
            <w:r>
              <w:rPr>
                <w:noProof/>
                <w:webHidden/>
              </w:rPr>
              <w:instrText xml:space="preserve"> PAGEREF _Toc233794272 \h </w:instrText>
            </w:r>
            <w:r>
              <w:rPr>
                <w:noProof/>
                <w:webHidden/>
              </w:rPr>
            </w:r>
            <w:r>
              <w:rPr>
                <w:noProof/>
                <w:webHidden/>
              </w:rPr>
              <w:fldChar w:fldCharType="separate"/>
            </w:r>
            <w:r>
              <w:rPr>
                <w:noProof/>
                <w:webHidden/>
              </w:rPr>
              <w:t>10</w:t>
            </w:r>
            <w:r>
              <w:rPr>
                <w:noProof/>
                <w:webHidden/>
              </w:rPr>
              <w:fldChar w:fldCharType="end"/>
            </w:r>
          </w:hyperlink>
        </w:p>
        <w:p w14:paraId="08A8BBAF" w14:textId="60AE44A8"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73" w:history="1">
            <w:r w:rsidRPr="00F853E2">
              <w:rPr>
                <w:rStyle w:val="Hyperlink"/>
                <w:noProof/>
              </w:rPr>
              <w:t>2.5.3 Citizen</w:t>
            </w:r>
            <w:r w:rsidRPr="00F853E2">
              <w:rPr>
                <w:rStyle w:val="Hyperlink"/>
                <w:noProof/>
                <w:spacing w:val="-4"/>
              </w:rPr>
              <w:t xml:space="preserve"> </w:t>
            </w:r>
            <w:r w:rsidRPr="00F853E2">
              <w:rPr>
                <w:rStyle w:val="Hyperlink"/>
                <w:noProof/>
              </w:rPr>
              <w:t>Incident</w:t>
            </w:r>
            <w:r w:rsidRPr="00F853E2">
              <w:rPr>
                <w:rStyle w:val="Hyperlink"/>
                <w:noProof/>
                <w:spacing w:val="-4"/>
              </w:rPr>
              <w:t xml:space="preserve"> </w:t>
            </w:r>
            <w:r w:rsidRPr="00F853E2">
              <w:rPr>
                <w:rStyle w:val="Hyperlink"/>
                <w:noProof/>
              </w:rPr>
              <w:t>Reporting</w:t>
            </w:r>
            <w:r w:rsidRPr="00F853E2">
              <w:rPr>
                <w:rStyle w:val="Hyperlink"/>
                <w:noProof/>
                <w:spacing w:val="-4"/>
              </w:rPr>
              <w:t xml:space="preserve"> </w:t>
            </w:r>
            <w:r w:rsidRPr="00F853E2">
              <w:rPr>
                <w:rStyle w:val="Hyperlink"/>
                <w:noProof/>
                <w:spacing w:val="-2"/>
              </w:rPr>
              <w:t>Portals</w:t>
            </w:r>
            <w:r>
              <w:rPr>
                <w:noProof/>
                <w:webHidden/>
              </w:rPr>
              <w:tab/>
            </w:r>
            <w:r>
              <w:rPr>
                <w:noProof/>
                <w:webHidden/>
              </w:rPr>
              <w:fldChar w:fldCharType="begin"/>
            </w:r>
            <w:r>
              <w:rPr>
                <w:noProof/>
                <w:webHidden/>
              </w:rPr>
              <w:instrText xml:space="preserve"> PAGEREF _Toc233794273 \h </w:instrText>
            </w:r>
            <w:r>
              <w:rPr>
                <w:noProof/>
                <w:webHidden/>
              </w:rPr>
            </w:r>
            <w:r>
              <w:rPr>
                <w:noProof/>
                <w:webHidden/>
              </w:rPr>
              <w:fldChar w:fldCharType="separate"/>
            </w:r>
            <w:r>
              <w:rPr>
                <w:noProof/>
                <w:webHidden/>
              </w:rPr>
              <w:t>11</w:t>
            </w:r>
            <w:r>
              <w:rPr>
                <w:noProof/>
                <w:webHidden/>
              </w:rPr>
              <w:fldChar w:fldCharType="end"/>
            </w:r>
          </w:hyperlink>
        </w:p>
        <w:p w14:paraId="4C34ED95" w14:textId="69BEB09F"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74" w:history="1">
            <w:r w:rsidRPr="00F853E2">
              <w:rPr>
                <w:rStyle w:val="Hyperlink"/>
                <w:noProof/>
              </w:rPr>
              <w:t>2.6 Gaps in Current Approaches and Related Applications</w:t>
            </w:r>
            <w:r>
              <w:rPr>
                <w:noProof/>
                <w:webHidden/>
              </w:rPr>
              <w:tab/>
            </w:r>
            <w:r>
              <w:rPr>
                <w:noProof/>
                <w:webHidden/>
              </w:rPr>
              <w:fldChar w:fldCharType="begin"/>
            </w:r>
            <w:r>
              <w:rPr>
                <w:noProof/>
                <w:webHidden/>
              </w:rPr>
              <w:instrText xml:space="preserve"> PAGEREF _Toc233794274 \h </w:instrText>
            </w:r>
            <w:r>
              <w:rPr>
                <w:noProof/>
                <w:webHidden/>
              </w:rPr>
            </w:r>
            <w:r>
              <w:rPr>
                <w:noProof/>
                <w:webHidden/>
              </w:rPr>
              <w:fldChar w:fldCharType="separate"/>
            </w:r>
            <w:r>
              <w:rPr>
                <w:noProof/>
                <w:webHidden/>
              </w:rPr>
              <w:t>11</w:t>
            </w:r>
            <w:r>
              <w:rPr>
                <w:noProof/>
                <w:webHidden/>
              </w:rPr>
              <w:fldChar w:fldCharType="end"/>
            </w:r>
          </w:hyperlink>
        </w:p>
        <w:p w14:paraId="258B5222" w14:textId="0B3F66EB"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75" w:history="1">
            <w:r w:rsidRPr="00F853E2">
              <w:rPr>
                <w:rStyle w:val="Hyperlink"/>
                <w:noProof/>
              </w:rPr>
              <w:t>2.7 Technologies Related to the Study</w:t>
            </w:r>
            <w:r>
              <w:rPr>
                <w:noProof/>
                <w:webHidden/>
              </w:rPr>
              <w:tab/>
            </w:r>
            <w:r>
              <w:rPr>
                <w:noProof/>
                <w:webHidden/>
              </w:rPr>
              <w:fldChar w:fldCharType="begin"/>
            </w:r>
            <w:r>
              <w:rPr>
                <w:noProof/>
                <w:webHidden/>
              </w:rPr>
              <w:instrText xml:space="preserve"> PAGEREF _Toc233794275 \h </w:instrText>
            </w:r>
            <w:r>
              <w:rPr>
                <w:noProof/>
                <w:webHidden/>
              </w:rPr>
            </w:r>
            <w:r>
              <w:rPr>
                <w:noProof/>
                <w:webHidden/>
              </w:rPr>
              <w:fldChar w:fldCharType="separate"/>
            </w:r>
            <w:r>
              <w:rPr>
                <w:noProof/>
                <w:webHidden/>
              </w:rPr>
              <w:t>12</w:t>
            </w:r>
            <w:r>
              <w:rPr>
                <w:noProof/>
                <w:webHidden/>
              </w:rPr>
              <w:fldChar w:fldCharType="end"/>
            </w:r>
          </w:hyperlink>
        </w:p>
        <w:p w14:paraId="6CDAB67E" w14:textId="5574CDDB"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76" w:history="1">
            <w:r w:rsidRPr="00F853E2">
              <w:rPr>
                <w:rStyle w:val="Hyperlink"/>
                <w:noProof/>
              </w:rPr>
              <w:t>2.7.1 Model-View-Controller (MVC) Architecture</w:t>
            </w:r>
            <w:r>
              <w:rPr>
                <w:noProof/>
                <w:webHidden/>
              </w:rPr>
              <w:tab/>
            </w:r>
            <w:r>
              <w:rPr>
                <w:noProof/>
                <w:webHidden/>
              </w:rPr>
              <w:fldChar w:fldCharType="begin"/>
            </w:r>
            <w:r>
              <w:rPr>
                <w:noProof/>
                <w:webHidden/>
              </w:rPr>
              <w:instrText xml:space="preserve"> PAGEREF _Toc233794276 \h </w:instrText>
            </w:r>
            <w:r>
              <w:rPr>
                <w:noProof/>
                <w:webHidden/>
              </w:rPr>
            </w:r>
            <w:r>
              <w:rPr>
                <w:noProof/>
                <w:webHidden/>
              </w:rPr>
              <w:fldChar w:fldCharType="separate"/>
            </w:r>
            <w:r>
              <w:rPr>
                <w:noProof/>
                <w:webHidden/>
              </w:rPr>
              <w:t>12</w:t>
            </w:r>
            <w:r>
              <w:rPr>
                <w:noProof/>
                <w:webHidden/>
              </w:rPr>
              <w:fldChar w:fldCharType="end"/>
            </w:r>
          </w:hyperlink>
        </w:p>
        <w:p w14:paraId="1D97FF4E" w14:textId="0BBB30DB"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77" w:history="1">
            <w:r w:rsidRPr="00F853E2">
              <w:rPr>
                <w:rStyle w:val="Hyperlink"/>
                <w:noProof/>
              </w:rPr>
              <w:t>2.7.2 Relational</w:t>
            </w:r>
            <w:r w:rsidRPr="00F853E2">
              <w:rPr>
                <w:rStyle w:val="Hyperlink"/>
                <w:noProof/>
                <w:spacing w:val="-4"/>
              </w:rPr>
              <w:t xml:space="preserve"> </w:t>
            </w:r>
            <w:r w:rsidRPr="00F853E2">
              <w:rPr>
                <w:rStyle w:val="Hyperlink"/>
                <w:noProof/>
              </w:rPr>
              <w:t>Database</w:t>
            </w:r>
            <w:r w:rsidRPr="00F853E2">
              <w:rPr>
                <w:rStyle w:val="Hyperlink"/>
                <w:noProof/>
                <w:spacing w:val="-4"/>
              </w:rPr>
              <w:t xml:space="preserve"> </w:t>
            </w:r>
            <w:r w:rsidRPr="00F853E2">
              <w:rPr>
                <w:rStyle w:val="Hyperlink"/>
                <w:noProof/>
              </w:rPr>
              <w:t>Management</w:t>
            </w:r>
            <w:r w:rsidRPr="00F853E2">
              <w:rPr>
                <w:rStyle w:val="Hyperlink"/>
                <w:noProof/>
                <w:spacing w:val="-3"/>
              </w:rPr>
              <w:t xml:space="preserve"> </w:t>
            </w:r>
            <w:r w:rsidRPr="00F853E2">
              <w:rPr>
                <w:rStyle w:val="Hyperlink"/>
                <w:noProof/>
              </w:rPr>
              <w:t>Systems</w:t>
            </w:r>
            <w:r w:rsidRPr="00F853E2">
              <w:rPr>
                <w:rStyle w:val="Hyperlink"/>
                <w:noProof/>
                <w:spacing w:val="-4"/>
              </w:rPr>
              <w:t xml:space="preserve"> </w:t>
            </w:r>
            <w:r w:rsidRPr="00F853E2">
              <w:rPr>
                <w:rStyle w:val="Hyperlink"/>
                <w:noProof/>
                <w:spacing w:val="-2"/>
              </w:rPr>
              <w:t>(RDBMS)</w:t>
            </w:r>
            <w:r>
              <w:rPr>
                <w:noProof/>
                <w:webHidden/>
              </w:rPr>
              <w:tab/>
            </w:r>
            <w:r>
              <w:rPr>
                <w:noProof/>
                <w:webHidden/>
              </w:rPr>
              <w:fldChar w:fldCharType="begin"/>
            </w:r>
            <w:r>
              <w:rPr>
                <w:noProof/>
                <w:webHidden/>
              </w:rPr>
              <w:instrText xml:space="preserve"> PAGEREF _Toc233794277 \h </w:instrText>
            </w:r>
            <w:r>
              <w:rPr>
                <w:noProof/>
                <w:webHidden/>
              </w:rPr>
            </w:r>
            <w:r>
              <w:rPr>
                <w:noProof/>
                <w:webHidden/>
              </w:rPr>
              <w:fldChar w:fldCharType="separate"/>
            </w:r>
            <w:r>
              <w:rPr>
                <w:noProof/>
                <w:webHidden/>
              </w:rPr>
              <w:t>12</w:t>
            </w:r>
            <w:r>
              <w:rPr>
                <w:noProof/>
                <w:webHidden/>
              </w:rPr>
              <w:fldChar w:fldCharType="end"/>
            </w:r>
          </w:hyperlink>
        </w:p>
        <w:p w14:paraId="6B2A0CCE" w14:textId="75C0E04D"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78" w:history="1">
            <w:r w:rsidRPr="00F853E2">
              <w:rPr>
                <w:rStyle w:val="Hyperlink"/>
                <w:noProof/>
              </w:rPr>
              <w:t>2.8 Conceptual Framework</w:t>
            </w:r>
            <w:r>
              <w:rPr>
                <w:noProof/>
                <w:webHidden/>
              </w:rPr>
              <w:tab/>
            </w:r>
            <w:r>
              <w:rPr>
                <w:noProof/>
                <w:webHidden/>
              </w:rPr>
              <w:fldChar w:fldCharType="begin"/>
            </w:r>
            <w:r>
              <w:rPr>
                <w:noProof/>
                <w:webHidden/>
              </w:rPr>
              <w:instrText xml:space="preserve"> PAGEREF _Toc233794278 \h </w:instrText>
            </w:r>
            <w:r>
              <w:rPr>
                <w:noProof/>
                <w:webHidden/>
              </w:rPr>
            </w:r>
            <w:r>
              <w:rPr>
                <w:noProof/>
                <w:webHidden/>
              </w:rPr>
              <w:fldChar w:fldCharType="separate"/>
            </w:r>
            <w:r>
              <w:rPr>
                <w:noProof/>
                <w:webHidden/>
              </w:rPr>
              <w:t>12</w:t>
            </w:r>
            <w:r>
              <w:rPr>
                <w:noProof/>
                <w:webHidden/>
              </w:rPr>
              <w:fldChar w:fldCharType="end"/>
            </w:r>
          </w:hyperlink>
        </w:p>
        <w:p w14:paraId="473A20E3" w14:textId="0D613F1A"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79" w:history="1">
            <w:r w:rsidRPr="00F853E2">
              <w:rPr>
                <w:rStyle w:val="Hyperlink"/>
                <w:noProof/>
              </w:rPr>
              <w:t>Chapter 3: Methodology</w:t>
            </w:r>
            <w:r>
              <w:rPr>
                <w:noProof/>
                <w:webHidden/>
              </w:rPr>
              <w:tab/>
            </w:r>
            <w:r>
              <w:rPr>
                <w:noProof/>
                <w:webHidden/>
              </w:rPr>
              <w:fldChar w:fldCharType="begin"/>
            </w:r>
            <w:r>
              <w:rPr>
                <w:noProof/>
                <w:webHidden/>
              </w:rPr>
              <w:instrText xml:space="preserve"> PAGEREF _Toc233794279 \h </w:instrText>
            </w:r>
            <w:r>
              <w:rPr>
                <w:noProof/>
                <w:webHidden/>
              </w:rPr>
            </w:r>
            <w:r>
              <w:rPr>
                <w:noProof/>
                <w:webHidden/>
              </w:rPr>
              <w:fldChar w:fldCharType="separate"/>
            </w:r>
            <w:r>
              <w:rPr>
                <w:noProof/>
                <w:webHidden/>
              </w:rPr>
              <w:t>15</w:t>
            </w:r>
            <w:r>
              <w:rPr>
                <w:noProof/>
                <w:webHidden/>
              </w:rPr>
              <w:fldChar w:fldCharType="end"/>
            </w:r>
          </w:hyperlink>
        </w:p>
        <w:p w14:paraId="1C0C8D97" w14:textId="37D259CF"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80" w:history="1">
            <w:r w:rsidRPr="00F853E2">
              <w:rPr>
                <w:rStyle w:val="Hyperlink"/>
                <w:noProof/>
              </w:rPr>
              <w:t>3.1 Introduction</w:t>
            </w:r>
            <w:r>
              <w:rPr>
                <w:noProof/>
                <w:webHidden/>
              </w:rPr>
              <w:tab/>
            </w:r>
            <w:r>
              <w:rPr>
                <w:noProof/>
                <w:webHidden/>
              </w:rPr>
              <w:fldChar w:fldCharType="begin"/>
            </w:r>
            <w:r>
              <w:rPr>
                <w:noProof/>
                <w:webHidden/>
              </w:rPr>
              <w:instrText xml:space="preserve"> PAGEREF _Toc233794280 \h </w:instrText>
            </w:r>
            <w:r>
              <w:rPr>
                <w:noProof/>
                <w:webHidden/>
              </w:rPr>
            </w:r>
            <w:r>
              <w:rPr>
                <w:noProof/>
                <w:webHidden/>
              </w:rPr>
              <w:fldChar w:fldCharType="separate"/>
            </w:r>
            <w:r>
              <w:rPr>
                <w:noProof/>
                <w:webHidden/>
              </w:rPr>
              <w:t>15</w:t>
            </w:r>
            <w:r>
              <w:rPr>
                <w:noProof/>
                <w:webHidden/>
              </w:rPr>
              <w:fldChar w:fldCharType="end"/>
            </w:r>
          </w:hyperlink>
        </w:p>
        <w:p w14:paraId="28A0ADA1" w14:textId="0196B099"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81" w:history="1">
            <w:r w:rsidRPr="00F853E2">
              <w:rPr>
                <w:rStyle w:val="Hyperlink"/>
                <w:noProof/>
              </w:rPr>
              <w:t>3.1.1 Object-Oriented</w:t>
            </w:r>
            <w:r w:rsidRPr="00F853E2">
              <w:rPr>
                <w:rStyle w:val="Hyperlink"/>
                <w:noProof/>
                <w:spacing w:val="-4"/>
              </w:rPr>
              <w:t xml:space="preserve"> </w:t>
            </w:r>
            <w:r w:rsidRPr="00F853E2">
              <w:rPr>
                <w:rStyle w:val="Hyperlink"/>
                <w:noProof/>
              </w:rPr>
              <w:t>Analysis</w:t>
            </w:r>
            <w:r w:rsidRPr="00F853E2">
              <w:rPr>
                <w:rStyle w:val="Hyperlink"/>
                <w:noProof/>
                <w:spacing w:val="-3"/>
              </w:rPr>
              <w:t xml:space="preserve"> </w:t>
            </w:r>
            <w:r w:rsidRPr="00F853E2">
              <w:rPr>
                <w:rStyle w:val="Hyperlink"/>
                <w:noProof/>
              </w:rPr>
              <w:t>and</w:t>
            </w:r>
            <w:r w:rsidRPr="00F853E2">
              <w:rPr>
                <w:rStyle w:val="Hyperlink"/>
                <w:noProof/>
                <w:spacing w:val="-3"/>
              </w:rPr>
              <w:t xml:space="preserve"> </w:t>
            </w:r>
            <w:r w:rsidRPr="00F853E2">
              <w:rPr>
                <w:rStyle w:val="Hyperlink"/>
                <w:noProof/>
                <w:spacing w:val="-2"/>
              </w:rPr>
              <w:t>Design</w:t>
            </w:r>
            <w:r>
              <w:rPr>
                <w:noProof/>
                <w:webHidden/>
              </w:rPr>
              <w:tab/>
            </w:r>
            <w:r>
              <w:rPr>
                <w:noProof/>
                <w:webHidden/>
              </w:rPr>
              <w:fldChar w:fldCharType="begin"/>
            </w:r>
            <w:r>
              <w:rPr>
                <w:noProof/>
                <w:webHidden/>
              </w:rPr>
              <w:instrText xml:space="preserve"> PAGEREF _Toc233794281 \h </w:instrText>
            </w:r>
            <w:r>
              <w:rPr>
                <w:noProof/>
                <w:webHidden/>
              </w:rPr>
            </w:r>
            <w:r>
              <w:rPr>
                <w:noProof/>
                <w:webHidden/>
              </w:rPr>
              <w:fldChar w:fldCharType="separate"/>
            </w:r>
            <w:r>
              <w:rPr>
                <w:noProof/>
                <w:webHidden/>
              </w:rPr>
              <w:t>15</w:t>
            </w:r>
            <w:r>
              <w:rPr>
                <w:noProof/>
                <w:webHidden/>
              </w:rPr>
              <w:fldChar w:fldCharType="end"/>
            </w:r>
          </w:hyperlink>
        </w:p>
        <w:p w14:paraId="3731AFD0" w14:textId="0E29F504"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82" w:history="1">
            <w:r w:rsidRPr="00F853E2">
              <w:rPr>
                <w:rStyle w:val="Hyperlink"/>
                <w:noProof/>
              </w:rPr>
              <w:t>3.2 System Methodology</w:t>
            </w:r>
            <w:r>
              <w:rPr>
                <w:noProof/>
                <w:webHidden/>
              </w:rPr>
              <w:tab/>
            </w:r>
            <w:r>
              <w:rPr>
                <w:noProof/>
                <w:webHidden/>
              </w:rPr>
              <w:fldChar w:fldCharType="begin"/>
            </w:r>
            <w:r>
              <w:rPr>
                <w:noProof/>
                <w:webHidden/>
              </w:rPr>
              <w:instrText xml:space="preserve"> PAGEREF _Toc233794282 \h </w:instrText>
            </w:r>
            <w:r>
              <w:rPr>
                <w:noProof/>
                <w:webHidden/>
              </w:rPr>
            </w:r>
            <w:r>
              <w:rPr>
                <w:noProof/>
                <w:webHidden/>
              </w:rPr>
              <w:fldChar w:fldCharType="separate"/>
            </w:r>
            <w:r>
              <w:rPr>
                <w:noProof/>
                <w:webHidden/>
              </w:rPr>
              <w:t>15</w:t>
            </w:r>
            <w:r>
              <w:rPr>
                <w:noProof/>
                <w:webHidden/>
              </w:rPr>
              <w:fldChar w:fldCharType="end"/>
            </w:r>
          </w:hyperlink>
        </w:p>
        <w:p w14:paraId="08328C7E" w14:textId="4DDB9127"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83" w:history="1">
            <w:r w:rsidRPr="00F853E2">
              <w:rPr>
                <w:rStyle w:val="Hyperlink"/>
                <w:noProof/>
              </w:rPr>
              <w:t>3.2.1 Communication</w:t>
            </w:r>
            <w:r>
              <w:rPr>
                <w:noProof/>
                <w:webHidden/>
              </w:rPr>
              <w:tab/>
            </w:r>
            <w:r>
              <w:rPr>
                <w:noProof/>
                <w:webHidden/>
              </w:rPr>
              <w:fldChar w:fldCharType="begin"/>
            </w:r>
            <w:r>
              <w:rPr>
                <w:noProof/>
                <w:webHidden/>
              </w:rPr>
              <w:instrText xml:space="preserve"> PAGEREF _Toc233794283 \h </w:instrText>
            </w:r>
            <w:r>
              <w:rPr>
                <w:noProof/>
                <w:webHidden/>
              </w:rPr>
            </w:r>
            <w:r>
              <w:rPr>
                <w:noProof/>
                <w:webHidden/>
              </w:rPr>
              <w:fldChar w:fldCharType="separate"/>
            </w:r>
            <w:r>
              <w:rPr>
                <w:noProof/>
                <w:webHidden/>
              </w:rPr>
              <w:t>16</w:t>
            </w:r>
            <w:r>
              <w:rPr>
                <w:noProof/>
                <w:webHidden/>
              </w:rPr>
              <w:fldChar w:fldCharType="end"/>
            </w:r>
          </w:hyperlink>
        </w:p>
        <w:p w14:paraId="16446DA8" w14:textId="211A6862"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84" w:history="1">
            <w:r w:rsidRPr="00F853E2">
              <w:rPr>
                <w:rStyle w:val="Hyperlink"/>
                <w:noProof/>
              </w:rPr>
              <w:t>3.2.2 Planning</w:t>
            </w:r>
            <w:r>
              <w:rPr>
                <w:noProof/>
                <w:webHidden/>
              </w:rPr>
              <w:tab/>
            </w:r>
            <w:r>
              <w:rPr>
                <w:noProof/>
                <w:webHidden/>
              </w:rPr>
              <w:fldChar w:fldCharType="begin"/>
            </w:r>
            <w:r>
              <w:rPr>
                <w:noProof/>
                <w:webHidden/>
              </w:rPr>
              <w:instrText xml:space="preserve"> PAGEREF _Toc233794284 \h </w:instrText>
            </w:r>
            <w:r>
              <w:rPr>
                <w:noProof/>
                <w:webHidden/>
              </w:rPr>
            </w:r>
            <w:r>
              <w:rPr>
                <w:noProof/>
                <w:webHidden/>
              </w:rPr>
              <w:fldChar w:fldCharType="separate"/>
            </w:r>
            <w:r>
              <w:rPr>
                <w:noProof/>
                <w:webHidden/>
              </w:rPr>
              <w:t>16</w:t>
            </w:r>
            <w:r>
              <w:rPr>
                <w:noProof/>
                <w:webHidden/>
              </w:rPr>
              <w:fldChar w:fldCharType="end"/>
            </w:r>
          </w:hyperlink>
        </w:p>
        <w:p w14:paraId="5A2F7C21" w14:textId="1DC1BBB1"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85" w:history="1">
            <w:r w:rsidRPr="00F853E2">
              <w:rPr>
                <w:rStyle w:val="Hyperlink"/>
                <w:noProof/>
              </w:rPr>
              <w:t>3.2.3 Modelling</w:t>
            </w:r>
            <w:r w:rsidRPr="00F853E2">
              <w:rPr>
                <w:rStyle w:val="Hyperlink"/>
                <w:noProof/>
                <w:spacing w:val="-5"/>
              </w:rPr>
              <w:t xml:space="preserve"> </w:t>
            </w:r>
            <w:r w:rsidRPr="00F853E2">
              <w:rPr>
                <w:rStyle w:val="Hyperlink"/>
                <w:noProof/>
              </w:rPr>
              <w:t>(Analysis</w:t>
            </w:r>
            <w:r w:rsidRPr="00F853E2">
              <w:rPr>
                <w:rStyle w:val="Hyperlink"/>
                <w:noProof/>
                <w:spacing w:val="-4"/>
              </w:rPr>
              <w:t xml:space="preserve"> </w:t>
            </w:r>
            <w:r w:rsidRPr="00F853E2">
              <w:rPr>
                <w:rStyle w:val="Hyperlink"/>
                <w:noProof/>
              </w:rPr>
              <w:t>and</w:t>
            </w:r>
            <w:r w:rsidRPr="00F853E2">
              <w:rPr>
                <w:rStyle w:val="Hyperlink"/>
                <w:noProof/>
                <w:spacing w:val="-4"/>
              </w:rPr>
              <w:t xml:space="preserve"> </w:t>
            </w:r>
            <w:r w:rsidRPr="00F853E2">
              <w:rPr>
                <w:rStyle w:val="Hyperlink"/>
                <w:noProof/>
                <w:spacing w:val="-2"/>
              </w:rPr>
              <w:t>Design)</w:t>
            </w:r>
            <w:r>
              <w:rPr>
                <w:noProof/>
                <w:webHidden/>
              </w:rPr>
              <w:tab/>
            </w:r>
            <w:r>
              <w:rPr>
                <w:noProof/>
                <w:webHidden/>
              </w:rPr>
              <w:fldChar w:fldCharType="begin"/>
            </w:r>
            <w:r>
              <w:rPr>
                <w:noProof/>
                <w:webHidden/>
              </w:rPr>
              <w:instrText xml:space="preserve"> PAGEREF _Toc233794285 \h </w:instrText>
            </w:r>
            <w:r>
              <w:rPr>
                <w:noProof/>
                <w:webHidden/>
              </w:rPr>
            </w:r>
            <w:r>
              <w:rPr>
                <w:noProof/>
                <w:webHidden/>
              </w:rPr>
              <w:fldChar w:fldCharType="separate"/>
            </w:r>
            <w:r>
              <w:rPr>
                <w:noProof/>
                <w:webHidden/>
              </w:rPr>
              <w:t>16</w:t>
            </w:r>
            <w:r>
              <w:rPr>
                <w:noProof/>
                <w:webHidden/>
              </w:rPr>
              <w:fldChar w:fldCharType="end"/>
            </w:r>
          </w:hyperlink>
        </w:p>
        <w:p w14:paraId="6AB9DD5F" w14:textId="376F44E9"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86" w:history="1">
            <w:r w:rsidRPr="00F853E2">
              <w:rPr>
                <w:rStyle w:val="Hyperlink"/>
                <w:noProof/>
              </w:rPr>
              <w:t>3.2.4 Construction</w:t>
            </w:r>
            <w:r w:rsidRPr="00F853E2">
              <w:rPr>
                <w:rStyle w:val="Hyperlink"/>
                <w:noProof/>
                <w:spacing w:val="-5"/>
              </w:rPr>
              <w:t xml:space="preserve"> </w:t>
            </w:r>
            <w:r w:rsidRPr="00F853E2">
              <w:rPr>
                <w:rStyle w:val="Hyperlink"/>
                <w:noProof/>
              </w:rPr>
              <w:t>(Code</w:t>
            </w:r>
            <w:r w:rsidRPr="00F853E2">
              <w:rPr>
                <w:rStyle w:val="Hyperlink"/>
                <w:noProof/>
                <w:spacing w:val="-6"/>
              </w:rPr>
              <w:t xml:space="preserve"> </w:t>
            </w:r>
            <w:r w:rsidRPr="00F853E2">
              <w:rPr>
                <w:rStyle w:val="Hyperlink"/>
                <w:noProof/>
              </w:rPr>
              <w:t>and</w:t>
            </w:r>
            <w:r w:rsidRPr="00F853E2">
              <w:rPr>
                <w:rStyle w:val="Hyperlink"/>
                <w:noProof/>
                <w:spacing w:val="-4"/>
              </w:rPr>
              <w:t xml:space="preserve"> </w:t>
            </w:r>
            <w:r w:rsidRPr="00F853E2">
              <w:rPr>
                <w:rStyle w:val="Hyperlink"/>
                <w:noProof/>
                <w:spacing w:val="-2"/>
              </w:rPr>
              <w:t>Test)</w:t>
            </w:r>
            <w:r>
              <w:rPr>
                <w:noProof/>
                <w:webHidden/>
              </w:rPr>
              <w:tab/>
            </w:r>
            <w:r>
              <w:rPr>
                <w:noProof/>
                <w:webHidden/>
              </w:rPr>
              <w:fldChar w:fldCharType="begin"/>
            </w:r>
            <w:r>
              <w:rPr>
                <w:noProof/>
                <w:webHidden/>
              </w:rPr>
              <w:instrText xml:space="preserve"> PAGEREF _Toc233794286 \h </w:instrText>
            </w:r>
            <w:r>
              <w:rPr>
                <w:noProof/>
                <w:webHidden/>
              </w:rPr>
            </w:r>
            <w:r>
              <w:rPr>
                <w:noProof/>
                <w:webHidden/>
              </w:rPr>
              <w:fldChar w:fldCharType="separate"/>
            </w:r>
            <w:r>
              <w:rPr>
                <w:noProof/>
                <w:webHidden/>
              </w:rPr>
              <w:t>17</w:t>
            </w:r>
            <w:r>
              <w:rPr>
                <w:noProof/>
                <w:webHidden/>
              </w:rPr>
              <w:fldChar w:fldCharType="end"/>
            </w:r>
          </w:hyperlink>
        </w:p>
        <w:p w14:paraId="776E681D" w14:textId="77871CB8"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87" w:history="1">
            <w:r w:rsidRPr="00F853E2">
              <w:rPr>
                <w:rStyle w:val="Hyperlink"/>
                <w:noProof/>
              </w:rPr>
              <w:t>3.2.5 Deployment (Delivery and Feedback)</w:t>
            </w:r>
            <w:r>
              <w:rPr>
                <w:noProof/>
                <w:webHidden/>
              </w:rPr>
              <w:tab/>
            </w:r>
            <w:r>
              <w:rPr>
                <w:noProof/>
                <w:webHidden/>
              </w:rPr>
              <w:fldChar w:fldCharType="begin"/>
            </w:r>
            <w:r>
              <w:rPr>
                <w:noProof/>
                <w:webHidden/>
              </w:rPr>
              <w:instrText xml:space="preserve"> PAGEREF _Toc233794287 \h </w:instrText>
            </w:r>
            <w:r>
              <w:rPr>
                <w:noProof/>
                <w:webHidden/>
              </w:rPr>
            </w:r>
            <w:r>
              <w:rPr>
                <w:noProof/>
                <w:webHidden/>
              </w:rPr>
              <w:fldChar w:fldCharType="separate"/>
            </w:r>
            <w:r>
              <w:rPr>
                <w:noProof/>
                <w:webHidden/>
              </w:rPr>
              <w:t>17</w:t>
            </w:r>
            <w:r>
              <w:rPr>
                <w:noProof/>
                <w:webHidden/>
              </w:rPr>
              <w:fldChar w:fldCharType="end"/>
            </w:r>
          </w:hyperlink>
        </w:p>
        <w:p w14:paraId="619D223C" w14:textId="7ADAC70D"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88" w:history="1">
            <w:r w:rsidRPr="00F853E2">
              <w:rPr>
                <w:rStyle w:val="Hyperlink"/>
                <w:noProof/>
              </w:rPr>
              <w:t>3.3 System Analysis</w:t>
            </w:r>
            <w:r>
              <w:rPr>
                <w:noProof/>
                <w:webHidden/>
              </w:rPr>
              <w:tab/>
            </w:r>
            <w:r>
              <w:rPr>
                <w:noProof/>
                <w:webHidden/>
              </w:rPr>
              <w:fldChar w:fldCharType="begin"/>
            </w:r>
            <w:r>
              <w:rPr>
                <w:noProof/>
                <w:webHidden/>
              </w:rPr>
              <w:instrText xml:space="preserve"> PAGEREF _Toc233794288 \h </w:instrText>
            </w:r>
            <w:r>
              <w:rPr>
                <w:noProof/>
                <w:webHidden/>
              </w:rPr>
            </w:r>
            <w:r>
              <w:rPr>
                <w:noProof/>
                <w:webHidden/>
              </w:rPr>
              <w:fldChar w:fldCharType="separate"/>
            </w:r>
            <w:r>
              <w:rPr>
                <w:noProof/>
                <w:webHidden/>
              </w:rPr>
              <w:t>18</w:t>
            </w:r>
            <w:r>
              <w:rPr>
                <w:noProof/>
                <w:webHidden/>
              </w:rPr>
              <w:fldChar w:fldCharType="end"/>
            </w:r>
          </w:hyperlink>
        </w:p>
        <w:p w14:paraId="643741D2" w14:textId="1BDF5767"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89" w:history="1">
            <w:r w:rsidRPr="00F853E2">
              <w:rPr>
                <w:rStyle w:val="Hyperlink"/>
                <w:noProof/>
              </w:rPr>
              <w:t>3.3.1 Use Case Diagram</w:t>
            </w:r>
            <w:r>
              <w:rPr>
                <w:noProof/>
                <w:webHidden/>
              </w:rPr>
              <w:tab/>
            </w:r>
            <w:r>
              <w:rPr>
                <w:noProof/>
                <w:webHidden/>
              </w:rPr>
              <w:fldChar w:fldCharType="begin"/>
            </w:r>
            <w:r>
              <w:rPr>
                <w:noProof/>
                <w:webHidden/>
              </w:rPr>
              <w:instrText xml:space="preserve"> PAGEREF _Toc233794289 \h </w:instrText>
            </w:r>
            <w:r>
              <w:rPr>
                <w:noProof/>
                <w:webHidden/>
              </w:rPr>
            </w:r>
            <w:r>
              <w:rPr>
                <w:noProof/>
                <w:webHidden/>
              </w:rPr>
              <w:fldChar w:fldCharType="separate"/>
            </w:r>
            <w:r>
              <w:rPr>
                <w:noProof/>
                <w:webHidden/>
              </w:rPr>
              <w:t>18</w:t>
            </w:r>
            <w:r>
              <w:rPr>
                <w:noProof/>
                <w:webHidden/>
              </w:rPr>
              <w:fldChar w:fldCharType="end"/>
            </w:r>
          </w:hyperlink>
        </w:p>
        <w:p w14:paraId="36E4EFF4" w14:textId="4F4374C9"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90" w:history="1">
            <w:r w:rsidRPr="00F853E2">
              <w:rPr>
                <w:rStyle w:val="Hyperlink"/>
                <w:noProof/>
              </w:rPr>
              <w:t>3.3.2 Sequence</w:t>
            </w:r>
            <w:r w:rsidRPr="00F853E2">
              <w:rPr>
                <w:rStyle w:val="Hyperlink"/>
                <w:noProof/>
                <w:spacing w:val="-4"/>
              </w:rPr>
              <w:t xml:space="preserve"> </w:t>
            </w:r>
            <w:r w:rsidRPr="00F853E2">
              <w:rPr>
                <w:rStyle w:val="Hyperlink"/>
                <w:noProof/>
                <w:spacing w:val="-2"/>
              </w:rPr>
              <w:t>Diagram</w:t>
            </w:r>
            <w:r>
              <w:rPr>
                <w:noProof/>
                <w:webHidden/>
              </w:rPr>
              <w:tab/>
            </w:r>
            <w:r>
              <w:rPr>
                <w:noProof/>
                <w:webHidden/>
              </w:rPr>
              <w:fldChar w:fldCharType="begin"/>
            </w:r>
            <w:r>
              <w:rPr>
                <w:noProof/>
                <w:webHidden/>
              </w:rPr>
              <w:instrText xml:space="preserve"> PAGEREF _Toc233794290 \h </w:instrText>
            </w:r>
            <w:r>
              <w:rPr>
                <w:noProof/>
                <w:webHidden/>
              </w:rPr>
            </w:r>
            <w:r>
              <w:rPr>
                <w:noProof/>
                <w:webHidden/>
              </w:rPr>
              <w:fldChar w:fldCharType="separate"/>
            </w:r>
            <w:r>
              <w:rPr>
                <w:noProof/>
                <w:webHidden/>
              </w:rPr>
              <w:t>19</w:t>
            </w:r>
            <w:r>
              <w:rPr>
                <w:noProof/>
                <w:webHidden/>
              </w:rPr>
              <w:fldChar w:fldCharType="end"/>
            </w:r>
          </w:hyperlink>
        </w:p>
        <w:p w14:paraId="07D6353E" w14:textId="71813B14"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91" w:history="1">
            <w:r w:rsidRPr="00F853E2">
              <w:rPr>
                <w:rStyle w:val="Hyperlink"/>
                <w:noProof/>
              </w:rPr>
              <w:t>3.3.3 Activity</w:t>
            </w:r>
            <w:r w:rsidRPr="00F853E2">
              <w:rPr>
                <w:rStyle w:val="Hyperlink"/>
                <w:noProof/>
                <w:spacing w:val="-2"/>
              </w:rPr>
              <w:t xml:space="preserve"> Diagram</w:t>
            </w:r>
            <w:r>
              <w:rPr>
                <w:noProof/>
                <w:webHidden/>
              </w:rPr>
              <w:tab/>
            </w:r>
            <w:r>
              <w:rPr>
                <w:noProof/>
                <w:webHidden/>
              </w:rPr>
              <w:fldChar w:fldCharType="begin"/>
            </w:r>
            <w:r>
              <w:rPr>
                <w:noProof/>
                <w:webHidden/>
              </w:rPr>
              <w:instrText xml:space="preserve"> PAGEREF _Toc233794291 \h </w:instrText>
            </w:r>
            <w:r>
              <w:rPr>
                <w:noProof/>
                <w:webHidden/>
              </w:rPr>
            </w:r>
            <w:r>
              <w:rPr>
                <w:noProof/>
                <w:webHidden/>
              </w:rPr>
              <w:fldChar w:fldCharType="separate"/>
            </w:r>
            <w:r>
              <w:rPr>
                <w:noProof/>
                <w:webHidden/>
              </w:rPr>
              <w:t>19</w:t>
            </w:r>
            <w:r>
              <w:rPr>
                <w:noProof/>
                <w:webHidden/>
              </w:rPr>
              <w:fldChar w:fldCharType="end"/>
            </w:r>
          </w:hyperlink>
        </w:p>
        <w:p w14:paraId="3FC53795" w14:textId="5B9DE59D"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92" w:history="1">
            <w:r w:rsidRPr="00F853E2">
              <w:rPr>
                <w:rStyle w:val="Hyperlink"/>
                <w:noProof/>
              </w:rPr>
              <w:t>3.4 System</w:t>
            </w:r>
            <w:r w:rsidRPr="00F853E2">
              <w:rPr>
                <w:rStyle w:val="Hyperlink"/>
                <w:noProof/>
                <w:spacing w:val="-3"/>
              </w:rPr>
              <w:t xml:space="preserve"> </w:t>
            </w:r>
            <w:r w:rsidRPr="00F853E2">
              <w:rPr>
                <w:rStyle w:val="Hyperlink"/>
                <w:noProof/>
                <w:spacing w:val="-2"/>
              </w:rPr>
              <w:t>Design</w:t>
            </w:r>
            <w:r>
              <w:rPr>
                <w:noProof/>
                <w:webHidden/>
              </w:rPr>
              <w:tab/>
            </w:r>
            <w:r>
              <w:rPr>
                <w:noProof/>
                <w:webHidden/>
              </w:rPr>
              <w:fldChar w:fldCharType="begin"/>
            </w:r>
            <w:r>
              <w:rPr>
                <w:noProof/>
                <w:webHidden/>
              </w:rPr>
              <w:instrText xml:space="preserve"> PAGEREF _Toc233794292 \h </w:instrText>
            </w:r>
            <w:r>
              <w:rPr>
                <w:noProof/>
                <w:webHidden/>
              </w:rPr>
            </w:r>
            <w:r>
              <w:rPr>
                <w:noProof/>
                <w:webHidden/>
              </w:rPr>
              <w:fldChar w:fldCharType="separate"/>
            </w:r>
            <w:r>
              <w:rPr>
                <w:noProof/>
                <w:webHidden/>
              </w:rPr>
              <w:t>19</w:t>
            </w:r>
            <w:r>
              <w:rPr>
                <w:noProof/>
                <w:webHidden/>
              </w:rPr>
              <w:fldChar w:fldCharType="end"/>
            </w:r>
          </w:hyperlink>
        </w:p>
        <w:p w14:paraId="0BF2217B" w14:textId="3AB4A447"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93" w:history="1">
            <w:r w:rsidRPr="00F853E2">
              <w:rPr>
                <w:rStyle w:val="Hyperlink"/>
                <w:noProof/>
              </w:rPr>
              <w:t>3.4.1 Entity</w:t>
            </w:r>
            <w:r w:rsidRPr="00F853E2">
              <w:rPr>
                <w:rStyle w:val="Hyperlink"/>
                <w:noProof/>
                <w:spacing w:val="-6"/>
              </w:rPr>
              <w:t xml:space="preserve"> </w:t>
            </w:r>
            <w:r w:rsidRPr="00F853E2">
              <w:rPr>
                <w:rStyle w:val="Hyperlink"/>
                <w:noProof/>
              </w:rPr>
              <w:t>Relationship</w:t>
            </w:r>
            <w:r w:rsidRPr="00F853E2">
              <w:rPr>
                <w:rStyle w:val="Hyperlink"/>
                <w:noProof/>
                <w:spacing w:val="-5"/>
              </w:rPr>
              <w:t xml:space="preserve"> </w:t>
            </w:r>
            <w:r w:rsidRPr="00F853E2">
              <w:rPr>
                <w:rStyle w:val="Hyperlink"/>
                <w:noProof/>
                <w:spacing w:val="-2"/>
              </w:rPr>
              <w:t>Diagram</w:t>
            </w:r>
            <w:r>
              <w:rPr>
                <w:noProof/>
                <w:webHidden/>
              </w:rPr>
              <w:tab/>
            </w:r>
            <w:r>
              <w:rPr>
                <w:noProof/>
                <w:webHidden/>
              </w:rPr>
              <w:fldChar w:fldCharType="begin"/>
            </w:r>
            <w:r>
              <w:rPr>
                <w:noProof/>
                <w:webHidden/>
              </w:rPr>
              <w:instrText xml:space="preserve"> PAGEREF _Toc233794293 \h </w:instrText>
            </w:r>
            <w:r>
              <w:rPr>
                <w:noProof/>
                <w:webHidden/>
              </w:rPr>
            </w:r>
            <w:r>
              <w:rPr>
                <w:noProof/>
                <w:webHidden/>
              </w:rPr>
              <w:fldChar w:fldCharType="separate"/>
            </w:r>
            <w:r>
              <w:rPr>
                <w:noProof/>
                <w:webHidden/>
              </w:rPr>
              <w:t>19</w:t>
            </w:r>
            <w:r>
              <w:rPr>
                <w:noProof/>
                <w:webHidden/>
              </w:rPr>
              <w:fldChar w:fldCharType="end"/>
            </w:r>
          </w:hyperlink>
        </w:p>
        <w:p w14:paraId="62FB10B2" w14:textId="415D976D"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94" w:history="1">
            <w:r w:rsidRPr="00F853E2">
              <w:rPr>
                <w:rStyle w:val="Hyperlink"/>
                <w:noProof/>
              </w:rPr>
              <w:t>3.4.2 Wireframes</w:t>
            </w:r>
            <w:r>
              <w:rPr>
                <w:noProof/>
                <w:webHidden/>
              </w:rPr>
              <w:tab/>
            </w:r>
            <w:r>
              <w:rPr>
                <w:noProof/>
                <w:webHidden/>
              </w:rPr>
              <w:fldChar w:fldCharType="begin"/>
            </w:r>
            <w:r>
              <w:rPr>
                <w:noProof/>
                <w:webHidden/>
              </w:rPr>
              <w:instrText xml:space="preserve"> PAGEREF _Toc233794294 \h </w:instrText>
            </w:r>
            <w:r>
              <w:rPr>
                <w:noProof/>
                <w:webHidden/>
              </w:rPr>
            </w:r>
            <w:r>
              <w:rPr>
                <w:noProof/>
                <w:webHidden/>
              </w:rPr>
              <w:fldChar w:fldCharType="separate"/>
            </w:r>
            <w:r>
              <w:rPr>
                <w:noProof/>
                <w:webHidden/>
              </w:rPr>
              <w:t>20</w:t>
            </w:r>
            <w:r>
              <w:rPr>
                <w:noProof/>
                <w:webHidden/>
              </w:rPr>
              <w:fldChar w:fldCharType="end"/>
            </w:r>
          </w:hyperlink>
        </w:p>
        <w:p w14:paraId="54BC7286" w14:textId="5F4349DD"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95" w:history="1">
            <w:r w:rsidRPr="00F853E2">
              <w:rPr>
                <w:rStyle w:val="Hyperlink"/>
                <w:noProof/>
              </w:rPr>
              <w:t>3.4.3 System</w:t>
            </w:r>
            <w:r w:rsidRPr="00F853E2">
              <w:rPr>
                <w:rStyle w:val="Hyperlink"/>
                <w:noProof/>
                <w:spacing w:val="-3"/>
              </w:rPr>
              <w:t xml:space="preserve"> </w:t>
            </w:r>
            <w:r w:rsidRPr="00F853E2">
              <w:rPr>
                <w:rStyle w:val="Hyperlink"/>
                <w:noProof/>
              </w:rPr>
              <w:t>Architecture</w:t>
            </w:r>
            <w:r>
              <w:rPr>
                <w:noProof/>
                <w:webHidden/>
              </w:rPr>
              <w:tab/>
            </w:r>
            <w:r>
              <w:rPr>
                <w:noProof/>
                <w:webHidden/>
              </w:rPr>
              <w:fldChar w:fldCharType="begin"/>
            </w:r>
            <w:r>
              <w:rPr>
                <w:noProof/>
                <w:webHidden/>
              </w:rPr>
              <w:instrText xml:space="preserve"> PAGEREF _Toc233794295 \h </w:instrText>
            </w:r>
            <w:r>
              <w:rPr>
                <w:noProof/>
                <w:webHidden/>
              </w:rPr>
            </w:r>
            <w:r>
              <w:rPr>
                <w:noProof/>
                <w:webHidden/>
              </w:rPr>
              <w:fldChar w:fldCharType="separate"/>
            </w:r>
            <w:r>
              <w:rPr>
                <w:noProof/>
                <w:webHidden/>
              </w:rPr>
              <w:t>20</w:t>
            </w:r>
            <w:r>
              <w:rPr>
                <w:noProof/>
                <w:webHidden/>
              </w:rPr>
              <w:fldChar w:fldCharType="end"/>
            </w:r>
          </w:hyperlink>
        </w:p>
        <w:p w14:paraId="5C82742A" w14:textId="40E8BCC9"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96" w:history="1">
            <w:r w:rsidRPr="00F853E2">
              <w:rPr>
                <w:rStyle w:val="Hyperlink"/>
                <w:noProof/>
              </w:rPr>
              <w:t>3.5 System Development Tools and Technologies</w:t>
            </w:r>
            <w:r>
              <w:rPr>
                <w:noProof/>
                <w:webHidden/>
              </w:rPr>
              <w:tab/>
            </w:r>
            <w:r>
              <w:rPr>
                <w:noProof/>
                <w:webHidden/>
              </w:rPr>
              <w:fldChar w:fldCharType="begin"/>
            </w:r>
            <w:r>
              <w:rPr>
                <w:noProof/>
                <w:webHidden/>
              </w:rPr>
              <w:instrText xml:space="preserve"> PAGEREF _Toc233794296 \h </w:instrText>
            </w:r>
            <w:r>
              <w:rPr>
                <w:noProof/>
                <w:webHidden/>
              </w:rPr>
            </w:r>
            <w:r>
              <w:rPr>
                <w:noProof/>
                <w:webHidden/>
              </w:rPr>
              <w:fldChar w:fldCharType="separate"/>
            </w:r>
            <w:r>
              <w:rPr>
                <w:noProof/>
                <w:webHidden/>
              </w:rPr>
              <w:t>20</w:t>
            </w:r>
            <w:r>
              <w:rPr>
                <w:noProof/>
                <w:webHidden/>
              </w:rPr>
              <w:fldChar w:fldCharType="end"/>
            </w:r>
          </w:hyperlink>
        </w:p>
        <w:p w14:paraId="13AF6845" w14:textId="654A3E50"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97" w:history="1">
            <w:r w:rsidRPr="00F853E2">
              <w:rPr>
                <w:rStyle w:val="Hyperlink"/>
                <w:noProof/>
              </w:rPr>
              <w:t>3.5.1 React.js</w:t>
            </w:r>
            <w:r>
              <w:rPr>
                <w:noProof/>
                <w:webHidden/>
              </w:rPr>
              <w:tab/>
            </w:r>
            <w:r>
              <w:rPr>
                <w:noProof/>
                <w:webHidden/>
              </w:rPr>
              <w:fldChar w:fldCharType="begin"/>
            </w:r>
            <w:r>
              <w:rPr>
                <w:noProof/>
                <w:webHidden/>
              </w:rPr>
              <w:instrText xml:space="preserve"> PAGEREF _Toc233794297 \h </w:instrText>
            </w:r>
            <w:r>
              <w:rPr>
                <w:noProof/>
                <w:webHidden/>
              </w:rPr>
            </w:r>
            <w:r>
              <w:rPr>
                <w:noProof/>
                <w:webHidden/>
              </w:rPr>
              <w:fldChar w:fldCharType="separate"/>
            </w:r>
            <w:r>
              <w:rPr>
                <w:noProof/>
                <w:webHidden/>
              </w:rPr>
              <w:t>20</w:t>
            </w:r>
            <w:r>
              <w:rPr>
                <w:noProof/>
                <w:webHidden/>
              </w:rPr>
              <w:fldChar w:fldCharType="end"/>
            </w:r>
          </w:hyperlink>
        </w:p>
        <w:p w14:paraId="4B3FDFF4" w14:textId="3CFE3099"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98" w:history="1">
            <w:r w:rsidRPr="00F853E2">
              <w:rPr>
                <w:rStyle w:val="Hyperlink"/>
                <w:noProof/>
              </w:rPr>
              <w:t>3.5.2 Node.js</w:t>
            </w:r>
            <w:r w:rsidRPr="00F853E2">
              <w:rPr>
                <w:rStyle w:val="Hyperlink"/>
                <w:noProof/>
                <w:spacing w:val="-4"/>
              </w:rPr>
              <w:t xml:space="preserve"> </w:t>
            </w:r>
            <w:r w:rsidRPr="00F853E2">
              <w:rPr>
                <w:rStyle w:val="Hyperlink"/>
                <w:noProof/>
              </w:rPr>
              <w:t>with</w:t>
            </w:r>
            <w:r w:rsidRPr="00F853E2">
              <w:rPr>
                <w:rStyle w:val="Hyperlink"/>
                <w:noProof/>
                <w:spacing w:val="-3"/>
              </w:rPr>
              <w:t xml:space="preserve"> </w:t>
            </w:r>
            <w:r w:rsidRPr="00F853E2">
              <w:rPr>
                <w:rStyle w:val="Hyperlink"/>
                <w:noProof/>
                <w:spacing w:val="-2"/>
              </w:rPr>
              <w:t>Express.js</w:t>
            </w:r>
            <w:r>
              <w:rPr>
                <w:noProof/>
                <w:webHidden/>
              </w:rPr>
              <w:tab/>
            </w:r>
            <w:r>
              <w:rPr>
                <w:noProof/>
                <w:webHidden/>
              </w:rPr>
              <w:fldChar w:fldCharType="begin"/>
            </w:r>
            <w:r>
              <w:rPr>
                <w:noProof/>
                <w:webHidden/>
              </w:rPr>
              <w:instrText xml:space="preserve"> PAGEREF _Toc233794298 \h </w:instrText>
            </w:r>
            <w:r>
              <w:rPr>
                <w:noProof/>
                <w:webHidden/>
              </w:rPr>
            </w:r>
            <w:r>
              <w:rPr>
                <w:noProof/>
                <w:webHidden/>
              </w:rPr>
              <w:fldChar w:fldCharType="separate"/>
            </w:r>
            <w:r>
              <w:rPr>
                <w:noProof/>
                <w:webHidden/>
              </w:rPr>
              <w:t>21</w:t>
            </w:r>
            <w:r>
              <w:rPr>
                <w:noProof/>
                <w:webHidden/>
              </w:rPr>
              <w:fldChar w:fldCharType="end"/>
            </w:r>
          </w:hyperlink>
        </w:p>
        <w:p w14:paraId="6C7F7904" w14:textId="22DB0538"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299" w:history="1">
            <w:r w:rsidRPr="00F853E2">
              <w:rPr>
                <w:rStyle w:val="Hyperlink"/>
                <w:noProof/>
              </w:rPr>
              <w:t>3.5.3 PostgreSQL</w:t>
            </w:r>
            <w:r>
              <w:rPr>
                <w:noProof/>
                <w:webHidden/>
              </w:rPr>
              <w:tab/>
            </w:r>
            <w:r>
              <w:rPr>
                <w:noProof/>
                <w:webHidden/>
              </w:rPr>
              <w:fldChar w:fldCharType="begin"/>
            </w:r>
            <w:r>
              <w:rPr>
                <w:noProof/>
                <w:webHidden/>
              </w:rPr>
              <w:instrText xml:space="preserve"> PAGEREF _Toc233794299 \h </w:instrText>
            </w:r>
            <w:r>
              <w:rPr>
                <w:noProof/>
                <w:webHidden/>
              </w:rPr>
            </w:r>
            <w:r>
              <w:rPr>
                <w:noProof/>
                <w:webHidden/>
              </w:rPr>
              <w:fldChar w:fldCharType="separate"/>
            </w:r>
            <w:r>
              <w:rPr>
                <w:noProof/>
                <w:webHidden/>
              </w:rPr>
              <w:t>21</w:t>
            </w:r>
            <w:r>
              <w:rPr>
                <w:noProof/>
                <w:webHidden/>
              </w:rPr>
              <w:fldChar w:fldCharType="end"/>
            </w:r>
          </w:hyperlink>
        </w:p>
        <w:p w14:paraId="71528570" w14:textId="6314E1DA"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00" w:history="1">
            <w:r w:rsidRPr="00F853E2">
              <w:rPr>
                <w:rStyle w:val="Hyperlink"/>
                <w:noProof/>
              </w:rPr>
              <w:t>3.5.4 Visual</w:t>
            </w:r>
            <w:r w:rsidRPr="00F853E2">
              <w:rPr>
                <w:rStyle w:val="Hyperlink"/>
                <w:noProof/>
                <w:spacing w:val="-5"/>
              </w:rPr>
              <w:t xml:space="preserve"> </w:t>
            </w:r>
            <w:r w:rsidRPr="00F853E2">
              <w:rPr>
                <w:rStyle w:val="Hyperlink"/>
                <w:noProof/>
              </w:rPr>
              <w:t>Studio</w:t>
            </w:r>
            <w:r w:rsidRPr="00F853E2">
              <w:rPr>
                <w:rStyle w:val="Hyperlink"/>
                <w:noProof/>
                <w:spacing w:val="-3"/>
              </w:rPr>
              <w:t xml:space="preserve"> </w:t>
            </w:r>
            <w:r w:rsidRPr="00F853E2">
              <w:rPr>
                <w:rStyle w:val="Hyperlink"/>
                <w:noProof/>
                <w:spacing w:val="-4"/>
              </w:rPr>
              <w:t>Code</w:t>
            </w:r>
            <w:r>
              <w:rPr>
                <w:noProof/>
                <w:webHidden/>
              </w:rPr>
              <w:tab/>
            </w:r>
            <w:r>
              <w:rPr>
                <w:noProof/>
                <w:webHidden/>
              </w:rPr>
              <w:fldChar w:fldCharType="begin"/>
            </w:r>
            <w:r>
              <w:rPr>
                <w:noProof/>
                <w:webHidden/>
              </w:rPr>
              <w:instrText xml:space="preserve"> PAGEREF _Toc233794300 \h </w:instrText>
            </w:r>
            <w:r>
              <w:rPr>
                <w:noProof/>
                <w:webHidden/>
              </w:rPr>
            </w:r>
            <w:r>
              <w:rPr>
                <w:noProof/>
                <w:webHidden/>
              </w:rPr>
              <w:fldChar w:fldCharType="separate"/>
            </w:r>
            <w:r>
              <w:rPr>
                <w:noProof/>
                <w:webHidden/>
              </w:rPr>
              <w:t>21</w:t>
            </w:r>
            <w:r>
              <w:rPr>
                <w:noProof/>
                <w:webHidden/>
              </w:rPr>
              <w:fldChar w:fldCharType="end"/>
            </w:r>
          </w:hyperlink>
        </w:p>
        <w:p w14:paraId="05D6049D" w14:textId="50FF6321"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01" w:history="1">
            <w:r w:rsidRPr="00F853E2">
              <w:rPr>
                <w:rStyle w:val="Hyperlink"/>
                <w:noProof/>
              </w:rPr>
              <w:t>3.5.5 GitHub</w:t>
            </w:r>
            <w:r>
              <w:rPr>
                <w:noProof/>
                <w:webHidden/>
              </w:rPr>
              <w:tab/>
            </w:r>
            <w:r>
              <w:rPr>
                <w:noProof/>
                <w:webHidden/>
              </w:rPr>
              <w:fldChar w:fldCharType="begin"/>
            </w:r>
            <w:r>
              <w:rPr>
                <w:noProof/>
                <w:webHidden/>
              </w:rPr>
              <w:instrText xml:space="preserve"> PAGEREF _Toc233794301 \h </w:instrText>
            </w:r>
            <w:r>
              <w:rPr>
                <w:noProof/>
                <w:webHidden/>
              </w:rPr>
            </w:r>
            <w:r>
              <w:rPr>
                <w:noProof/>
                <w:webHidden/>
              </w:rPr>
              <w:fldChar w:fldCharType="separate"/>
            </w:r>
            <w:r>
              <w:rPr>
                <w:noProof/>
                <w:webHidden/>
              </w:rPr>
              <w:t>21</w:t>
            </w:r>
            <w:r>
              <w:rPr>
                <w:noProof/>
                <w:webHidden/>
              </w:rPr>
              <w:fldChar w:fldCharType="end"/>
            </w:r>
          </w:hyperlink>
        </w:p>
        <w:p w14:paraId="7E7BB64D" w14:textId="1929F09E"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02" w:history="1">
            <w:r w:rsidRPr="00F853E2">
              <w:rPr>
                <w:rStyle w:val="Hyperlink"/>
                <w:noProof/>
              </w:rPr>
              <w:t>3.5.6 Postman</w:t>
            </w:r>
            <w:r>
              <w:rPr>
                <w:noProof/>
                <w:webHidden/>
              </w:rPr>
              <w:tab/>
            </w:r>
            <w:r>
              <w:rPr>
                <w:noProof/>
                <w:webHidden/>
              </w:rPr>
              <w:fldChar w:fldCharType="begin"/>
            </w:r>
            <w:r>
              <w:rPr>
                <w:noProof/>
                <w:webHidden/>
              </w:rPr>
              <w:instrText xml:space="preserve"> PAGEREF _Toc233794302 \h </w:instrText>
            </w:r>
            <w:r>
              <w:rPr>
                <w:noProof/>
                <w:webHidden/>
              </w:rPr>
            </w:r>
            <w:r>
              <w:rPr>
                <w:noProof/>
                <w:webHidden/>
              </w:rPr>
              <w:fldChar w:fldCharType="separate"/>
            </w:r>
            <w:r>
              <w:rPr>
                <w:noProof/>
                <w:webHidden/>
              </w:rPr>
              <w:t>22</w:t>
            </w:r>
            <w:r>
              <w:rPr>
                <w:noProof/>
                <w:webHidden/>
              </w:rPr>
              <w:fldChar w:fldCharType="end"/>
            </w:r>
          </w:hyperlink>
        </w:p>
        <w:p w14:paraId="6B0D9BCF" w14:textId="27C81BC5"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03" w:history="1">
            <w:r w:rsidRPr="00F853E2">
              <w:rPr>
                <w:rStyle w:val="Hyperlink"/>
                <w:noProof/>
              </w:rPr>
              <w:t>3.6 Deliverables</w:t>
            </w:r>
            <w:r>
              <w:rPr>
                <w:noProof/>
                <w:webHidden/>
              </w:rPr>
              <w:tab/>
            </w:r>
            <w:r>
              <w:rPr>
                <w:noProof/>
                <w:webHidden/>
              </w:rPr>
              <w:fldChar w:fldCharType="begin"/>
            </w:r>
            <w:r>
              <w:rPr>
                <w:noProof/>
                <w:webHidden/>
              </w:rPr>
              <w:instrText xml:space="preserve"> PAGEREF _Toc233794303 \h </w:instrText>
            </w:r>
            <w:r>
              <w:rPr>
                <w:noProof/>
                <w:webHidden/>
              </w:rPr>
            </w:r>
            <w:r>
              <w:rPr>
                <w:noProof/>
                <w:webHidden/>
              </w:rPr>
              <w:fldChar w:fldCharType="separate"/>
            </w:r>
            <w:r>
              <w:rPr>
                <w:noProof/>
                <w:webHidden/>
              </w:rPr>
              <w:t>22</w:t>
            </w:r>
            <w:r>
              <w:rPr>
                <w:noProof/>
                <w:webHidden/>
              </w:rPr>
              <w:fldChar w:fldCharType="end"/>
            </w:r>
          </w:hyperlink>
        </w:p>
        <w:p w14:paraId="041F4D83" w14:textId="5EAD3437"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04" w:history="1">
            <w:r w:rsidRPr="00F853E2">
              <w:rPr>
                <w:rStyle w:val="Hyperlink"/>
                <w:noProof/>
              </w:rPr>
              <w:t>3.6.1 System</w:t>
            </w:r>
            <w:r w:rsidRPr="00F853E2">
              <w:rPr>
                <w:rStyle w:val="Hyperlink"/>
                <w:noProof/>
                <w:spacing w:val="-3"/>
              </w:rPr>
              <w:t xml:space="preserve"> </w:t>
            </w:r>
            <w:r w:rsidRPr="00F853E2">
              <w:rPr>
                <w:rStyle w:val="Hyperlink"/>
                <w:noProof/>
              </w:rPr>
              <w:t>Proposal</w:t>
            </w:r>
            <w:r>
              <w:rPr>
                <w:noProof/>
                <w:webHidden/>
              </w:rPr>
              <w:tab/>
            </w:r>
            <w:r>
              <w:rPr>
                <w:noProof/>
                <w:webHidden/>
              </w:rPr>
              <w:fldChar w:fldCharType="begin"/>
            </w:r>
            <w:r>
              <w:rPr>
                <w:noProof/>
                <w:webHidden/>
              </w:rPr>
              <w:instrText xml:space="preserve"> PAGEREF _Toc233794304 \h </w:instrText>
            </w:r>
            <w:r>
              <w:rPr>
                <w:noProof/>
                <w:webHidden/>
              </w:rPr>
            </w:r>
            <w:r>
              <w:rPr>
                <w:noProof/>
                <w:webHidden/>
              </w:rPr>
              <w:fldChar w:fldCharType="separate"/>
            </w:r>
            <w:r>
              <w:rPr>
                <w:noProof/>
                <w:webHidden/>
              </w:rPr>
              <w:t>22</w:t>
            </w:r>
            <w:r>
              <w:rPr>
                <w:noProof/>
                <w:webHidden/>
              </w:rPr>
              <w:fldChar w:fldCharType="end"/>
            </w:r>
          </w:hyperlink>
        </w:p>
        <w:p w14:paraId="3FED5110" w14:textId="14063FF3"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05" w:history="1">
            <w:r w:rsidRPr="00F853E2">
              <w:rPr>
                <w:rStyle w:val="Hyperlink"/>
                <w:noProof/>
              </w:rPr>
              <w:t>3.6.2 Authentication</w:t>
            </w:r>
            <w:r w:rsidRPr="00F853E2">
              <w:rPr>
                <w:rStyle w:val="Hyperlink"/>
                <w:noProof/>
                <w:spacing w:val="-10"/>
              </w:rPr>
              <w:t xml:space="preserve"> </w:t>
            </w:r>
            <w:r w:rsidRPr="00F853E2">
              <w:rPr>
                <w:rStyle w:val="Hyperlink"/>
                <w:noProof/>
                <w:spacing w:val="-2"/>
              </w:rPr>
              <w:t>Module</w:t>
            </w:r>
            <w:r>
              <w:rPr>
                <w:noProof/>
                <w:webHidden/>
              </w:rPr>
              <w:tab/>
            </w:r>
            <w:r>
              <w:rPr>
                <w:noProof/>
                <w:webHidden/>
              </w:rPr>
              <w:fldChar w:fldCharType="begin"/>
            </w:r>
            <w:r>
              <w:rPr>
                <w:noProof/>
                <w:webHidden/>
              </w:rPr>
              <w:instrText xml:space="preserve"> PAGEREF _Toc233794305 \h </w:instrText>
            </w:r>
            <w:r>
              <w:rPr>
                <w:noProof/>
                <w:webHidden/>
              </w:rPr>
            </w:r>
            <w:r>
              <w:rPr>
                <w:noProof/>
                <w:webHidden/>
              </w:rPr>
              <w:fldChar w:fldCharType="separate"/>
            </w:r>
            <w:r>
              <w:rPr>
                <w:noProof/>
                <w:webHidden/>
              </w:rPr>
              <w:t>22</w:t>
            </w:r>
            <w:r>
              <w:rPr>
                <w:noProof/>
                <w:webHidden/>
              </w:rPr>
              <w:fldChar w:fldCharType="end"/>
            </w:r>
          </w:hyperlink>
        </w:p>
        <w:p w14:paraId="0E4BAEAE" w14:textId="1B834BC1"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06" w:history="1">
            <w:r w:rsidRPr="00F853E2">
              <w:rPr>
                <w:rStyle w:val="Hyperlink"/>
                <w:noProof/>
              </w:rPr>
              <w:t>3.6.3 Collector</w:t>
            </w:r>
            <w:r w:rsidRPr="00F853E2">
              <w:rPr>
                <w:rStyle w:val="Hyperlink"/>
                <w:noProof/>
                <w:spacing w:val="-2"/>
              </w:rPr>
              <w:t xml:space="preserve"> </w:t>
            </w:r>
            <w:r w:rsidRPr="00F853E2">
              <w:rPr>
                <w:rStyle w:val="Hyperlink"/>
                <w:noProof/>
              </w:rPr>
              <w:t>Management</w:t>
            </w:r>
            <w:r w:rsidRPr="00F853E2">
              <w:rPr>
                <w:rStyle w:val="Hyperlink"/>
                <w:noProof/>
                <w:spacing w:val="-1"/>
              </w:rPr>
              <w:t xml:space="preserve"> </w:t>
            </w:r>
            <w:r w:rsidRPr="00F853E2">
              <w:rPr>
                <w:rStyle w:val="Hyperlink"/>
                <w:noProof/>
                <w:spacing w:val="-2"/>
              </w:rPr>
              <w:t>Module</w:t>
            </w:r>
            <w:r>
              <w:rPr>
                <w:noProof/>
                <w:webHidden/>
              </w:rPr>
              <w:tab/>
            </w:r>
            <w:r>
              <w:rPr>
                <w:noProof/>
                <w:webHidden/>
              </w:rPr>
              <w:fldChar w:fldCharType="begin"/>
            </w:r>
            <w:r>
              <w:rPr>
                <w:noProof/>
                <w:webHidden/>
              </w:rPr>
              <w:instrText xml:space="preserve"> PAGEREF _Toc233794306 \h </w:instrText>
            </w:r>
            <w:r>
              <w:rPr>
                <w:noProof/>
                <w:webHidden/>
              </w:rPr>
            </w:r>
            <w:r>
              <w:rPr>
                <w:noProof/>
                <w:webHidden/>
              </w:rPr>
              <w:fldChar w:fldCharType="separate"/>
            </w:r>
            <w:r>
              <w:rPr>
                <w:noProof/>
                <w:webHidden/>
              </w:rPr>
              <w:t>22</w:t>
            </w:r>
            <w:r>
              <w:rPr>
                <w:noProof/>
                <w:webHidden/>
              </w:rPr>
              <w:fldChar w:fldCharType="end"/>
            </w:r>
          </w:hyperlink>
        </w:p>
        <w:p w14:paraId="0878F0DA" w14:textId="27B53179"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07" w:history="1">
            <w:r w:rsidRPr="00F853E2">
              <w:rPr>
                <w:rStyle w:val="Hyperlink"/>
                <w:noProof/>
              </w:rPr>
              <w:t>3.6.4 Scheduling</w:t>
            </w:r>
            <w:r w:rsidRPr="00F853E2">
              <w:rPr>
                <w:rStyle w:val="Hyperlink"/>
                <w:noProof/>
                <w:spacing w:val="-3"/>
              </w:rPr>
              <w:t xml:space="preserve"> </w:t>
            </w:r>
            <w:r w:rsidRPr="00F853E2">
              <w:rPr>
                <w:rStyle w:val="Hyperlink"/>
                <w:noProof/>
              </w:rPr>
              <w:t>and</w:t>
            </w:r>
            <w:r w:rsidRPr="00F853E2">
              <w:rPr>
                <w:rStyle w:val="Hyperlink"/>
                <w:noProof/>
                <w:spacing w:val="-4"/>
              </w:rPr>
              <w:t xml:space="preserve"> </w:t>
            </w:r>
            <w:r w:rsidRPr="00F853E2">
              <w:rPr>
                <w:rStyle w:val="Hyperlink"/>
                <w:noProof/>
              </w:rPr>
              <w:t>Tracking</w:t>
            </w:r>
            <w:r w:rsidRPr="00F853E2">
              <w:rPr>
                <w:rStyle w:val="Hyperlink"/>
                <w:noProof/>
                <w:spacing w:val="-2"/>
              </w:rPr>
              <w:t xml:space="preserve"> Module</w:t>
            </w:r>
            <w:r>
              <w:rPr>
                <w:noProof/>
                <w:webHidden/>
              </w:rPr>
              <w:tab/>
            </w:r>
            <w:r>
              <w:rPr>
                <w:noProof/>
                <w:webHidden/>
              </w:rPr>
              <w:fldChar w:fldCharType="begin"/>
            </w:r>
            <w:r>
              <w:rPr>
                <w:noProof/>
                <w:webHidden/>
              </w:rPr>
              <w:instrText xml:space="preserve"> PAGEREF _Toc233794307 \h </w:instrText>
            </w:r>
            <w:r>
              <w:rPr>
                <w:noProof/>
                <w:webHidden/>
              </w:rPr>
            </w:r>
            <w:r>
              <w:rPr>
                <w:noProof/>
                <w:webHidden/>
              </w:rPr>
              <w:fldChar w:fldCharType="separate"/>
            </w:r>
            <w:r>
              <w:rPr>
                <w:noProof/>
                <w:webHidden/>
              </w:rPr>
              <w:t>23</w:t>
            </w:r>
            <w:r>
              <w:rPr>
                <w:noProof/>
                <w:webHidden/>
              </w:rPr>
              <w:fldChar w:fldCharType="end"/>
            </w:r>
          </w:hyperlink>
        </w:p>
        <w:p w14:paraId="22BC920C" w14:textId="0D8429CA"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08" w:history="1">
            <w:r w:rsidRPr="00F853E2">
              <w:rPr>
                <w:rStyle w:val="Hyperlink"/>
                <w:noProof/>
              </w:rPr>
              <w:t>3.6.5 Citizen</w:t>
            </w:r>
            <w:r w:rsidRPr="00F853E2">
              <w:rPr>
                <w:rStyle w:val="Hyperlink"/>
                <w:noProof/>
                <w:spacing w:val="-6"/>
              </w:rPr>
              <w:t xml:space="preserve"> </w:t>
            </w:r>
            <w:r w:rsidRPr="00F853E2">
              <w:rPr>
                <w:rStyle w:val="Hyperlink"/>
                <w:noProof/>
              </w:rPr>
              <w:t>Reporting</w:t>
            </w:r>
            <w:r w:rsidRPr="00F853E2">
              <w:rPr>
                <w:rStyle w:val="Hyperlink"/>
                <w:noProof/>
                <w:spacing w:val="-2"/>
              </w:rPr>
              <w:t xml:space="preserve"> Module</w:t>
            </w:r>
            <w:r>
              <w:rPr>
                <w:noProof/>
                <w:webHidden/>
              </w:rPr>
              <w:tab/>
            </w:r>
            <w:r>
              <w:rPr>
                <w:noProof/>
                <w:webHidden/>
              </w:rPr>
              <w:fldChar w:fldCharType="begin"/>
            </w:r>
            <w:r>
              <w:rPr>
                <w:noProof/>
                <w:webHidden/>
              </w:rPr>
              <w:instrText xml:space="preserve"> PAGEREF _Toc233794308 \h </w:instrText>
            </w:r>
            <w:r>
              <w:rPr>
                <w:noProof/>
                <w:webHidden/>
              </w:rPr>
            </w:r>
            <w:r>
              <w:rPr>
                <w:noProof/>
                <w:webHidden/>
              </w:rPr>
              <w:fldChar w:fldCharType="separate"/>
            </w:r>
            <w:r>
              <w:rPr>
                <w:noProof/>
                <w:webHidden/>
              </w:rPr>
              <w:t>23</w:t>
            </w:r>
            <w:r>
              <w:rPr>
                <w:noProof/>
                <w:webHidden/>
              </w:rPr>
              <w:fldChar w:fldCharType="end"/>
            </w:r>
          </w:hyperlink>
        </w:p>
        <w:p w14:paraId="373B8856" w14:textId="20249849"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09" w:history="1">
            <w:r w:rsidRPr="00F853E2">
              <w:rPr>
                <w:rStyle w:val="Hyperlink"/>
                <w:noProof/>
              </w:rPr>
              <w:t>3.6.6 Administrative</w:t>
            </w:r>
            <w:r w:rsidRPr="00F853E2">
              <w:rPr>
                <w:rStyle w:val="Hyperlink"/>
                <w:noProof/>
                <w:spacing w:val="-5"/>
              </w:rPr>
              <w:t xml:space="preserve"> </w:t>
            </w:r>
            <w:r w:rsidRPr="00F853E2">
              <w:rPr>
                <w:rStyle w:val="Hyperlink"/>
                <w:noProof/>
              </w:rPr>
              <w:t>Reporting</w:t>
            </w:r>
            <w:r w:rsidRPr="00F853E2">
              <w:rPr>
                <w:rStyle w:val="Hyperlink"/>
                <w:noProof/>
                <w:spacing w:val="-2"/>
              </w:rPr>
              <w:t xml:space="preserve"> Module</w:t>
            </w:r>
            <w:r>
              <w:rPr>
                <w:noProof/>
                <w:webHidden/>
              </w:rPr>
              <w:tab/>
            </w:r>
            <w:r>
              <w:rPr>
                <w:noProof/>
                <w:webHidden/>
              </w:rPr>
              <w:fldChar w:fldCharType="begin"/>
            </w:r>
            <w:r>
              <w:rPr>
                <w:noProof/>
                <w:webHidden/>
              </w:rPr>
              <w:instrText xml:space="preserve"> PAGEREF _Toc233794309 \h </w:instrText>
            </w:r>
            <w:r>
              <w:rPr>
                <w:noProof/>
                <w:webHidden/>
              </w:rPr>
            </w:r>
            <w:r>
              <w:rPr>
                <w:noProof/>
                <w:webHidden/>
              </w:rPr>
              <w:fldChar w:fldCharType="separate"/>
            </w:r>
            <w:r>
              <w:rPr>
                <w:noProof/>
                <w:webHidden/>
              </w:rPr>
              <w:t>23</w:t>
            </w:r>
            <w:r>
              <w:rPr>
                <w:noProof/>
                <w:webHidden/>
              </w:rPr>
              <w:fldChar w:fldCharType="end"/>
            </w:r>
          </w:hyperlink>
        </w:p>
        <w:p w14:paraId="01EA2B01" w14:textId="220AA7FA"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10" w:history="1">
            <w:r w:rsidRPr="00F853E2">
              <w:rPr>
                <w:rStyle w:val="Hyperlink"/>
                <w:noProof/>
                <w:lang w:val="en-KE" w:eastAsia="ja-JP"/>
              </w:rPr>
              <w:t>Chapter 4: System Analysis and Design</w:t>
            </w:r>
            <w:r>
              <w:rPr>
                <w:noProof/>
                <w:webHidden/>
              </w:rPr>
              <w:tab/>
            </w:r>
            <w:r>
              <w:rPr>
                <w:noProof/>
                <w:webHidden/>
              </w:rPr>
              <w:fldChar w:fldCharType="begin"/>
            </w:r>
            <w:r>
              <w:rPr>
                <w:noProof/>
                <w:webHidden/>
              </w:rPr>
              <w:instrText xml:space="preserve"> PAGEREF _Toc233794310 \h </w:instrText>
            </w:r>
            <w:r>
              <w:rPr>
                <w:noProof/>
                <w:webHidden/>
              </w:rPr>
            </w:r>
            <w:r>
              <w:rPr>
                <w:noProof/>
                <w:webHidden/>
              </w:rPr>
              <w:fldChar w:fldCharType="separate"/>
            </w:r>
            <w:r>
              <w:rPr>
                <w:noProof/>
                <w:webHidden/>
              </w:rPr>
              <w:t>24</w:t>
            </w:r>
            <w:r>
              <w:rPr>
                <w:noProof/>
                <w:webHidden/>
              </w:rPr>
              <w:fldChar w:fldCharType="end"/>
            </w:r>
          </w:hyperlink>
        </w:p>
        <w:p w14:paraId="0F807E16" w14:textId="231269CC"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11" w:history="1">
            <w:r w:rsidRPr="00F853E2">
              <w:rPr>
                <w:rStyle w:val="Hyperlink"/>
                <w:noProof/>
              </w:rPr>
              <w:t>4.1 Introduction</w:t>
            </w:r>
            <w:r>
              <w:rPr>
                <w:noProof/>
                <w:webHidden/>
              </w:rPr>
              <w:tab/>
            </w:r>
            <w:r>
              <w:rPr>
                <w:noProof/>
                <w:webHidden/>
              </w:rPr>
              <w:fldChar w:fldCharType="begin"/>
            </w:r>
            <w:r>
              <w:rPr>
                <w:noProof/>
                <w:webHidden/>
              </w:rPr>
              <w:instrText xml:space="preserve"> PAGEREF _Toc233794311 \h </w:instrText>
            </w:r>
            <w:r>
              <w:rPr>
                <w:noProof/>
                <w:webHidden/>
              </w:rPr>
            </w:r>
            <w:r>
              <w:rPr>
                <w:noProof/>
                <w:webHidden/>
              </w:rPr>
              <w:fldChar w:fldCharType="separate"/>
            </w:r>
            <w:r>
              <w:rPr>
                <w:noProof/>
                <w:webHidden/>
              </w:rPr>
              <w:t>24</w:t>
            </w:r>
            <w:r>
              <w:rPr>
                <w:noProof/>
                <w:webHidden/>
              </w:rPr>
              <w:fldChar w:fldCharType="end"/>
            </w:r>
          </w:hyperlink>
        </w:p>
        <w:p w14:paraId="4F71D8BA" w14:textId="5E468BD6"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12" w:history="1">
            <w:r w:rsidRPr="00F853E2">
              <w:rPr>
                <w:rStyle w:val="Hyperlink"/>
                <w:noProof/>
                <w:lang w:eastAsia="ja-JP"/>
              </w:rPr>
              <w:t>4.2 Requirements Analysis</w:t>
            </w:r>
            <w:r>
              <w:rPr>
                <w:noProof/>
                <w:webHidden/>
              </w:rPr>
              <w:tab/>
            </w:r>
            <w:r>
              <w:rPr>
                <w:noProof/>
                <w:webHidden/>
              </w:rPr>
              <w:fldChar w:fldCharType="begin"/>
            </w:r>
            <w:r>
              <w:rPr>
                <w:noProof/>
                <w:webHidden/>
              </w:rPr>
              <w:instrText xml:space="preserve"> PAGEREF _Toc233794312 \h </w:instrText>
            </w:r>
            <w:r>
              <w:rPr>
                <w:noProof/>
                <w:webHidden/>
              </w:rPr>
            </w:r>
            <w:r>
              <w:rPr>
                <w:noProof/>
                <w:webHidden/>
              </w:rPr>
              <w:fldChar w:fldCharType="separate"/>
            </w:r>
            <w:r>
              <w:rPr>
                <w:noProof/>
                <w:webHidden/>
              </w:rPr>
              <w:t>24</w:t>
            </w:r>
            <w:r>
              <w:rPr>
                <w:noProof/>
                <w:webHidden/>
              </w:rPr>
              <w:fldChar w:fldCharType="end"/>
            </w:r>
          </w:hyperlink>
        </w:p>
        <w:p w14:paraId="5D943408" w14:textId="74A9242D"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13" w:history="1">
            <w:r w:rsidRPr="00F853E2">
              <w:rPr>
                <w:rStyle w:val="Hyperlink"/>
                <w:noProof/>
                <w:lang w:eastAsia="ja-JP"/>
              </w:rPr>
              <w:t>4.2.1 Functional Requirements</w:t>
            </w:r>
            <w:r>
              <w:rPr>
                <w:noProof/>
                <w:webHidden/>
              </w:rPr>
              <w:tab/>
            </w:r>
            <w:r>
              <w:rPr>
                <w:noProof/>
                <w:webHidden/>
              </w:rPr>
              <w:fldChar w:fldCharType="begin"/>
            </w:r>
            <w:r>
              <w:rPr>
                <w:noProof/>
                <w:webHidden/>
              </w:rPr>
              <w:instrText xml:space="preserve"> PAGEREF _Toc233794313 \h </w:instrText>
            </w:r>
            <w:r>
              <w:rPr>
                <w:noProof/>
                <w:webHidden/>
              </w:rPr>
            </w:r>
            <w:r>
              <w:rPr>
                <w:noProof/>
                <w:webHidden/>
              </w:rPr>
              <w:fldChar w:fldCharType="separate"/>
            </w:r>
            <w:r>
              <w:rPr>
                <w:noProof/>
                <w:webHidden/>
              </w:rPr>
              <w:t>24</w:t>
            </w:r>
            <w:r>
              <w:rPr>
                <w:noProof/>
                <w:webHidden/>
              </w:rPr>
              <w:fldChar w:fldCharType="end"/>
            </w:r>
          </w:hyperlink>
        </w:p>
        <w:p w14:paraId="199CF64B" w14:textId="33C67E44"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14" w:history="1">
            <w:r w:rsidRPr="00F853E2">
              <w:rPr>
                <w:rStyle w:val="Hyperlink"/>
                <w:noProof/>
                <w:lang w:eastAsia="ja-JP"/>
              </w:rPr>
              <w:t>4.2.2 Non-Functional Requirements</w:t>
            </w:r>
            <w:r>
              <w:rPr>
                <w:noProof/>
                <w:webHidden/>
              </w:rPr>
              <w:tab/>
            </w:r>
            <w:r>
              <w:rPr>
                <w:noProof/>
                <w:webHidden/>
              </w:rPr>
              <w:fldChar w:fldCharType="begin"/>
            </w:r>
            <w:r>
              <w:rPr>
                <w:noProof/>
                <w:webHidden/>
              </w:rPr>
              <w:instrText xml:space="preserve"> PAGEREF _Toc233794314 \h </w:instrText>
            </w:r>
            <w:r>
              <w:rPr>
                <w:noProof/>
                <w:webHidden/>
              </w:rPr>
            </w:r>
            <w:r>
              <w:rPr>
                <w:noProof/>
                <w:webHidden/>
              </w:rPr>
              <w:fldChar w:fldCharType="separate"/>
            </w:r>
            <w:r>
              <w:rPr>
                <w:noProof/>
                <w:webHidden/>
              </w:rPr>
              <w:t>26</w:t>
            </w:r>
            <w:r>
              <w:rPr>
                <w:noProof/>
                <w:webHidden/>
              </w:rPr>
              <w:fldChar w:fldCharType="end"/>
            </w:r>
          </w:hyperlink>
        </w:p>
        <w:p w14:paraId="35A1577D" w14:textId="0D82C838"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15" w:history="1">
            <w:r w:rsidRPr="00F853E2">
              <w:rPr>
                <w:rStyle w:val="Hyperlink"/>
                <w:noProof/>
                <w:lang w:eastAsia="ja-JP"/>
              </w:rPr>
              <w:t>4.3 System Analysis</w:t>
            </w:r>
            <w:r>
              <w:rPr>
                <w:noProof/>
                <w:webHidden/>
              </w:rPr>
              <w:tab/>
            </w:r>
            <w:r>
              <w:rPr>
                <w:noProof/>
                <w:webHidden/>
              </w:rPr>
              <w:fldChar w:fldCharType="begin"/>
            </w:r>
            <w:r>
              <w:rPr>
                <w:noProof/>
                <w:webHidden/>
              </w:rPr>
              <w:instrText xml:space="preserve"> PAGEREF _Toc233794315 \h </w:instrText>
            </w:r>
            <w:r>
              <w:rPr>
                <w:noProof/>
                <w:webHidden/>
              </w:rPr>
            </w:r>
            <w:r>
              <w:rPr>
                <w:noProof/>
                <w:webHidden/>
              </w:rPr>
              <w:fldChar w:fldCharType="separate"/>
            </w:r>
            <w:r>
              <w:rPr>
                <w:noProof/>
                <w:webHidden/>
              </w:rPr>
              <w:t>27</w:t>
            </w:r>
            <w:r>
              <w:rPr>
                <w:noProof/>
                <w:webHidden/>
              </w:rPr>
              <w:fldChar w:fldCharType="end"/>
            </w:r>
          </w:hyperlink>
        </w:p>
        <w:p w14:paraId="09A631C0" w14:textId="77CFA7D7"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16" w:history="1">
            <w:r w:rsidRPr="00F853E2">
              <w:rPr>
                <w:rStyle w:val="Hyperlink"/>
                <w:noProof/>
              </w:rPr>
              <w:t>4.3.1 Use Case Diagram</w:t>
            </w:r>
            <w:r>
              <w:rPr>
                <w:noProof/>
                <w:webHidden/>
              </w:rPr>
              <w:tab/>
            </w:r>
            <w:r>
              <w:rPr>
                <w:noProof/>
                <w:webHidden/>
              </w:rPr>
              <w:fldChar w:fldCharType="begin"/>
            </w:r>
            <w:r>
              <w:rPr>
                <w:noProof/>
                <w:webHidden/>
              </w:rPr>
              <w:instrText xml:space="preserve"> PAGEREF _Toc233794316 \h </w:instrText>
            </w:r>
            <w:r>
              <w:rPr>
                <w:noProof/>
                <w:webHidden/>
              </w:rPr>
            </w:r>
            <w:r>
              <w:rPr>
                <w:noProof/>
                <w:webHidden/>
              </w:rPr>
              <w:fldChar w:fldCharType="separate"/>
            </w:r>
            <w:r>
              <w:rPr>
                <w:noProof/>
                <w:webHidden/>
              </w:rPr>
              <w:t>27</w:t>
            </w:r>
            <w:r>
              <w:rPr>
                <w:noProof/>
                <w:webHidden/>
              </w:rPr>
              <w:fldChar w:fldCharType="end"/>
            </w:r>
          </w:hyperlink>
        </w:p>
        <w:p w14:paraId="47CF5656" w14:textId="2B16D4D8"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17" w:history="1">
            <w:r w:rsidRPr="00F853E2">
              <w:rPr>
                <w:rStyle w:val="Hyperlink"/>
                <w:noProof/>
                <w:lang w:eastAsia="ja-JP"/>
              </w:rPr>
              <w:t>4.3.2 Entity Relationship Diagram</w:t>
            </w:r>
            <w:r>
              <w:rPr>
                <w:noProof/>
                <w:webHidden/>
              </w:rPr>
              <w:tab/>
            </w:r>
            <w:r>
              <w:rPr>
                <w:noProof/>
                <w:webHidden/>
              </w:rPr>
              <w:fldChar w:fldCharType="begin"/>
            </w:r>
            <w:r>
              <w:rPr>
                <w:noProof/>
                <w:webHidden/>
              </w:rPr>
              <w:instrText xml:space="preserve"> PAGEREF _Toc233794317 \h </w:instrText>
            </w:r>
            <w:r>
              <w:rPr>
                <w:noProof/>
                <w:webHidden/>
              </w:rPr>
            </w:r>
            <w:r>
              <w:rPr>
                <w:noProof/>
                <w:webHidden/>
              </w:rPr>
              <w:fldChar w:fldCharType="separate"/>
            </w:r>
            <w:r>
              <w:rPr>
                <w:noProof/>
                <w:webHidden/>
              </w:rPr>
              <w:t>28</w:t>
            </w:r>
            <w:r>
              <w:rPr>
                <w:noProof/>
                <w:webHidden/>
              </w:rPr>
              <w:fldChar w:fldCharType="end"/>
            </w:r>
          </w:hyperlink>
        </w:p>
        <w:p w14:paraId="782FF4EF" w14:textId="089D5E89"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18" w:history="1">
            <w:r w:rsidRPr="00F853E2">
              <w:rPr>
                <w:rStyle w:val="Hyperlink"/>
                <w:noProof/>
                <w:lang w:eastAsia="ja-JP"/>
              </w:rPr>
              <w:t>4.3.3 Activity Diagram</w:t>
            </w:r>
            <w:r>
              <w:rPr>
                <w:noProof/>
                <w:webHidden/>
              </w:rPr>
              <w:tab/>
            </w:r>
            <w:r>
              <w:rPr>
                <w:noProof/>
                <w:webHidden/>
              </w:rPr>
              <w:fldChar w:fldCharType="begin"/>
            </w:r>
            <w:r>
              <w:rPr>
                <w:noProof/>
                <w:webHidden/>
              </w:rPr>
              <w:instrText xml:space="preserve"> PAGEREF _Toc233794318 \h </w:instrText>
            </w:r>
            <w:r>
              <w:rPr>
                <w:noProof/>
                <w:webHidden/>
              </w:rPr>
            </w:r>
            <w:r>
              <w:rPr>
                <w:noProof/>
                <w:webHidden/>
              </w:rPr>
              <w:fldChar w:fldCharType="separate"/>
            </w:r>
            <w:r>
              <w:rPr>
                <w:noProof/>
                <w:webHidden/>
              </w:rPr>
              <w:t>29</w:t>
            </w:r>
            <w:r>
              <w:rPr>
                <w:noProof/>
                <w:webHidden/>
              </w:rPr>
              <w:fldChar w:fldCharType="end"/>
            </w:r>
          </w:hyperlink>
        </w:p>
        <w:p w14:paraId="62D470E7" w14:textId="78EAFF0A"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19" w:history="1">
            <w:r w:rsidRPr="00F853E2">
              <w:rPr>
                <w:rStyle w:val="Hyperlink"/>
                <w:noProof/>
                <w:lang w:eastAsia="ja-JP"/>
              </w:rPr>
              <w:t>4.3.4 Sequence Diagram</w:t>
            </w:r>
            <w:r>
              <w:rPr>
                <w:noProof/>
                <w:webHidden/>
              </w:rPr>
              <w:tab/>
            </w:r>
            <w:r>
              <w:rPr>
                <w:noProof/>
                <w:webHidden/>
              </w:rPr>
              <w:fldChar w:fldCharType="begin"/>
            </w:r>
            <w:r>
              <w:rPr>
                <w:noProof/>
                <w:webHidden/>
              </w:rPr>
              <w:instrText xml:space="preserve"> PAGEREF _Toc233794319 \h </w:instrText>
            </w:r>
            <w:r>
              <w:rPr>
                <w:noProof/>
                <w:webHidden/>
              </w:rPr>
            </w:r>
            <w:r>
              <w:rPr>
                <w:noProof/>
                <w:webHidden/>
              </w:rPr>
              <w:fldChar w:fldCharType="separate"/>
            </w:r>
            <w:r>
              <w:rPr>
                <w:noProof/>
                <w:webHidden/>
              </w:rPr>
              <w:t>31</w:t>
            </w:r>
            <w:r>
              <w:rPr>
                <w:noProof/>
                <w:webHidden/>
              </w:rPr>
              <w:fldChar w:fldCharType="end"/>
            </w:r>
          </w:hyperlink>
        </w:p>
        <w:p w14:paraId="0AFC4655" w14:textId="43869AB7"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20" w:history="1">
            <w:r w:rsidRPr="00F853E2">
              <w:rPr>
                <w:rStyle w:val="Hyperlink"/>
                <w:noProof/>
                <w:lang w:eastAsia="ja-JP"/>
              </w:rPr>
              <w:t>4.4 System Design</w:t>
            </w:r>
            <w:r>
              <w:rPr>
                <w:noProof/>
                <w:webHidden/>
              </w:rPr>
              <w:tab/>
            </w:r>
            <w:r>
              <w:rPr>
                <w:noProof/>
                <w:webHidden/>
              </w:rPr>
              <w:fldChar w:fldCharType="begin"/>
            </w:r>
            <w:r>
              <w:rPr>
                <w:noProof/>
                <w:webHidden/>
              </w:rPr>
              <w:instrText xml:space="preserve"> PAGEREF _Toc233794320 \h </w:instrText>
            </w:r>
            <w:r>
              <w:rPr>
                <w:noProof/>
                <w:webHidden/>
              </w:rPr>
            </w:r>
            <w:r>
              <w:rPr>
                <w:noProof/>
                <w:webHidden/>
              </w:rPr>
              <w:fldChar w:fldCharType="separate"/>
            </w:r>
            <w:r>
              <w:rPr>
                <w:noProof/>
                <w:webHidden/>
              </w:rPr>
              <w:t>33</w:t>
            </w:r>
            <w:r>
              <w:rPr>
                <w:noProof/>
                <w:webHidden/>
              </w:rPr>
              <w:fldChar w:fldCharType="end"/>
            </w:r>
          </w:hyperlink>
        </w:p>
        <w:p w14:paraId="0B22DA63" w14:textId="4011B5D8"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21" w:history="1">
            <w:r w:rsidRPr="00F853E2">
              <w:rPr>
                <w:rStyle w:val="Hyperlink"/>
                <w:noProof/>
                <w:lang w:eastAsia="ja-JP"/>
              </w:rPr>
              <w:t>4.4.1 Database Schema</w:t>
            </w:r>
            <w:r>
              <w:rPr>
                <w:noProof/>
                <w:webHidden/>
              </w:rPr>
              <w:tab/>
            </w:r>
            <w:r>
              <w:rPr>
                <w:noProof/>
                <w:webHidden/>
              </w:rPr>
              <w:fldChar w:fldCharType="begin"/>
            </w:r>
            <w:r>
              <w:rPr>
                <w:noProof/>
                <w:webHidden/>
              </w:rPr>
              <w:instrText xml:space="preserve"> PAGEREF _Toc233794321 \h </w:instrText>
            </w:r>
            <w:r>
              <w:rPr>
                <w:noProof/>
                <w:webHidden/>
              </w:rPr>
            </w:r>
            <w:r>
              <w:rPr>
                <w:noProof/>
                <w:webHidden/>
              </w:rPr>
              <w:fldChar w:fldCharType="separate"/>
            </w:r>
            <w:r>
              <w:rPr>
                <w:noProof/>
                <w:webHidden/>
              </w:rPr>
              <w:t>33</w:t>
            </w:r>
            <w:r>
              <w:rPr>
                <w:noProof/>
                <w:webHidden/>
              </w:rPr>
              <w:fldChar w:fldCharType="end"/>
            </w:r>
          </w:hyperlink>
        </w:p>
        <w:p w14:paraId="5320C195" w14:textId="1E9A23A3"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22" w:history="1">
            <w:r w:rsidRPr="00F853E2">
              <w:rPr>
                <w:rStyle w:val="Hyperlink"/>
                <w:noProof/>
                <w:lang w:eastAsia="ja-JP"/>
              </w:rPr>
              <w:t>4.4.2 Class Diagram</w:t>
            </w:r>
            <w:r>
              <w:rPr>
                <w:noProof/>
                <w:webHidden/>
              </w:rPr>
              <w:tab/>
            </w:r>
            <w:r>
              <w:rPr>
                <w:noProof/>
                <w:webHidden/>
              </w:rPr>
              <w:fldChar w:fldCharType="begin"/>
            </w:r>
            <w:r>
              <w:rPr>
                <w:noProof/>
                <w:webHidden/>
              </w:rPr>
              <w:instrText xml:space="preserve"> PAGEREF _Toc233794322 \h </w:instrText>
            </w:r>
            <w:r>
              <w:rPr>
                <w:noProof/>
                <w:webHidden/>
              </w:rPr>
            </w:r>
            <w:r>
              <w:rPr>
                <w:noProof/>
                <w:webHidden/>
              </w:rPr>
              <w:fldChar w:fldCharType="separate"/>
            </w:r>
            <w:r>
              <w:rPr>
                <w:noProof/>
                <w:webHidden/>
              </w:rPr>
              <w:t>35</w:t>
            </w:r>
            <w:r>
              <w:rPr>
                <w:noProof/>
                <w:webHidden/>
              </w:rPr>
              <w:fldChar w:fldCharType="end"/>
            </w:r>
          </w:hyperlink>
        </w:p>
        <w:p w14:paraId="2AAF651F" w14:textId="6DC4417E"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23" w:history="1">
            <w:r w:rsidRPr="00F853E2">
              <w:rPr>
                <w:rStyle w:val="Hyperlink"/>
                <w:noProof/>
                <w:lang w:eastAsia="ja-JP"/>
              </w:rPr>
              <w:t>4.4.3 System Architecture</w:t>
            </w:r>
            <w:r>
              <w:rPr>
                <w:noProof/>
                <w:webHidden/>
              </w:rPr>
              <w:tab/>
            </w:r>
            <w:r>
              <w:rPr>
                <w:noProof/>
                <w:webHidden/>
              </w:rPr>
              <w:fldChar w:fldCharType="begin"/>
            </w:r>
            <w:r>
              <w:rPr>
                <w:noProof/>
                <w:webHidden/>
              </w:rPr>
              <w:instrText xml:space="preserve"> PAGEREF _Toc233794323 \h </w:instrText>
            </w:r>
            <w:r>
              <w:rPr>
                <w:noProof/>
                <w:webHidden/>
              </w:rPr>
            </w:r>
            <w:r>
              <w:rPr>
                <w:noProof/>
                <w:webHidden/>
              </w:rPr>
              <w:fldChar w:fldCharType="separate"/>
            </w:r>
            <w:r>
              <w:rPr>
                <w:noProof/>
                <w:webHidden/>
              </w:rPr>
              <w:t>36</w:t>
            </w:r>
            <w:r>
              <w:rPr>
                <w:noProof/>
                <w:webHidden/>
              </w:rPr>
              <w:fldChar w:fldCharType="end"/>
            </w:r>
          </w:hyperlink>
        </w:p>
        <w:p w14:paraId="25C710A2" w14:textId="43FEC608"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24" w:history="1">
            <w:r w:rsidRPr="00F853E2">
              <w:rPr>
                <w:rStyle w:val="Hyperlink"/>
                <w:noProof/>
                <w:lang w:eastAsia="ja-JP"/>
              </w:rPr>
              <w:t>4.4.4 System Wireframes</w:t>
            </w:r>
            <w:r>
              <w:rPr>
                <w:noProof/>
                <w:webHidden/>
              </w:rPr>
              <w:tab/>
            </w:r>
            <w:r>
              <w:rPr>
                <w:noProof/>
                <w:webHidden/>
              </w:rPr>
              <w:fldChar w:fldCharType="begin"/>
            </w:r>
            <w:r>
              <w:rPr>
                <w:noProof/>
                <w:webHidden/>
              </w:rPr>
              <w:instrText xml:space="preserve"> PAGEREF _Toc233794324 \h </w:instrText>
            </w:r>
            <w:r>
              <w:rPr>
                <w:noProof/>
                <w:webHidden/>
              </w:rPr>
            </w:r>
            <w:r>
              <w:rPr>
                <w:noProof/>
                <w:webHidden/>
              </w:rPr>
              <w:fldChar w:fldCharType="separate"/>
            </w:r>
            <w:r>
              <w:rPr>
                <w:noProof/>
                <w:webHidden/>
              </w:rPr>
              <w:t>36</w:t>
            </w:r>
            <w:r>
              <w:rPr>
                <w:noProof/>
                <w:webHidden/>
              </w:rPr>
              <w:fldChar w:fldCharType="end"/>
            </w:r>
          </w:hyperlink>
        </w:p>
        <w:p w14:paraId="60D5DD6F" w14:textId="3AB91DC2"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25" w:history="1">
            <w:r w:rsidRPr="00F853E2">
              <w:rPr>
                <w:rStyle w:val="Hyperlink"/>
                <w:noProof/>
              </w:rPr>
              <w:t>Chapter 5: System Implementation and Testing</w:t>
            </w:r>
            <w:r>
              <w:rPr>
                <w:noProof/>
                <w:webHidden/>
              </w:rPr>
              <w:tab/>
            </w:r>
            <w:r>
              <w:rPr>
                <w:noProof/>
                <w:webHidden/>
              </w:rPr>
              <w:fldChar w:fldCharType="begin"/>
            </w:r>
            <w:r>
              <w:rPr>
                <w:noProof/>
                <w:webHidden/>
              </w:rPr>
              <w:instrText xml:space="preserve"> PAGEREF _Toc233794325 \h </w:instrText>
            </w:r>
            <w:r>
              <w:rPr>
                <w:noProof/>
                <w:webHidden/>
              </w:rPr>
            </w:r>
            <w:r>
              <w:rPr>
                <w:noProof/>
                <w:webHidden/>
              </w:rPr>
              <w:fldChar w:fldCharType="separate"/>
            </w:r>
            <w:r>
              <w:rPr>
                <w:noProof/>
                <w:webHidden/>
              </w:rPr>
              <w:t>41</w:t>
            </w:r>
            <w:r>
              <w:rPr>
                <w:noProof/>
                <w:webHidden/>
              </w:rPr>
              <w:fldChar w:fldCharType="end"/>
            </w:r>
          </w:hyperlink>
        </w:p>
        <w:p w14:paraId="079CC937" w14:textId="18B831A6"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26" w:history="1">
            <w:r w:rsidRPr="00F853E2">
              <w:rPr>
                <w:rStyle w:val="Hyperlink"/>
                <w:noProof/>
              </w:rPr>
              <w:t>5.1 Introduction</w:t>
            </w:r>
            <w:r>
              <w:rPr>
                <w:noProof/>
                <w:webHidden/>
              </w:rPr>
              <w:tab/>
            </w:r>
            <w:r>
              <w:rPr>
                <w:noProof/>
                <w:webHidden/>
              </w:rPr>
              <w:fldChar w:fldCharType="begin"/>
            </w:r>
            <w:r>
              <w:rPr>
                <w:noProof/>
                <w:webHidden/>
              </w:rPr>
              <w:instrText xml:space="preserve"> PAGEREF _Toc233794326 \h </w:instrText>
            </w:r>
            <w:r>
              <w:rPr>
                <w:noProof/>
                <w:webHidden/>
              </w:rPr>
            </w:r>
            <w:r>
              <w:rPr>
                <w:noProof/>
                <w:webHidden/>
              </w:rPr>
              <w:fldChar w:fldCharType="separate"/>
            </w:r>
            <w:r>
              <w:rPr>
                <w:noProof/>
                <w:webHidden/>
              </w:rPr>
              <w:t>41</w:t>
            </w:r>
            <w:r>
              <w:rPr>
                <w:noProof/>
                <w:webHidden/>
              </w:rPr>
              <w:fldChar w:fldCharType="end"/>
            </w:r>
          </w:hyperlink>
        </w:p>
        <w:p w14:paraId="24DFE6F3" w14:textId="7EAE12FD"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27" w:history="1">
            <w:r w:rsidRPr="00F853E2">
              <w:rPr>
                <w:rStyle w:val="Hyperlink"/>
                <w:noProof/>
              </w:rPr>
              <w:t>5.2 Description of the Implementation Environment</w:t>
            </w:r>
            <w:r>
              <w:rPr>
                <w:noProof/>
                <w:webHidden/>
              </w:rPr>
              <w:tab/>
            </w:r>
            <w:r>
              <w:rPr>
                <w:noProof/>
                <w:webHidden/>
              </w:rPr>
              <w:fldChar w:fldCharType="begin"/>
            </w:r>
            <w:r>
              <w:rPr>
                <w:noProof/>
                <w:webHidden/>
              </w:rPr>
              <w:instrText xml:space="preserve"> PAGEREF _Toc233794327 \h </w:instrText>
            </w:r>
            <w:r>
              <w:rPr>
                <w:noProof/>
                <w:webHidden/>
              </w:rPr>
            </w:r>
            <w:r>
              <w:rPr>
                <w:noProof/>
                <w:webHidden/>
              </w:rPr>
              <w:fldChar w:fldCharType="separate"/>
            </w:r>
            <w:r>
              <w:rPr>
                <w:noProof/>
                <w:webHidden/>
              </w:rPr>
              <w:t>41</w:t>
            </w:r>
            <w:r>
              <w:rPr>
                <w:noProof/>
                <w:webHidden/>
              </w:rPr>
              <w:fldChar w:fldCharType="end"/>
            </w:r>
          </w:hyperlink>
        </w:p>
        <w:p w14:paraId="3CABB2F2" w14:textId="745641DD"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28" w:history="1">
            <w:r w:rsidRPr="00F853E2">
              <w:rPr>
                <w:rStyle w:val="Hyperlink"/>
                <w:noProof/>
                <w:lang w:val="en-KE" w:eastAsia="ja-JP"/>
              </w:rPr>
              <w:t>5.2.1 Hardware Specifications</w:t>
            </w:r>
            <w:r>
              <w:rPr>
                <w:noProof/>
                <w:webHidden/>
              </w:rPr>
              <w:tab/>
            </w:r>
            <w:r>
              <w:rPr>
                <w:noProof/>
                <w:webHidden/>
              </w:rPr>
              <w:fldChar w:fldCharType="begin"/>
            </w:r>
            <w:r>
              <w:rPr>
                <w:noProof/>
                <w:webHidden/>
              </w:rPr>
              <w:instrText xml:space="preserve"> PAGEREF _Toc233794328 \h </w:instrText>
            </w:r>
            <w:r>
              <w:rPr>
                <w:noProof/>
                <w:webHidden/>
              </w:rPr>
            </w:r>
            <w:r>
              <w:rPr>
                <w:noProof/>
                <w:webHidden/>
              </w:rPr>
              <w:fldChar w:fldCharType="separate"/>
            </w:r>
            <w:r>
              <w:rPr>
                <w:noProof/>
                <w:webHidden/>
              </w:rPr>
              <w:t>41</w:t>
            </w:r>
            <w:r>
              <w:rPr>
                <w:noProof/>
                <w:webHidden/>
              </w:rPr>
              <w:fldChar w:fldCharType="end"/>
            </w:r>
          </w:hyperlink>
        </w:p>
        <w:p w14:paraId="21FCD05F" w14:textId="573B8578"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29" w:history="1">
            <w:r w:rsidRPr="00F853E2">
              <w:rPr>
                <w:rStyle w:val="Hyperlink"/>
                <w:noProof/>
                <w:lang w:val="en-KE" w:eastAsia="ja-JP"/>
              </w:rPr>
              <w:t>5.2.2 Software Specifications</w:t>
            </w:r>
            <w:r>
              <w:rPr>
                <w:noProof/>
                <w:webHidden/>
              </w:rPr>
              <w:tab/>
            </w:r>
            <w:r>
              <w:rPr>
                <w:noProof/>
                <w:webHidden/>
              </w:rPr>
              <w:fldChar w:fldCharType="begin"/>
            </w:r>
            <w:r>
              <w:rPr>
                <w:noProof/>
                <w:webHidden/>
              </w:rPr>
              <w:instrText xml:space="preserve"> PAGEREF _Toc233794329 \h </w:instrText>
            </w:r>
            <w:r>
              <w:rPr>
                <w:noProof/>
                <w:webHidden/>
              </w:rPr>
            </w:r>
            <w:r>
              <w:rPr>
                <w:noProof/>
                <w:webHidden/>
              </w:rPr>
              <w:fldChar w:fldCharType="separate"/>
            </w:r>
            <w:r>
              <w:rPr>
                <w:noProof/>
                <w:webHidden/>
              </w:rPr>
              <w:t>41</w:t>
            </w:r>
            <w:r>
              <w:rPr>
                <w:noProof/>
                <w:webHidden/>
              </w:rPr>
              <w:fldChar w:fldCharType="end"/>
            </w:r>
          </w:hyperlink>
        </w:p>
        <w:p w14:paraId="7AD299E9" w14:textId="324E6856"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30" w:history="1">
            <w:r w:rsidRPr="00F853E2">
              <w:rPr>
                <w:rStyle w:val="Hyperlink"/>
                <w:noProof/>
                <w:lang w:val="en-KE" w:eastAsia="ja-JP"/>
              </w:rPr>
              <w:t>5.3 System Implementation</w:t>
            </w:r>
            <w:r>
              <w:rPr>
                <w:noProof/>
                <w:webHidden/>
              </w:rPr>
              <w:tab/>
            </w:r>
            <w:r>
              <w:rPr>
                <w:noProof/>
                <w:webHidden/>
              </w:rPr>
              <w:fldChar w:fldCharType="begin"/>
            </w:r>
            <w:r>
              <w:rPr>
                <w:noProof/>
                <w:webHidden/>
              </w:rPr>
              <w:instrText xml:space="preserve"> PAGEREF _Toc233794330 \h </w:instrText>
            </w:r>
            <w:r>
              <w:rPr>
                <w:noProof/>
                <w:webHidden/>
              </w:rPr>
            </w:r>
            <w:r>
              <w:rPr>
                <w:noProof/>
                <w:webHidden/>
              </w:rPr>
              <w:fldChar w:fldCharType="separate"/>
            </w:r>
            <w:r>
              <w:rPr>
                <w:noProof/>
                <w:webHidden/>
              </w:rPr>
              <w:t>42</w:t>
            </w:r>
            <w:r>
              <w:rPr>
                <w:noProof/>
                <w:webHidden/>
              </w:rPr>
              <w:fldChar w:fldCharType="end"/>
            </w:r>
          </w:hyperlink>
        </w:p>
        <w:p w14:paraId="7C6771D5" w14:textId="3B8259D5"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31" w:history="1">
            <w:r w:rsidRPr="00F853E2">
              <w:rPr>
                <w:rStyle w:val="Hyperlink"/>
                <w:noProof/>
                <w:lang w:val="en-KE" w:eastAsia="ja-JP"/>
              </w:rPr>
              <w:t>5.3.1 Authentication Module</w:t>
            </w:r>
            <w:r>
              <w:rPr>
                <w:noProof/>
                <w:webHidden/>
              </w:rPr>
              <w:tab/>
            </w:r>
            <w:r>
              <w:rPr>
                <w:noProof/>
                <w:webHidden/>
              </w:rPr>
              <w:fldChar w:fldCharType="begin"/>
            </w:r>
            <w:r>
              <w:rPr>
                <w:noProof/>
                <w:webHidden/>
              </w:rPr>
              <w:instrText xml:space="preserve"> PAGEREF _Toc233794331 \h </w:instrText>
            </w:r>
            <w:r>
              <w:rPr>
                <w:noProof/>
                <w:webHidden/>
              </w:rPr>
            </w:r>
            <w:r>
              <w:rPr>
                <w:noProof/>
                <w:webHidden/>
              </w:rPr>
              <w:fldChar w:fldCharType="separate"/>
            </w:r>
            <w:r>
              <w:rPr>
                <w:noProof/>
                <w:webHidden/>
              </w:rPr>
              <w:t>42</w:t>
            </w:r>
            <w:r>
              <w:rPr>
                <w:noProof/>
                <w:webHidden/>
              </w:rPr>
              <w:fldChar w:fldCharType="end"/>
            </w:r>
          </w:hyperlink>
        </w:p>
        <w:p w14:paraId="2786F1B1" w14:textId="7C643F59"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32" w:history="1">
            <w:r w:rsidRPr="00F853E2">
              <w:rPr>
                <w:rStyle w:val="Hyperlink"/>
                <w:noProof/>
                <w:lang w:val="en-KE" w:eastAsia="ja-JP"/>
              </w:rPr>
              <w:t>5.3.2 Collector Management Module</w:t>
            </w:r>
            <w:r>
              <w:rPr>
                <w:noProof/>
                <w:webHidden/>
              </w:rPr>
              <w:tab/>
            </w:r>
            <w:r>
              <w:rPr>
                <w:noProof/>
                <w:webHidden/>
              </w:rPr>
              <w:fldChar w:fldCharType="begin"/>
            </w:r>
            <w:r>
              <w:rPr>
                <w:noProof/>
                <w:webHidden/>
              </w:rPr>
              <w:instrText xml:space="preserve"> PAGEREF _Toc233794332 \h </w:instrText>
            </w:r>
            <w:r>
              <w:rPr>
                <w:noProof/>
                <w:webHidden/>
              </w:rPr>
            </w:r>
            <w:r>
              <w:rPr>
                <w:noProof/>
                <w:webHidden/>
              </w:rPr>
              <w:fldChar w:fldCharType="separate"/>
            </w:r>
            <w:r>
              <w:rPr>
                <w:noProof/>
                <w:webHidden/>
              </w:rPr>
              <w:t>43</w:t>
            </w:r>
            <w:r>
              <w:rPr>
                <w:noProof/>
                <w:webHidden/>
              </w:rPr>
              <w:fldChar w:fldCharType="end"/>
            </w:r>
          </w:hyperlink>
        </w:p>
        <w:p w14:paraId="7EF2C9C5" w14:textId="097B7C48"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33" w:history="1">
            <w:r w:rsidRPr="00F853E2">
              <w:rPr>
                <w:rStyle w:val="Hyperlink"/>
                <w:noProof/>
                <w:lang w:val="en-KE" w:eastAsia="ja-JP"/>
              </w:rPr>
              <w:t>5.3.3 Scheduling and Tracking Module</w:t>
            </w:r>
            <w:r>
              <w:rPr>
                <w:noProof/>
                <w:webHidden/>
              </w:rPr>
              <w:tab/>
            </w:r>
            <w:r>
              <w:rPr>
                <w:noProof/>
                <w:webHidden/>
              </w:rPr>
              <w:fldChar w:fldCharType="begin"/>
            </w:r>
            <w:r>
              <w:rPr>
                <w:noProof/>
                <w:webHidden/>
              </w:rPr>
              <w:instrText xml:space="preserve"> PAGEREF _Toc233794333 \h </w:instrText>
            </w:r>
            <w:r>
              <w:rPr>
                <w:noProof/>
                <w:webHidden/>
              </w:rPr>
            </w:r>
            <w:r>
              <w:rPr>
                <w:noProof/>
                <w:webHidden/>
              </w:rPr>
              <w:fldChar w:fldCharType="separate"/>
            </w:r>
            <w:r>
              <w:rPr>
                <w:noProof/>
                <w:webHidden/>
              </w:rPr>
              <w:t>43</w:t>
            </w:r>
            <w:r>
              <w:rPr>
                <w:noProof/>
                <w:webHidden/>
              </w:rPr>
              <w:fldChar w:fldCharType="end"/>
            </w:r>
          </w:hyperlink>
        </w:p>
        <w:p w14:paraId="43338CCB" w14:textId="1281DD95"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34" w:history="1">
            <w:r w:rsidRPr="00F853E2">
              <w:rPr>
                <w:rStyle w:val="Hyperlink"/>
                <w:noProof/>
                <w:lang w:val="en-KE" w:eastAsia="ja-JP"/>
              </w:rPr>
              <w:t>5.3.4 Citizen Reporting Module</w:t>
            </w:r>
            <w:r>
              <w:rPr>
                <w:noProof/>
                <w:webHidden/>
              </w:rPr>
              <w:tab/>
            </w:r>
            <w:r>
              <w:rPr>
                <w:noProof/>
                <w:webHidden/>
              </w:rPr>
              <w:fldChar w:fldCharType="begin"/>
            </w:r>
            <w:r>
              <w:rPr>
                <w:noProof/>
                <w:webHidden/>
              </w:rPr>
              <w:instrText xml:space="preserve"> PAGEREF _Toc233794334 \h </w:instrText>
            </w:r>
            <w:r>
              <w:rPr>
                <w:noProof/>
                <w:webHidden/>
              </w:rPr>
            </w:r>
            <w:r>
              <w:rPr>
                <w:noProof/>
                <w:webHidden/>
              </w:rPr>
              <w:fldChar w:fldCharType="separate"/>
            </w:r>
            <w:r>
              <w:rPr>
                <w:noProof/>
                <w:webHidden/>
              </w:rPr>
              <w:t>43</w:t>
            </w:r>
            <w:r>
              <w:rPr>
                <w:noProof/>
                <w:webHidden/>
              </w:rPr>
              <w:fldChar w:fldCharType="end"/>
            </w:r>
          </w:hyperlink>
        </w:p>
        <w:p w14:paraId="2BAD15E6" w14:textId="77A4DDD8"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35" w:history="1">
            <w:r w:rsidRPr="00F853E2">
              <w:rPr>
                <w:rStyle w:val="Hyperlink"/>
                <w:noProof/>
                <w:lang w:val="en-KE" w:eastAsia="ja-JP"/>
              </w:rPr>
              <w:t>5.3.5 Administrative Reporting Module</w:t>
            </w:r>
            <w:r>
              <w:rPr>
                <w:noProof/>
                <w:webHidden/>
              </w:rPr>
              <w:tab/>
            </w:r>
            <w:r>
              <w:rPr>
                <w:noProof/>
                <w:webHidden/>
              </w:rPr>
              <w:fldChar w:fldCharType="begin"/>
            </w:r>
            <w:r>
              <w:rPr>
                <w:noProof/>
                <w:webHidden/>
              </w:rPr>
              <w:instrText xml:space="preserve"> PAGEREF _Toc233794335 \h </w:instrText>
            </w:r>
            <w:r>
              <w:rPr>
                <w:noProof/>
                <w:webHidden/>
              </w:rPr>
            </w:r>
            <w:r>
              <w:rPr>
                <w:noProof/>
                <w:webHidden/>
              </w:rPr>
              <w:fldChar w:fldCharType="separate"/>
            </w:r>
            <w:r>
              <w:rPr>
                <w:noProof/>
                <w:webHidden/>
              </w:rPr>
              <w:t>44</w:t>
            </w:r>
            <w:r>
              <w:rPr>
                <w:noProof/>
                <w:webHidden/>
              </w:rPr>
              <w:fldChar w:fldCharType="end"/>
            </w:r>
          </w:hyperlink>
        </w:p>
        <w:p w14:paraId="2A2DDD57" w14:textId="40F3E606"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36" w:history="1">
            <w:r w:rsidRPr="00F853E2">
              <w:rPr>
                <w:rStyle w:val="Hyperlink"/>
                <w:noProof/>
              </w:rPr>
              <w:t>5.4 System Testing</w:t>
            </w:r>
            <w:r>
              <w:rPr>
                <w:noProof/>
                <w:webHidden/>
              </w:rPr>
              <w:tab/>
            </w:r>
            <w:r>
              <w:rPr>
                <w:noProof/>
                <w:webHidden/>
              </w:rPr>
              <w:fldChar w:fldCharType="begin"/>
            </w:r>
            <w:r>
              <w:rPr>
                <w:noProof/>
                <w:webHidden/>
              </w:rPr>
              <w:instrText xml:space="preserve"> PAGEREF _Toc233794336 \h </w:instrText>
            </w:r>
            <w:r>
              <w:rPr>
                <w:noProof/>
                <w:webHidden/>
              </w:rPr>
            </w:r>
            <w:r>
              <w:rPr>
                <w:noProof/>
                <w:webHidden/>
              </w:rPr>
              <w:fldChar w:fldCharType="separate"/>
            </w:r>
            <w:r>
              <w:rPr>
                <w:noProof/>
                <w:webHidden/>
              </w:rPr>
              <w:t>44</w:t>
            </w:r>
            <w:r>
              <w:rPr>
                <w:noProof/>
                <w:webHidden/>
              </w:rPr>
              <w:fldChar w:fldCharType="end"/>
            </w:r>
          </w:hyperlink>
        </w:p>
        <w:p w14:paraId="3C9122B4" w14:textId="2198217C"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37" w:history="1">
            <w:r w:rsidRPr="00F853E2">
              <w:rPr>
                <w:rStyle w:val="Hyperlink"/>
                <w:noProof/>
                <w:lang w:val="en-KE" w:eastAsia="ja-JP"/>
              </w:rPr>
              <w:t>5.4.1 Testing Paradigm</w:t>
            </w:r>
            <w:r>
              <w:rPr>
                <w:noProof/>
                <w:webHidden/>
              </w:rPr>
              <w:tab/>
            </w:r>
            <w:r>
              <w:rPr>
                <w:noProof/>
                <w:webHidden/>
              </w:rPr>
              <w:fldChar w:fldCharType="begin"/>
            </w:r>
            <w:r>
              <w:rPr>
                <w:noProof/>
                <w:webHidden/>
              </w:rPr>
              <w:instrText xml:space="preserve"> PAGEREF _Toc233794337 \h </w:instrText>
            </w:r>
            <w:r>
              <w:rPr>
                <w:noProof/>
                <w:webHidden/>
              </w:rPr>
            </w:r>
            <w:r>
              <w:rPr>
                <w:noProof/>
                <w:webHidden/>
              </w:rPr>
              <w:fldChar w:fldCharType="separate"/>
            </w:r>
            <w:r>
              <w:rPr>
                <w:noProof/>
                <w:webHidden/>
              </w:rPr>
              <w:t>44</w:t>
            </w:r>
            <w:r>
              <w:rPr>
                <w:noProof/>
                <w:webHidden/>
              </w:rPr>
              <w:fldChar w:fldCharType="end"/>
            </w:r>
          </w:hyperlink>
        </w:p>
        <w:p w14:paraId="26ED33E6" w14:textId="6D52B0F0" w:rsidR="00520BCA" w:rsidRDefault="00520BCA">
          <w:pPr>
            <w:pStyle w:val="TOC3"/>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38" w:history="1">
            <w:r w:rsidRPr="00F853E2">
              <w:rPr>
                <w:rStyle w:val="Hyperlink"/>
                <w:noProof/>
                <w:lang w:val="en-KE" w:eastAsia="ja-JP"/>
              </w:rPr>
              <w:t>5.4.2 Testing Results</w:t>
            </w:r>
            <w:r>
              <w:rPr>
                <w:noProof/>
                <w:webHidden/>
              </w:rPr>
              <w:tab/>
            </w:r>
            <w:r>
              <w:rPr>
                <w:noProof/>
                <w:webHidden/>
              </w:rPr>
              <w:fldChar w:fldCharType="begin"/>
            </w:r>
            <w:r>
              <w:rPr>
                <w:noProof/>
                <w:webHidden/>
              </w:rPr>
              <w:instrText xml:space="preserve"> PAGEREF _Toc233794338 \h </w:instrText>
            </w:r>
            <w:r>
              <w:rPr>
                <w:noProof/>
                <w:webHidden/>
              </w:rPr>
            </w:r>
            <w:r>
              <w:rPr>
                <w:noProof/>
                <w:webHidden/>
              </w:rPr>
              <w:fldChar w:fldCharType="separate"/>
            </w:r>
            <w:r>
              <w:rPr>
                <w:noProof/>
                <w:webHidden/>
              </w:rPr>
              <w:t>45</w:t>
            </w:r>
            <w:r>
              <w:rPr>
                <w:noProof/>
                <w:webHidden/>
              </w:rPr>
              <w:fldChar w:fldCharType="end"/>
            </w:r>
          </w:hyperlink>
        </w:p>
        <w:p w14:paraId="74ECD698" w14:textId="72E75396"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39" w:history="1">
            <w:r w:rsidRPr="00F853E2">
              <w:rPr>
                <w:rStyle w:val="Hyperlink"/>
                <w:noProof/>
                <w:lang w:val="en-KE" w:eastAsia="ja-JP"/>
              </w:rPr>
              <w:t>Chapter 6: Conclusions, Recommendations and Future Works</w:t>
            </w:r>
            <w:r>
              <w:rPr>
                <w:noProof/>
                <w:webHidden/>
              </w:rPr>
              <w:tab/>
            </w:r>
            <w:r>
              <w:rPr>
                <w:noProof/>
                <w:webHidden/>
              </w:rPr>
              <w:fldChar w:fldCharType="begin"/>
            </w:r>
            <w:r>
              <w:rPr>
                <w:noProof/>
                <w:webHidden/>
              </w:rPr>
              <w:instrText xml:space="preserve"> PAGEREF _Toc233794339 \h </w:instrText>
            </w:r>
            <w:r>
              <w:rPr>
                <w:noProof/>
                <w:webHidden/>
              </w:rPr>
            </w:r>
            <w:r>
              <w:rPr>
                <w:noProof/>
                <w:webHidden/>
              </w:rPr>
              <w:fldChar w:fldCharType="separate"/>
            </w:r>
            <w:r>
              <w:rPr>
                <w:noProof/>
                <w:webHidden/>
              </w:rPr>
              <w:t>49</w:t>
            </w:r>
            <w:r>
              <w:rPr>
                <w:noProof/>
                <w:webHidden/>
              </w:rPr>
              <w:fldChar w:fldCharType="end"/>
            </w:r>
          </w:hyperlink>
        </w:p>
        <w:p w14:paraId="3CF16F78" w14:textId="26842D35"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40" w:history="1">
            <w:r w:rsidRPr="00F853E2">
              <w:rPr>
                <w:rStyle w:val="Hyperlink"/>
                <w:noProof/>
                <w:lang w:val="en-KE" w:eastAsia="ja-JP"/>
              </w:rPr>
              <w:t>6.1 Conclusion</w:t>
            </w:r>
            <w:r>
              <w:rPr>
                <w:noProof/>
                <w:webHidden/>
              </w:rPr>
              <w:tab/>
            </w:r>
            <w:r>
              <w:rPr>
                <w:noProof/>
                <w:webHidden/>
              </w:rPr>
              <w:fldChar w:fldCharType="begin"/>
            </w:r>
            <w:r>
              <w:rPr>
                <w:noProof/>
                <w:webHidden/>
              </w:rPr>
              <w:instrText xml:space="preserve"> PAGEREF _Toc233794340 \h </w:instrText>
            </w:r>
            <w:r>
              <w:rPr>
                <w:noProof/>
                <w:webHidden/>
              </w:rPr>
            </w:r>
            <w:r>
              <w:rPr>
                <w:noProof/>
                <w:webHidden/>
              </w:rPr>
              <w:fldChar w:fldCharType="separate"/>
            </w:r>
            <w:r>
              <w:rPr>
                <w:noProof/>
                <w:webHidden/>
              </w:rPr>
              <w:t>49</w:t>
            </w:r>
            <w:r>
              <w:rPr>
                <w:noProof/>
                <w:webHidden/>
              </w:rPr>
              <w:fldChar w:fldCharType="end"/>
            </w:r>
          </w:hyperlink>
        </w:p>
        <w:p w14:paraId="154E17F4" w14:textId="68655C14"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41" w:history="1">
            <w:r w:rsidRPr="00F853E2">
              <w:rPr>
                <w:rStyle w:val="Hyperlink"/>
                <w:noProof/>
              </w:rPr>
              <w:t>6.2 Recommendations</w:t>
            </w:r>
            <w:r>
              <w:rPr>
                <w:noProof/>
                <w:webHidden/>
              </w:rPr>
              <w:tab/>
            </w:r>
            <w:r>
              <w:rPr>
                <w:noProof/>
                <w:webHidden/>
              </w:rPr>
              <w:fldChar w:fldCharType="begin"/>
            </w:r>
            <w:r>
              <w:rPr>
                <w:noProof/>
                <w:webHidden/>
              </w:rPr>
              <w:instrText xml:space="preserve"> PAGEREF _Toc233794341 \h </w:instrText>
            </w:r>
            <w:r>
              <w:rPr>
                <w:noProof/>
                <w:webHidden/>
              </w:rPr>
            </w:r>
            <w:r>
              <w:rPr>
                <w:noProof/>
                <w:webHidden/>
              </w:rPr>
              <w:fldChar w:fldCharType="separate"/>
            </w:r>
            <w:r>
              <w:rPr>
                <w:noProof/>
                <w:webHidden/>
              </w:rPr>
              <w:t>49</w:t>
            </w:r>
            <w:r>
              <w:rPr>
                <w:noProof/>
                <w:webHidden/>
              </w:rPr>
              <w:fldChar w:fldCharType="end"/>
            </w:r>
          </w:hyperlink>
        </w:p>
        <w:p w14:paraId="6FF99872" w14:textId="3BDA3F5A"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42" w:history="1">
            <w:r w:rsidRPr="00F853E2">
              <w:rPr>
                <w:rStyle w:val="Hyperlink"/>
                <w:noProof/>
                <w:lang w:val="en-KE" w:eastAsia="ja-JP"/>
              </w:rPr>
              <w:t>6.3 Future Works</w:t>
            </w:r>
            <w:r>
              <w:rPr>
                <w:noProof/>
                <w:webHidden/>
              </w:rPr>
              <w:tab/>
            </w:r>
            <w:r>
              <w:rPr>
                <w:noProof/>
                <w:webHidden/>
              </w:rPr>
              <w:fldChar w:fldCharType="begin"/>
            </w:r>
            <w:r>
              <w:rPr>
                <w:noProof/>
                <w:webHidden/>
              </w:rPr>
              <w:instrText xml:space="preserve"> PAGEREF _Toc233794342 \h </w:instrText>
            </w:r>
            <w:r>
              <w:rPr>
                <w:noProof/>
                <w:webHidden/>
              </w:rPr>
            </w:r>
            <w:r>
              <w:rPr>
                <w:noProof/>
                <w:webHidden/>
              </w:rPr>
              <w:fldChar w:fldCharType="separate"/>
            </w:r>
            <w:r>
              <w:rPr>
                <w:noProof/>
                <w:webHidden/>
              </w:rPr>
              <w:t>50</w:t>
            </w:r>
            <w:r>
              <w:rPr>
                <w:noProof/>
                <w:webHidden/>
              </w:rPr>
              <w:fldChar w:fldCharType="end"/>
            </w:r>
          </w:hyperlink>
        </w:p>
        <w:p w14:paraId="555A3F14" w14:textId="78FF54D9"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43" w:history="1">
            <w:r w:rsidRPr="00F853E2">
              <w:rPr>
                <w:rStyle w:val="Hyperlink"/>
                <w:noProof/>
              </w:rPr>
              <w:t>References</w:t>
            </w:r>
            <w:r>
              <w:rPr>
                <w:noProof/>
                <w:webHidden/>
              </w:rPr>
              <w:tab/>
            </w:r>
            <w:r>
              <w:rPr>
                <w:noProof/>
                <w:webHidden/>
              </w:rPr>
              <w:fldChar w:fldCharType="begin"/>
            </w:r>
            <w:r>
              <w:rPr>
                <w:noProof/>
                <w:webHidden/>
              </w:rPr>
              <w:instrText xml:space="preserve"> PAGEREF _Toc233794343 \h </w:instrText>
            </w:r>
            <w:r>
              <w:rPr>
                <w:noProof/>
                <w:webHidden/>
              </w:rPr>
            </w:r>
            <w:r>
              <w:rPr>
                <w:noProof/>
                <w:webHidden/>
              </w:rPr>
              <w:fldChar w:fldCharType="separate"/>
            </w:r>
            <w:r>
              <w:rPr>
                <w:noProof/>
                <w:webHidden/>
              </w:rPr>
              <w:t>51</w:t>
            </w:r>
            <w:r>
              <w:rPr>
                <w:noProof/>
                <w:webHidden/>
              </w:rPr>
              <w:fldChar w:fldCharType="end"/>
            </w:r>
          </w:hyperlink>
        </w:p>
        <w:p w14:paraId="0232D13D" w14:textId="6934570D" w:rsidR="00520BCA" w:rsidRDefault="00520BCA">
          <w:pPr>
            <w:pStyle w:val="TOC1"/>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44" w:history="1">
            <w:r w:rsidRPr="00F853E2">
              <w:rPr>
                <w:rStyle w:val="Hyperlink"/>
                <w:noProof/>
                <w:spacing w:val="-2"/>
                <w:lang w:val="fr-FR"/>
              </w:rPr>
              <w:t>Appendix</w:t>
            </w:r>
            <w:r>
              <w:rPr>
                <w:noProof/>
                <w:webHidden/>
              </w:rPr>
              <w:tab/>
            </w:r>
            <w:r>
              <w:rPr>
                <w:noProof/>
                <w:webHidden/>
              </w:rPr>
              <w:fldChar w:fldCharType="begin"/>
            </w:r>
            <w:r>
              <w:rPr>
                <w:noProof/>
                <w:webHidden/>
              </w:rPr>
              <w:instrText xml:space="preserve"> PAGEREF _Toc233794344 \h </w:instrText>
            </w:r>
            <w:r>
              <w:rPr>
                <w:noProof/>
                <w:webHidden/>
              </w:rPr>
            </w:r>
            <w:r>
              <w:rPr>
                <w:noProof/>
                <w:webHidden/>
              </w:rPr>
              <w:fldChar w:fldCharType="separate"/>
            </w:r>
            <w:r>
              <w:rPr>
                <w:noProof/>
                <w:webHidden/>
              </w:rPr>
              <w:t>53</w:t>
            </w:r>
            <w:r>
              <w:rPr>
                <w:noProof/>
                <w:webHidden/>
              </w:rPr>
              <w:fldChar w:fldCharType="end"/>
            </w:r>
          </w:hyperlink>
        </w:p>
        <w:p w14:paraId="7291C502" w14:textId="4E48157E" w:rsidR="00520BCA" w:rsidRDefault="00520BCA">
          <w:pPr>
            <w:pStyle w:val="TOC2"/>
            <w:tabs>
              <w:tab w:val="right" w:leader="dot" w:pos="9710"/>
            </w:tabs>
            <w:rPr>
              <w:rFonts w:asciiTheme="minorHAnsi" w:eastAsiaTheme="minorEastAsia" w:hAnsiTheme="minorHAnsi" w:cstheme="minorBidi"/>
              <w:noProof/>
              <w:kern w:val="2"/>
              <w:sz w:val="24"/>
              <w:szCs w:val="24"/>
              <w:lang w:val="en-KE" w:eastAsia="ja-JP"/>
              <w14:ligatures w14:val="standardContextual"/>
            </w:rPr>
          </w:pPr>
          <w:hyperlink w:anchor="_Toc233794345" w:history="1">
            <w:r w:rsidRPr="00F853E2">
              <w:rPr>
                <w:rStyle w:val="Hyperlink"/>
                <w:noProof/>
                <w:lang w:val="fr-FR"/>
              </w:rPr>
              <w:t>Appendix</w:t>
            </w:r>
            <w:r w:rsidRPr="00F853E2">
              <w:rPr>
                <w:rStyle w:val="Hyperlink"/>
                <w:noProof/>
                <w:spacing w:val="-4"/>
                <w:lang w:val="fr-FR"/>
              </w:rPr>
              <w:t xml:space="preserve"> </w:t>
            </w:r>
            <w:r w:rsidRPr="00F853E2">
              <w:rPr>
                <w:rStyle w:val="Hyperlink"/>
                <w:noProof/>
                <w:lang w:val="fr-FR"/>
              </w:rPr>
              <w:t>A:</w:t>
            </w:r>
            <w:r w:rsidRPr="00F853E2">
              <w:rPr>
                <w:rStyle w:val="Hyperlink"/>
                <w:noProof/>
                <w:spacing w:val="-2"/>
                <w:lang w:val="fr-FR"/>
              </w:rPr>
              <w:t xml:space="preserve"> </w:t>
            </w:r>
            <w:r w:rsidRPr="00F853E2">
              <w:rPr>
                <w:rStyle w:val="Hyperlink"/>
                <w:noProof/>
                <w:lang w:val="fr-FR"/>
              </w:rPr>
              <w:t>Gantt</w:t>
            </w:r>
            <w:r w:rsidRPr="00F853E2">
              <w:rPr>
                <w:rStyle w:val="Hyperlink"/>
                <w:noProof/>
                <w:spacing w:val="-2"/>
                <w:lang w:val="fr-FR"/>
              </w:rPr>
              <w:t xml:space="preserve"> </w:t>
            </w:r>
            <w:r w:rsidRPr="00F853E2">
              <w:rPr>
                <w:rStyle w:val="Hyperlink"/>
                <w:noProof/>
                <w:spacing w:val="-4"/>
                <w:lang w:val="fr-FR"/>
              </w:rPr>
              <w:t>Chart</w:t>
            </w:r>
            <w:r>
              <w:rPr>
                <w:noProof/>
                <w:webHidden/>
              </w:rPr>
              <w:tab/>
            </w:r>
            <w:r>
              <w:rPr>
                <w:noProof/>
                <w:webHidden/>
              </w:rPr>
              <w:fldChar w:fldCharType="begin"/>
            </w:r>
            <w:r>
              <w:rPr>
                <w:noProof/>
                <w:webHidden/>
              </w:rPr>
              <w:instrText xml:space="preserve"> PAGEREF _Toc233794345 \h </w:instrText>
            </w:r>
            <w:r>
              <w:rPr>
                <w:noProof/>
                <w:webHidden/>
              </w:rPr>
            </w:r>
            <w:r>
              <w:rPr>
                <w:noProof/>
                <w:webHidden/>
              </w:rPr>
              <w:fldChar w:fldCharType="separate"/>
            </w:r>
            <w:r>
              <w:rPr>
                <w:noProof/>
                <w:webHidden/>
              </w:rPr>
              <w:t>53</w:t>
            </w:r>
            <w:r>
              <w:rPr>
                <w:noProof/>
                <w:webHidden/>
              </w:rPr>
              <w:fldChar w:fldCharType="end"/>
            </w:r>
          </w:hyperlink>
        </w:p>
        <w:p w14:paraId="45399C0A" w14:textId="5D3FD23E" w:rsidR="00254414" w:rsidRDefault="00254414">
          <w:r>
            <w:rPr>
              <w:b/>
              <w:bCs/>
              <w:lang w:val="en-GB"/>
            </w:rPr>
            <w:fldChar w:fldCharType="end"/>
          </w:r>
        </w:p>
      </w:sdtContent>
    </w:sdt>
    <w:p w14:paraId="7B6B1E33" w14:textId="77777777" w:rsidR="00CC5F28" w:rsidRDefault="00CC5F28" w:rsidP="00CC5F28">
      <w:pPr>
        <w:pStyle w:val="TOC2"/>
        <w:sectPr w:rsidR="00CC5F28" w:rsidSect="00520BCA">
          <w:type w:val="continuous"/>
          <w:pgSz w:w="12240" w:h="15840"/>
          <w:pgMar w:top="1360" w:right="1080" w:bottom="1766" w:left="1440" w:header="0" w:footer="1325" w:gutter="0"/>
          <w:pgNumType w:fmt="lowerRoman"/>
          <w:cols w:space="720"/>
        </w:sectPr>
      </w:pPr>
    </w:p>
    <w:p w14:paraId="512E2B49" w14:textId="77777777" w:rsidR="0028394B" w:rsidRPr="0028394B" w:rsidRDefault="0028394B" w:rsidP="0028394B">
      <w:pPr>
        <w:pStyle w:val="Heading1"/>
        <w:rPr>
          <w:lang w:val="en-KE" w:eastAsia="ja-JP"/>
        </w:rPr>
      </w:pPr>
      <w:bookmarkStart w:id="8" w:name="_bookmark4"/>
      <w:bookmarkStart w:id="9" w:name="_Toc233794251"/>
      <w:bookmarkEnd w:id="8"/>
      <w:r>
        <w:rPr>
          <w:lang w:val="en-KE" w:eastAsia="ja-JP"/>
        </w:rPr>
        <w:lastRenderedPageBreak/>
        <w:t>List of Figures</w:t>
      </w:r>
      <w:bookmarkEnd w:id="9"/>
    </w:p>
    <w:p w14:paraId="733F665C"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2.1: Conceptual Framework for the Web-Based Waste Collection Coordination System</w:t>
      </w:r>
      <w:r>
        <w:rPr>
          <w:sz w:val="24"/>
          <w:szCs w:val="24"/>
          <w:lang w:val="en-KE" w:eastAsia="ja-JP"/>
        </w:rPr>
        <w:tab/>
        <w:t>12</w:t>
      </w:r>
    </w:p>
    <w:p w14:paraId="6246C544"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3.1: Steps in the Incremental Development Model</w:t>
      </w:r>
      <w:r>
        <w:rPr>
          <w:sz w:val="24"/>
          <w:szCs w:val="24"/>
          <w:lang w:val="en-KE" w:eastAsia="ja-JP"/>
        </w:rPr>
        <w:tab/>
        <w:t>16</w:t>
      </w:r>
    </w:p>
    <w:p w14:paraId="500AA6A2"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4.1: Use Case Diagram</w:t>
      </w:r>
      <w:r>
        <w:rPr>
          <w:sz w:val="24"/>
          <w:szCs w:val="24"/>
          <w:lang w:val="en-KE" w:eastAsia="ja-JP"/>
        </w:rPr>
        <w:tab/>
        <w:t>27</w:t>
      </w:r>
    </w:p>
    <w:p w14:paraId="43A76207"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4.2: Entity Relationship Diagram</w:t>
      </w:r>
      <w:r>
        <w:rPr>
          <w:sz w:val="24"/>
          <w:szCs w:val="24"/>
          <w:lang w:val="en-KE" w:eastAsia="ja-JP"/>
        </w:rPr>
        <w:tab/>
        <w:t>28</w:t>
      </w:r>
    </w:p>
    <w:p w14:paraId="076883D5"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4.3: Activity Diagram for the Waste Collection Cycle</w:t>
      </w:r>
      <w:r>
        <w:rPr>
          <w:sz w:val="24"/>
          <w:szCs w:val="24"/>
          <w:lang w:val="en-KE" w:eastAsia="ja-JP"/>
        </w:rPr>
        <w:tab/>
        <w:t>29</w:t>
      </w:r>
    </w:p>
    <w:p w14:paraId="4F963B53"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4.4: Sequence Diagram for the Complaint Submission and Routing Workflow</w:t>
      </w:r>
      <w:r>
        <w:rPr>
          <w:sz w:val="24"/>
          <w:szCs w:val="24"/>
          <w:lang w:val="en-KE" w:eastAsia="ja-JP"/>
        </w:rPr>
        <w:tab/>
        <w:t>31</w:t>
      </w:r>
    </w:p>
    <w:p w14:paraId="516EBACA"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4.5: Sequence Diagram for the Schedule Assignment Workflow</w:t>
      </w:r>
      <w:r>
        <w:rPr>
          <w:sz w:val="24"/>
          <w:szCs w:val="24"/>
          <w:lang w:val="en-KE" w:eastAsia="ja-JP"/>
        </w:rPr>
        <w:tab/>
        <w:t>32</w:t>
      </w:r>
    </w:p>
    <w:p w14:paraId="2000B6D8"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4.6: Database Schema</w:t>
      </w:r>
      <w:r>
        <w:rPr>
          <w:sz w:val="24"/>
          <w:szCs w:val="24"/>
          <w:lang w:val="en-KE" w:eastAsia="ja-JP"/>
        </w:rPr>
        <w:tab/>
        <w:t>33</w:t>
      </w:r>
    </w:p>
    <w:p w14:paraId="56733FAE"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4.7: Class Diagram</w:t>
      </w:r>
      <w:r>
        <w:rPr>
          <w:sz w:val="24"/>
          <w:szCs w:val="24"/>
          <w:lang w:val="en-KE" w:eastAsia="ja-JP"/>
        </w:rPr>
        <w:tab/>
        <w:t>34</w:t>
      </w:r>
    </w:p>
    <w:p w14:paraId="1E5ECD6E"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4.8: System Architecture Diagram</w:t>
      </w:r>
      <w:r>
        <w:rPr>
          <w:sz w:val="24"/>
          <w:szCs w:val="24"/>
          <w:lang w:val="en-KE" w:eastAsia="ja-JP"/>
        </w:rPr>
        <w:tab/>
        <w:t>35</w:t>
      </w:r>
    </w:p>
    <w:p w14:paraId="35FBB8EC"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4.9: Login and Registration Screen Wireframe</w:t>
      </w:r>
      <w:r>
        <w:rPr>
          <w:sz w:val="24"/>
          <w:szCs w:val="24"/>
          <w:lang w:val="en-KE" w:eastAsia="ja-JP"/>
        </w:rPr>
        <w:tab/>
        <w:t>36</w:t>
      </w:r>
    </w:p>
    <w:p w14:paraId="14F205E9"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4.10: County Official Administrative Dashboard Wireframe</w:t>
      </w:r>
      <w:r>
        <w:rPr>
          <w:sz w:val="24"/>
          <w:szCs w:val="24"/>
          <w:lang w:val="en-KE" w:eastAsia="ja-JP"/>
        </w:rPr>
        <w:tab/>
        <w:t>37</w:t>
      </w:r>
    </w:p>
    <w:p w14:paraId="23D97CC2"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4.11: Collector Route Management Interface Wireframe</w:t>
      </w:r>
      <w:r>
        <w:rPr>
          <w:sz w:val="24"/>
          <w:szCs w:val="24"/>
          <w:lang w:val="en-KE" w:eastAsia="ja-JP"/>
        </w:rPr>
        <w:tab/>
        <w:t>38</w:t>
      </w:r>
    </w:p>
    <w:p w14:paraId="6993F265"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Figure 4.12: Resident Portal Wireframe</w:t>
      </w:r>
      <w:r>
        <w:rPr>
          <w:sz w:val="24"/>
          <w:szCs w:val="24"/>
          <w:lang w:val="en-KE" w:eastAsia="ja-JP"/>
        </w:rPr>
        <w:tab/>
        <w:t>39</w:t>
      </w:r>
    </w:p>
    <w:p w14:paraId="6BC6F750" w14:textId="77777777" w:rsidR="0028394B" w:rsidRPr="0028394B" w:rsidRDefault="0028394B" w:rsidP="0028394B">
      <w:pPr>
        <w:widowControl/>
        <w:autoSpaceDE/>
        <w:autoSpaceDN/>
        <w:rPr>
          <w:sz w:val="24"/>
          <w:szCs w:val="24"/>
          <w:lang w:val="en-KE" w:eastAsia="ja-JP"/>
        </w:rPr>
      </w:pPr>
      <w:r>
        <w:rPr>
          <w:sz w:val="24"/>
          <w:szCs w:val="24"/>
          <w:lang w:val="en-KE" w:eastAsia="ja-JP"/>
        </w:rPr>
        <w:br w:type="page"/>
      </w:r>
    </w:p>
    <w:p w14:paraId="4B0AA41C" w14:textId="77777777" w:rsidR="0028394B" w:rsidRPr="0028394B" w:rsidRDefault="0028394B" w:rsidP="0028394B">
      <w:pPr>
        <w:pStyle w:val="Heading1"/>
        <w:rPr>
          <w:lang w:val="en-KE" w:eastAsia="ja-JP"/>
        </w:rPr>
      </w:pPr>
      <w:bookmarkStart w:id="10" w:name="_Toc233794252"/>
      <w:r>
        <w:rPr>
          <w:lang w:val="en-KE" w:eastAsia="ja-JP"/>
        </w:rPr>
        <w:lastRenderedPageBreak/>
        <w:t>List of Tables</w:t>
      </w:r>
      <w:bookmarkEnd w:id="10"/>
    </w:p>
    <w:p w14:paraId="72469D50" w14:textId="77777777" w:rsidR="0028394B" w:rsidRPr="0028394B" w:rsidRDefault="0028394B" w:rsidP="0028394B">
      <w:pPr>
        <w:widowControl/>
        <w:tabs>
          <w:tab w:val="right" w:leader="dot" w:pos="9026"/>
        </w:tabs>
        <w:autoSpaceDE/>
        <w:autoSpaceDN/>
        <w:spacing w:line="360" w:lineRule="auto"/>
        <w:rPr>
          <w:sz w:val="24"/>
          <w:szCs w:val="24"/>
          <w:lang w:val="en-KE" w:eastAsia="ja-JP"/>
        </w:rPr>
      </w:pPr>
      <w:r>
        <w:rPr>
          <w:sz w:val="24"/>
          <w:szCs w:val="24"/>
          <w:lang w:val="en-KE" w:eastAsia="ja-JP"/>
        </w:rPr>
        <w:t>Table 4.1: Functional Requirements of the Proposed System</w:t>
      </w:r>
      <w:r>
        <w:rPr>
          <w:sz w:val="24"/>
          <w:szCs w:val="24"/>
          <w:lang w:val="en-KE" w:eastAsia="ja-JP"/>
        </w:rPr>
        <w:tab/>
        <w:t>23</w:t>
      </w:r>
    </w:p>
    <w:p w14:paraId="77B5566A" w14:textId="77777777" w:rsidR="00CC5F28" w:rsidRPr="0028394B" w:rsidRDefault="00CC5F28" w:rsidP="00CC5F28">
      <w:pPr>
        <w:pStyle w:val="BodyText"/>
        <w:jc w:val="left"/>
        <w:rPr>
          <w:lang w:val="en-KE"/>
        </w:rPr>
        <w:sectPr w:rsidR="00CC5F28" w:rsidRPr="0028394B" w:rsidSect="00520BCA">
          <w:pgSz w:w="12240" w:h="15840"/>
          <w:pgMar w:top="1380" w:right="1080" w:bottom="1520" w:left="1440" w:header="0" w:footer="1325" w:gutter="0"/>
          <w:pgNumType w:fmt="lowerRoman"/>
          <w:cols w:space="720"/>
        </w:sectPr>
      </w:pPr>
    </w:p>
    <w:p w14:paraId="00FFCEA6" w14:textId="77777777" w:rsidR="00CC5F28" w:rsidRDefault="00CC5F28" w:rsidP="00CC5F28">
      <w:pPr>
        <w:pStyle w:val="Heading1"/>
      </w:pPr>
      <w:bookmarkStart w:id="11" w:name="_bookmark5"/>
      <w:bookmarkStart w:id="12" w:name="_Toc233794253"/>
      <w:bookmarkEnd w:id="11"/>
      <w:r>
        <w:lastRenderedPageBreak/>
        <w:t>Abbreviations</w:t>
      </w:r>
      <w:bookmarkEnd w:id="12"/>
    </w:p>
    <w:p w14:paraId="2905A466" w14:textId="32BF6F0D" w:rsidR="00CC5F28" w:rsidRDefault="00CC5F28" w:rsidP="00CC5F28">
      <w:pPr>
        <w:pStyle w:val="BodyText"/>
        <w:spacing w:before="60" w:line="491" w:lineRule="auto"/>
        <w:ind w:right="3907" w:firstLine="3830"/>
        <w:jc w:val="left"/>
      </w:pPr>
      <w:r>
        <w:rPr>
          <w:b/>
          <w:spacing w:val="-2"/>
          <w:sz w:val="28"/>
        </w:rPr>
        <w:t xml:space="preserve"> </w:t>
      </w:r>
    </w:p>
    <w:p w14:paraId="6A74225D" w14:textId="77777777" w:rsidR="00CC5F28" w:rsidRDefault="00CC5F28" w:rsidP="00CC5F28">
      <w:pPr>
        <w:pStyle w:val="BodyText"/>
        <w:spacing w:before="257" w:line="360" w:lineRule="auto"/>
        <w:ind w:right="355"/>
      </w:pPr>
      <w:r>
        <w:rPr>
          <w:b/>
          <w:bCs/>
        </w:rPr>
        <w:t>ACID</w:t>
      </w:r>
      <w:r>
        <w:t xml:space="preserve"> – Atomicity, Consistency, Isolation, and Durability  </w:t>
      </w:r>
    </w:p>
    <w:p w14:paraId="04573FBA" w14:textId="77777777" w:rsidR="00CC5F28" w:rsidRDefault="00CC5F28" w:rsidP="00CC5F28">
      <w:pPr>
        <w:pStyle w:val="BodyText"/>
        <w:spacing w:before="257" w:line="360" w:lineRule="auto"/>
        <w:ind w:right="355"/>
      </w:pPr>
      <w:r>
        <w:rPr>
          <w:b/>
          <w:bCs/>
        </w:rPr>
        <w:t>BICS</w:t>
      </w:r>
      <w:r>
        <w:t xml:space="preserve"> – Bachelor of Informatics and Computer Science  </w:t>
      </w:r>
    </w:p>
    <w:p w14:paraId="2234724D" w14:textId="77777777" w:rsidR="00CC5F28" w:rsidRDefault="00CC5F28" w:rsidP="00CC5F28">
      <w:pPr>
        <w:pStyle w:val="BodyText"/>
        <w:spacing w:before="257" w:line="360" w:lineRule="auto"/>
        <w:ind w:right="355"/>
      </w:pPr>
      <w:r>
        <w:rPr>
          <w:b/>
          <w:bCs/>
        </w:rPr>
        <w:t>ERD</w:t>
      </w:r>
      <w:r>
        <w:t xml:space="preserve"> – Entity Relationship Diagram  </w:t>
      </w:r>
    </w:p>
    <w:p w14:paraId="5111C27F" w14:textId="77777777" w:rsidR="00CC5F28" w:rsidRDefault="00CC5F28" w:rsidP="00CC5F28">
      <w:pPr>
        <w:pStyle w:val="BodyText"/>
        <w:spacing w:before="257" w:line="360" w:lineRule="auto"/>
        <w:ind w:right="355"/>
      </w:pPr>
      <w:r>
        <w:rPr>
          <w:b/>
          <w:bCs/>
        </w:rPr>
        <w:t>GIS</w:t>
      </w:r>
      <w:r>
        <w:t xml:space="preserve"> – Geographic Information System  </w:t>
      </w:r>
    </w:p>
    <w:p w14:paraId="315F69C4" w14:textId="77777777" w:rsidR="00CC5F28" w:rsidRDefault="00CC5F28" w:rsidP="00CC5F28">
      <w:pPr>
        <w:pStyle w:val="BodyText"/>
        <w:spacing w:before="257" w:line="360" w:lineRule="auto"/>
        <w:ind w:right="355"/>
      </w:pPr>
      <w:r>
        <w:rPr>
          <w:b/>
          <w:bCs/>
        </w:rPr>
        <w:t>IoT</w:t>
      </w:r>
      <w:r>
        <w:t xml:space="preserve"> – Internet of Things  </w:t>
      </w:r>
    </w:p>
    <w:p w14:paraId="34693FB2" w14:textId="77777777" w:rsidR="00CC5F28" w:rsidRDefault="00CC5F28" w:rsidP="00CC5F28">
      <w:pPr>
        <w:pStyle w:val="BodyText"/>
        <w:spacing w:before="257" w:line="360" w:lineRule="auto"/>
        <w:ind w:right="355"/>
      </w:pPr>
      <w:r>
        <w:rPr>
          <w:b/>
          <w:bCs/>
        </w:rPr>
        <w:t>JICA</w:t>
      </w:r>
      <w:r>
        <w:t xml:space="preserve"> – Japan International Cooperation Agency  </w:t>
      </w:r>
    </w:p>
    <w:p w14:paraId="44BD720C" w14:textId="77777777" w:rsidR="00CC5F28" w:rsidRDefault="00CC5F28" w:rsidP="00CC5F28">
      <w:pPr>
        <w:pStyle w:val="BodyText"/>
        <w:spacing w:before="257" w:line="360" w:lineRule="auto"/>
        <w:ind w:right="355"/>
      </w:pPr>
      <w:r>
        <w:rPr>
          <w:b/>
          <w:bCs/>
        </w:rPr>
        <w:t>MVC</w:t>
      </w:r>
      <w:r>
        <w:t xml:space="preserve"> – Model-View-Controller  </w:t>
      </w:r>
    </w:p>
    <w:p w14:paraId="32CCFCCB" w14:textId="77777777" w:rsidR="00CC5F28" w:rsidRDefault="00CC5F28" w:rsidP="00CC5F28">
      <w:pPr>
        <w:pStyle w:val="BodyText"/>
        <w:spacing w:before="257" w:line="360" w:lineRule="auto"/>
        <w:ind w:right="355"/>
      </w:pPr>
      <w:r>
        <w:rPr>
          <w:b/>
          <w:bCs/>
        </w:rPr>
        <w:t>NCCG</w:t>
      </w:r>
      <w:r>
        <w:t xml:space="preserve"> – Nairobi City County Government  </w:t>
      </w:r>
    </w:p>
    <w:p w14:paraId="7D0AC7B1" w14:textId="77777777" w:rsidR="00CC5F28" w:rsidRDefault="00CC5F28" w:rsidP="00CC5F28">
      <w:pPr>
        <w:pStyle w:val="BodyText"/>
        <w:spacing w:before="257" w:line="360" w:lineRule="auto"/>
        <w:ind w:right="355"/>
      </w:pPr>
      <w:r>
        <w:rPr>
          <w:b/>
          <w:bCs/>
        </w:rPr>
        <w:t>NEMA</w:t>
      </w:r>
      <w:r>
        <w:t xml:space="preserve"> – National Environment Management Authority  </w:t>
      </w:r>
    </w:p>
    <w:p w14:paraId="219BCA3D" w14:textId="77777777" w:rsidR="00CC5F28" w:rsidRDefault="00CC5F28" w:rsidP="00CC5F28">
      <w:pPr>
        <w:pStyle w:val="BodyText"/>
        <w:spacing w:before="257" w:line="360" w:lineRule="auto"/>
        <w:ind w:right="355"/>
      </w:pPr>
      <w:r>
        <w:rPr>
          <w:b/>
          <w:bCs/>
        </w:rPr>
        <w:t>OOAD</w:t>
      </w:r>
      <w:r>
        <w:t xml:space="preserve"> – Object-Oriented Analysis and Design  </w:t>
      </w:r>
    </w:p>
    <w:p w14:paraId="70AA403A" w14:textId="77777777" w:rsidR="00CC5F28" w:rsidRDefault="00CC5F28" w:rsidP="00CC5F28">
      <w:pPr>
        <w:pStyle w:val="BodyText"/>
        <w:spacing w:before="257" w:line="360" w:lineRule="auto"/>
        <w:ind w:right="355"/>
      </w:pPr>
      <w:r>
        <w:rPr>
          <w:b/>
          <w:bCs/>
        </w:rPr>
        <w:t>RDBMS</w:t>
      </w:r>
      <w:r>
        <w:t xml:space="preserve"> – Relational Database Management System  </w:t>
      </w:r>
    </w:p>
    <w:p w14:paraId="4E6EE881" w14:textId="77777777" w:rsidR="00CC5F28" w:rsidRDefault="00CC5F28" w:rsidP="00CC5F28">
      <w:pPr>
        <w:pStyle w:val="BodyText"/>
        <w:spacing w:before="257" w:line="360" w:lineRule="auto"/>
        <w:ind w:right="355"/>
      </w:pPr>
      <w:r>
        <w:rPr>
          <w:b/>
          <w:bCs/>
        </w:rPr>
        <w:t>SCES</w:t>
      </w:r>
      <w:r>
        <w:t xml:space="preserve"> – School of Computing and Engineering Sciences  </w:t>
      </w:r>
    </w:p>
    <w:p w14:paraId="0FDA8B63" w14:textId="77777777" w:rsidR="00CC5F28" w:rsidRDefault="00CC5F28" w:rsidP="00CC5F28">
      <w:pPr>
        <w:pStyle w:val="BodyText"/>
        <w:spacing w:before="257" w:line="360" w:lineRule="auto"/>
        <w:ind w:right="355"/>
      </w:pPr>
      <w:r>
        <w:rPr>
          <w:b/>
          <w:bCs/>
        </w:rPr>
        <w:t>SQL</w:t>
      </w:r>
      <w:r>
        <w:t xml:space="preserve"> – Structured Query Language  </w:t>
      </w:r>
    </w:p>
    <w:p w14:paraId="4E22055E" w14:textId="77777777" w:rsidR="00CC5F28" w:rsidRDefault="00CC5F28" w:rsidP="00CC5F28">
      <w:pPr>
        <w:pStyle w:val="BodyText"/>
        <w:spacing w:before="257" w:line="360" w:lineRule="auto"/>
        <w:ind w:right="355"/>
      </w:pPr>
      <w:r>
        <w:rPr>
          <w:b/>
          <w:bCs/>
        </w:rPr>
        <w:t>UML</w:t>
      </w:r>
      <w:r>
        <w:t xml:space="preserve"> – Unified Modelling Language  </w:t>
      </w:r>
    </w:p>
    <w:p w14:paraId="58809D58" w14:textId="0A34CE07" w:rsidR="00CC5F28" w:rsidRDefault="00CC5F28" w:rsidP="00CC5F28">
      <w:pPr>
        <w:pStyle w:val="BodyText"/>
        <w:spacing w:before="257" w:line="360" w:lineRule="auto"/>
        <w:ind w:right="355"/>
        <w:sectPr w:rsidR="00CC5F28" w:rsidSect="00520BCA">
          <w:pgSz w:w="12240" w:h="15840"/>
          <w:pgMar w:top="1380" w:right="1080" w:bottom="1520" w:left="1440" w:header="0" w:footer="1325" w:gutter="0"/>
          <w:pgNumType w:fmt="lowerRoman"/>
          <w:cols w:space="720"/>
        </w:sectPr>
      </w:pPr>
      <w:r>
        <w:rPr>
          <w:b/>
          <w:bCs/>
        </w:rPr>
        <w:t>UNEP</w:t>
      </w:r>
      <w:r>
        <w:t xml:space="preserve"> – United Nations Environment Programme</w:t>
      </w:r>
    </w:p>
    <w:p w14:paraId="59210CF6" w14:textId="77777777" w:rsidR="00CC5F28" w:rsidRPr="00CC5F28" w:rsidRDefault="00CC5F28" w:rsidP="00CC5F28">
      <w:pPr>
        <w:pStyle w:val="Heading1"/>
      </w:pPr>
      <w:bookmarkStart w:id="13" w:name="_bookmark6"/>
      <w:bookmarkStart w:id="14" w:name="_Toc233794254"/>
      <w:bookmarkEnd w:id="13"/>
      <w:r>
        <w:lastRenderedPageBreak/>
        <w:t>Chapter 1: Introduction</w:t>
      </w:r>
      <w:bookmarkEnd w:id="14"/>
    </w:p>
    <w:p w14:paraId="63FB2AF5" w14:textId="77777777" w:rsidR="00CC5F28" w:rsidRDefault="00CC5F28" w:rsidP="00CC5F28">
      <w:pPr>
        <w:pStyle w:val="BodyText"/>
        <w:spacing w:before="85"/>
        <w:jc w:val="left"/>
        <w:rPr>
          <w:b/>
        </w:rPr>
      </w:pPr>
    </w:p>
    <w:p w14:paraId="35ABE0EE" w14:textId="35EC2FAE" w:rsidR="00CC5F28" w:rsidRDefault="00CC5F28" w:rsidP="00CC5F28">
      <w:pPr>
        <w:pStyle w:val="Heading2"/>
      </w:pPr>
      <w:bookmarkStart w:id="15" w:name="_bookmark7"/>
      <w:bookmarkStart w:id="16" w:name="_Toc233794255"/>
      <w:bookmarkEnd w:id="15"/>
      <w:r>
        <w:t>1.1 Background</w:t>
      </w:r>
      <w:bookmarkEnd w:id="16"/>
    </w:p>
    <w:p w14:paraId="1DE0E1D4" w14:textId="77777777" w:rsidR="00CC5F28" w:rsidRDefault="00CC5F28" w:rsidP="00CC5F28">
      <w:pPr>
        <w:pStyle w:val="BodyText"/>
        <w:spacing w:before="257" w:line="360" w:lineRule="auto"/>
        <w:ind w:right="355"/>
      </w:pPr>
      <w:r>
        <w:t>Rapid urbanisation across sub-Saharan Africa has strained nearly every municipal service, and waste</w:t>
      </w:r>
      <w:r>
        <w:rPr>
          <w:spacing w:val="-2"/>
        </w:rPr>
        <w:t xml:space="preserve"> </w:t>
      </w:r>
      <w:r>
        <w:t>management</w:t>
      </w:r>
      <w:r>
        <w:rPr>
          <w:spacing w:val="-2"/>
        </w:rPr>
        <w:t xml:space="preserve"> </w:t>
      </w:r>
      <w:r>
        <w:t>has</w:t>
      </w:r>
      <w:r>
        <w:rPr>
          <w:spacing w:val="-3"/>
        </w:rPr>
        <w:t xml:space="preserve"> </w:t>
      </w:r>
      <w:r>
        <w:t>taken</w:t>
      </w:r>
      <w:r>
        <w:rPr>
          <w:spacing w:val="-2"/>
        </w:rPr>
        <w:t xml:space="preserve"> </w:t>
      </w:r>
      <w:r>
        <w:t>some</w:t>
      </w:r>
      <w:r>
        <w:rPr>
          <w:spacing w:val="-3"/>
        </w:rPr>
        <w:t xml:space="preserve"> </w:t>
      </w:r>
      <w:r>
        <w:t>of</w:t>
      </w:r>
      <w:r>
        <w:rPr>
          <w:spacing w:val="-1"/>
        </w:rPr>
        <w:t xml:space="preserve"> </w:t>
      </w:r>
      <w:r>
        <w:t>the</w:t>
      </w:r>
      <w:r>
        <w:rPr>
          <w:spacing w:val="-2"/>
        </w:rPr>
        <w:t xml:space="preserve"> </w:t>
      </w:r>
      <w:r>
        <w:t>hardest hits.</w:t>
      </w:r>
      <w:r>
        <w:rPr>
          <w:spacing w:val="-2"/>
        </w:rPr>
        <w:t xml:space="preserve"> </w:t>
      </w:r>
      <w:r>
        <w:t>Global</w:t>
      </w:r>
      <w:r>
        <w:rPr>
          <w:spacing w:val="-2"/>
        </w:rPr>
        <w:t xml:space="preserve"> </w:t>
      </w:r>
      <w:r>
        <w:t>municipal</w:t>
      </w:r>
      <w:r>
        <w:rPr>
          <w:spacing w:val="-2"/>
        </w:rPr>
        <w:t xml:space="preserve"> </w:t>
      </w:r>
      <w:r>
        <w:t>solid</w:t>
      </w:r>
      <w:r>
        <w:rPr>
          <w:spacing w:val="-2"/>
        </w:rPr>
        <w:t xml:space="preserve"> </w:t>
      </w:r>
      <w:r>
        <w:t>waste</w:t>
      </w:r>
      <w:r>
        <w:rPr>
          <w:spacing w:val="-2"/>
        </w:rPr>
        <w:t xml:space="preserve"> </w:t>
      </w:r>
      <w:r>
        <w:t>generation</w:t>
      </w:r>
      <w:r>
        <w:rPr>
          <w:spacing w:val="-2"/>
        </w:rPr>
        <w:t xml:space="preserve"> </w:t>
      </w:r>
      <w:r>
        <w:t>is projected to nearly double from 2.1 billion tonnes per year to 3.8 billion tonnes by 2050 (United Nations Environment Programme [UNEP], 2024). Nairobi is a clear example: population growth has consistently outpaced the infrastructure meant to support it.</w:t>
      </w:r>
    </w:p>
    <w:p w14:paraId="574453E9" w14:textId="77777777" w:rsidR="00CC5F28" w:rsidRDefault="00CC5F28" w:rsidP="00CC5F28">
      <w:pPr>
        <w:pStyle w:val="BodyText"/>
        <w:spacing w:before="161" w:line="360" w:lineRule="auto"/>
        <w:ind w:right="359"/>
      </w:pPr>
      <w:r>
        <w:t>Nairobi produces an estimated 2,400 tonnes of solid waste per day, yet only 38 percent of that volume is collected and transported to authorised disposal sites; less than 10 percent is recycled (JICA, 2010). The rest ends up on roadsides, in drainage channels, and at illegal dump sites. The Dandora</w:t>
      </w:r>
      <w:r>
        <w:rPr>
          <w:spacing w:val="-1"/>
        </w:rPr>
        <w:t xml:space="preserve"> </w:t>
      </w:r>
      <w:r>
        <w:t>dumpsite, officially declared full in 1996 yet still receiving waste daily, shows just how wide that gap has grown (Climate and Clean Air Coalition [CCAC], 2022).</w:t>
      </w:r>
    </w:p>
    <w:p w14:paraId="7353FFF0" w14:textId="77777777" w:rsidR="00CC5F28" w:rsidRDefault="00CC5F28" w:rsidP="00CC5F28">
      <w:pPr>
        <w:pStyle w:val="BodyText"/>
        <w:spacing w:before="162" w:line="360" w:lineRule="auto"/>
        <w:ind w:right="356"/>
      </w:pPr>
      <w:r>
        <w:t>Under</w:t>
      </w:r>
      <w:r>
        <w:rPr>
          <w:spacing w:val="-3"/>
        </w:rPr>
        <w:t xml:space="preserve"> </w:t>
      </w:r>
      <w:r>
        <w:t>Kenya’s</w:t>
      </w:r>
      <w:r>
        <w:rPr>
          <w:spacing w:val="-4"/>
        </w:rPr>
        <w:t xml:space="preserve"> </w:t>
      </w:r>
      <w:r>
        <w:t>Constitution</w:t>
      </w:r>
      <w:r>
        <w:rPr>
          <w:spacing w:val="-3"/>
        </w:rPr>
        <w:t xml:space="preserve"> </w:t>
      </w:r>
      <w:r>
        <w:t>and</w:t>
      </w:r>
      <w:r>
        <w:rPr>
          <w:spacing w:val="-3"/>
        </w:rPr>
        <w:t xml:space="preserve"> </w:t>
      </w:r>
      <w:r>
        <w:t>the</w:t>
      </w:r>
      <w:r>
        <w:rPr>
          <w:spacing w:val="-3"/>
        </w:rPr>
        <w:t xml:space="preserve"> </w:t>
      </w:r>
      <w:r>
        <w:t>Sustainable</w:t>
      </w:r>
      <w:r>
        <w:rPr>
          <w:spacing w:val="-2"/>
        </w:rPr>
        <w:t xml:space="preserve"> </w:t>
      </w:r>
      <w:r>
        <w:t>Waste</w:t>
      </w:r>
      <w:r>
        <w:rPr>
          <w:spacing w:val="-3"/>
        </w:rPr>
        <w:t xml:space="preserve"> </w:t>
      </w:r>
      <w:r>
        <w:t>Management</w:t>
      </w:r>
      <w:r>
        <w:rPr>
          <w:spacing w:val="-3"/>
        </w:rPr>
        <w:t xml:space="preserve"> </w:t>
      </w:r>
      <w:r>
        <w:t>Act,</w:t>
      </w:r>
      <w:r>
        <w:rPr>
          <w:spacing w:val="-1"/>
        </w:rPr>
        <w:t xml:space="preserve"> </w:t>
      </w:r>
      <w:r>
        <w:t>No.</w:t>
      </w:r>
      <w:r>
        <w:rPr>
          <w:spacing w:val="-3"/>
        </w:rPr>
        <w:t xml:space="preserve"> </w:t>
      </w:r>
      <w:r>
        <w:t>31</w:t>
      </w:r>
      <w:r>
        <w:rPr>
          <w:spacing w:val="-3"/>
        </w:rPr>
        <w:t xml:space="preserve"> </w:t>
      </w:r>
      <w:r>
        <w:t>of</w:t>
      </w:r>
      <w:r>
        <w:rPr>
          <w:spacing w:val="-5"/>
        </w:rPr>
        <w:t xml:space="preserve"> </w:t>
      </w:r>
      <w:r>
        <w:t>2022,</w:t>
      </w:r>
      <w:r>
        <w:rPr>
          <w:spacing w:val="-3"/>
        </w:rPr>
        <w:t xml:space="preserve"> </w:t>
      </w:r>
      <w:r>
        <w:t>county governments bear constitutional responsibility for the management of solid waste within their jurisdictions</w:t>
      </w:r>
      <w:r>
        <w:rPr>
          <w:spacing w:val="-8"/>
        </w:rPr>
        <w:t xml:space="preserve"> </w:t>
      </w:r>
      <w:r>
        <w:t>(Republic</w:t>
      </w:r>
      <w:r>
        <w:rPr>
          <w:spacing w:val="-9"/>
        </w:rPr>
        <w:t xml:space="preserve"> </w:t>
      </w:r>
      <w:r>
        <w:t>of</w:t>
      </w:r>
      <w:r>
        <w:rPr>
          <w:spacing w:val="-9"/>
        </w:rPr>
        <w:t xml:space="preserve"> </w:t>
      </w:r>
      <w:r>
        <w:t>Kenya,</w:t>
      </w:r>
      <w:r>
        <w:rPr>
          <w:spacing w:val="-8"/>
        </w:rPr>
        <w:t xml:space="preserve"> </w:t>
      </w:r>
      <w:r>
        <w:t>2022).</w:t>
      </w:r>
      <w:r>
        <w:rPr>
          <w:spacing w:val="-7"/>
        </w:rPr>
        <w:t xml:space="preserve"> </w:t>
      </w:r>
      <w:r>
        <w:t>However,</w:t>
      </w:r>
      <w:r>
        <w:rPr>
          <w:spacing w:val="-8"/>
        </w:rPr>
        <w:t xml:space="preserve"> </w:t>
      </w:r>
      <w:r>
        <w:t>the</w:t>
      </w:r>
      <w:r>
        <w:rPr>
          <w:spacing w:val="-9"/>
        </w:rPr>
        <w:t xml:space="preserve"> </w:t>
      </w:r>
      <w:r>
        <w:t>Nairobi</w:t>
      </w:r>
      <w:r>
        <w:rPr>
          <w:spacing w:val="-8"/>
        </w:rPr>
        <w:t xml:space="preserve"> </w:t>
      </w:r>
      <w:r>
        <w:t>City</w:t>
      </w:r>
      <w:r>
        <w:rPr>
          <w:spacing w:val="-8"/>
        </w:rPr>
        <w:t xml:space="preserve"> </w:t>
      </w:r>
      <w:r>
        <w:t>County</w:t>
      </w:r>
      <w:r>
        <w:rPr>
          <w:spacing w:val="-8"/>
        </w:rPr>
        <w:t xml:space="preserve"> </w:t>
      </w:r>
      <w:r>
        <w:t>Government</w:t>
      </w:r>
      <w:r>
        <w:rPr>
          <w:spacing w:val="-8"/>
        </w:rPr>
        <w:t xml:space="preserve"> </w:t>
      </w:r>
      <w:r>
        <w:t>(NCCG) cannot meet collection demand through its own fleet and personnel alone. To close this gap, the county</w:t>
      </w:r>
      <w:r>
        <w:rPr>
          <w:spacing w:val="-2"/>
        </w:rPr>
        <w:t xml:space="preserve"> </w:t>
      </w:r>
      <w:r>
        <w:t>contracts</w:t>
      </w:r>
      <w:r>
        <w:rPr>
          <w:spacing w:val="-2"/>
        </w:rPr>
        <w:t xml:space="preserve"> </w:t>
      </w:r>
      <w:r>
        <w:t>registered</w:t>
      </w:r>
      <w:r>
        <w:rPr>
          <w:spacing w:val="-2"/>
        </w:rPr>
        <w:t xml:space="preserve"> </w:t>
      </w:r>
      <w:r>
        <w:t>private</w:t>
      </w:r>
      <w:r>
        <w:rPr>
          <w:spacing w:val="-1"/>
        </w:rPr>
        <w:t xml:space="preserve"> </w:t>
      </w:r>
      <w:r>
        <w:t>waste</w:t>
      </w:r>
      <w:r>
        <w:rPr>
          <w:spacing w:val="-3"/>
        </w:rPr>
        <w:t xml:space="preserve"> </w:t>
      </w:r>
      <w:r>
        <w:t>collectors</w:t>
      </w:r>
      <w:r>
        <w:rPr>
          <w:spacing w:val="-2"/>
        </w:rPr>
        <w:t xml:space="preserve"> </w:t>
      </w:r>
      <w:r>
        <w:t>and community-based organisations,</w:t>
      </w:r>
      <w:r>
        <w:rPr>
          <w:spacing w:val="-2"/>
        </w:rPr>
        <w:t xml:space="preserve"> </w:t>
      </w:r>
      <w:r>
        <w:t>creating a</w:t>
      </w:r>
      <w:r>
        <w:rPr>
          <w:spacing w:val="-7"/>
        </w:rPr>
        <w:t xml:space="preserve"> </w:t>
      </w:r>
      <w:r>
        <w:t>hybrid</w:t>
      </w:r>
      <w:r>
        <w:rPr>
          <w:spacing w:val="-6"/>
        </w:rPr>
        <w:t xml:space="preserve"> </w:t>
      </w:r>
      <w:r>
        <w:t>service</w:t>
      </w:r>
      <w:r>
        <w:rPr>
          <w:spacing w:val="-7"/>
        </w:rPr>
        <w:t xml:space="preserve"> </w:t>
      </w:r>
      <w:r>
        <w:t>delivery</w:t>
      </w:r>
      <w:r>
        <w:rPr>
          <w:spacing w:val="-3"/>
        </w:rPr>
        <w:t xml:space="preserve"> </w:t>
      </w:r>
      <w:r>
        <w:t>arrangement</w:t>
      </w:r>
      <w:r>
        <w:rPr>
          <w:spacing w:val="-6"/>
        </w:rPr>
        <w:t xml:space="preserve"> </w:t>
      </w:r>
      <w:r>
        <w:t>that,</w:t>
      </w:r>
      <w:r>
        <w:rPr>
          <w:spacing w:val="-5"/>
        </w:rPr>
        <w:t xml:space="preserve"> </w:t>
      </w:r>
      <w:r>
        <w:t>in</w:t>
      </w:r>
      <w:r>
        <w:rPr>
          <w:spacing w:val="-5"/>
        </w:rPr>
        <w:t xml:space="preserve"> </w:t>
      </w:r>
      <w:r>
        <w:t>principle,</w:t>
      </w:r>
      <w:r>
        <w:rPr>
          <w:spacing w:val="-6"/>
        </w:rPr>
        <w:t xml:space="preserve"> </w:t>
      </w:r>
      <w:r>
        <w:t>broadens</w:t>
      </w:r>
      <w:r>
        <w:rPr>
          <w:spacing w:val="-6"/>
        </w:rPr>
        <w:t xml:space="preserve"> </w:t>
      </w:r>
      <w:r>
        <w:t>coverage</w:t>
      </w:r>
      <w:r>
        <w:rPr>
          <w:spacing w:val="-4"/>
        </w:rPr>
        <w:t xml:space="preserve"> </w:t>
      </w:r>
      <w:r>
        <w:t>and</w:t>
      </w:r>
      <w:r>
        <w:rPr>
          <w:spacing w:val="-6"/>
        </w:rPr>
        <w:t xml:space="preserve"> </w:t>
      </w:r>
      <w:r>
        <w:t>introduces</w:t>
      </w:r>
      <w:r>
        <w:rPr>
          <w:spacing w:val="-6"/>
        </w:rPr>
        <w:t xml:space="preserve"> </w:t>
      </w:r>
      <w:r>
        <w:t>market competition.</w:t>
      </w:r>
      <w:r>
        <w:rPr>
          <w:spacing w:val="-14"/>
        </w:rPr>
        <w:t xml:space="preserve"> </w:t>
      </w:r>
      <w:r>
        <w:t>In</w:t>
      </w:r>
      <w:r>
        <w:rPr>
          <w:spacing w:val="-14"/>
        </w:rPr>
        <w:t xml:space="preserve"> </w:t>
      </w:r>
      <w:r>
        <w:t>practice,</w:t>
      </w:r>
      <w:r>
        <w:rPr>
          <w:spacing w:val="-14"/>
        </w:rPr>
        <w:t xml:space="preserve"> </w:t>
      </w:r>
      <w:r>
        <w:t>it</w:t>
      </w:r>
      <w:r>
        <w:rPr>
          <w:spacing w:val="-13"/>
        </w:rPr>
        <w:t xml:space="preserve"> </w:t>
      </w:r>
      <w:r>
        <w:t>does</w:t>
      </w:r>
      <w:r>
        <w:rPr>
          <w:spacing w:val="-14"/>
        </w:rPr>
        <w:t xml:space="preserve"> </w:t>
      </w:r>
      <w:r>
        <w:t>not</w:t>
      </w:r>
      <w:r>
        <w:rPr>
          <w:spacing w:val="-15"/>
        </w:rPr>
        <w:t xml:space="preserve"> </w:t>
      </w:r>
      <w:r>
        <w:t>work</w:t>
      </w:r>
      <w:r>
        <w:rPr>
          <w:spacing w:val="-14"/>
        </w:rPr>
        <w:t xml:space="preserve"> </w:t>
      </w:r>
      <w:r>
        <w:t>well.</w:t>
      </w:r>
      <w:r>
        <w:rPr>
          <w:spacing w:val="-14"/>
        </w:rPr>
        <w:t xml:space="preserve"> </w:t>
      </w:r>
      <w:r>
        <w:t>There</w:t>
      </w:r>
      <w:r>
        <w:rPr>
          <w:spacing w:val="-15"/>
        </w:rPr>
        <w:t xml:space="preserve"> </w:t>
      </w:r>
      <w:r>
        <w:t>is</w:t>
      </w:r>
      <w:r>
        <w:rPr>
          <w:spacing w:val="-13"/>
        </w:rPr>
        <w:t xml:space="preserve"> </w:t>
      </w:r>
      <w:r>
        <w:t>no</w:t>
      </w:r>
      <w:r>
        <w:rPr>
          <w:spacing w:val="-14"/>
        </w:rPr>
        <w:t xml:space="preserve"> </w:t>
      </w:r>
      <w:r>
        <w:t>shared</w:t>
      </w:r>
      <w:r>
        <w:rPr>
          <w:spacing w:val="-14"/>
        </w:rPr>
        <w:t xml:space="preserve"> </w:t>
      </w:r>
      <w:r>
        <w:t>information</w:t>
      </w:r>
      <w:r>
        <w:rPr>
          <w:spacing w:val="-14"/>
        </w:rPr>
        <w:t xml:space="preserve"> </w:t>
      </w:r>
      <w:r>
        <w:t>platform</w:t>
      </w:r>
      <w:r>
        <w:rPr>
          <w:spacing w:val="-14"/>
        </w:rPr>
        <w:t xml:space="preserve"> </w:t>
      </w:r>
      <w:r>
        <w:t>connecting the two sides (Amugsi et al., 2022).</w:t>
      </w:r>
    </w:p>
    <w:p w14:paraId="788E8269" w14:textId="77777777" w:rsidR="00CC5F28" w:rsidRDefault="00CC5F28" w:rsidP="00CC5F28">
      <w:pPr>
        <w:pStyle w:val="BodyText"/>
        <w:spacing w:before="159" w:line="360" w:lineRule="auto"/>
        <w:ind w:right="358"/>
      </w:pPr>
      <w:r>
        <w:t>Private collectors work independently in designated zones, which in practice means overlapping routes</w:t>
      </w:r>
      <w:r>
        <w:rPr>
          <w:spacing w:val="-1"/>
        </w:rPr>
        <w:t xml:space="preserve"> </w:t>
      </w:r>
      <w:r>
        <w:t>in</w:t>
      </w:r>
      <w:r>
        <w:rPr>
          <w:spacing w:val="-1"/>
        </w:rPr>
        <w:t xml:space="preserve"> </w:t>
      </w:r>
      <w:r>
        <w:t>profitable</w:t>
      </w:r>
      <w:r>
        <w:rPr>
          <w:spacing w:val="-2"/>
        </w:rPr>
        <w:t xml:space="preserve"> </w:t>
      </w:r>
      <w:r>
        <w:t>areas and</w:t>
      </w:r>
      <w:r>
        <w:rPr>
          <w:spacing w:val="-1"/>
        </w:rPr>
        <w:t xml:space="preserve"> </w:t>
      </w:r>
      <w:r>
        <w:t>chronic</w:t>
      </w:r>
      <w:r>
        <w:rPr>
          <w:spacing w:val="-2"/>
        </w:rPr>
        <w:t xml:space="preserve"> </w:t>
      </w:r>
      <w:r>
        <w:t>gaps</w:t>
      </w:r>
      <w:r>
        <w:rPr>
          <w:spacing w:val="-1"/>
        </w:rPr>
        <w:t xml:space="preserve"> </w:t>
      </w:r>
      <w:r>
        <w:t>in</w:t>
      </w:r>
      <w:r>
        <w:rPr>
          <w:spacing w:val="-1"/>
        </w:rPr>
        <w:t xml:space="preserve"> </w:t>
      </w:r>
      <w:r>
        <w:t>lower-income</w:t>
      </w:r>
      <w:r>
        <w:rPr>
          <w:spacing w:val="-2"/>
        </w:rPr>
        <w:t xml:space="preserve"> </w:t>
      </w:r>
      <w:r>
        <w:t>settlements.</w:t>
      </w:r>
      <w:r>
        <w:rPr>
          <w:spacing w:val="-1"/>
        </w:rPr>
        <w:t xml:space="preserve"> </w:t>
      </w:r>
      <w:r>
        <w:t>County</w:t>
      </w:r>
      <w:r>
        <w:rPr>
          <w:spacing w:val="-1"/>
        </w:rPr>
        <w:t xml:space="preserve"> </w:t>
      </w:r>
      <w:r>
        <w:t>officials</w:t>
      </w:r>
      <w:r>
        <w:rPr>
          <w:spacing w:val="-1"/>
        </w:rPr>
        <w:t xml:space="preserve"> </w:t>
      </w:r>
      <w:r>
        <w:t>lack</w:t>
      </w:r>
      <w:r>
        <w:rPr>
          <w:spacing w:val="-1"/>
        </w:rPr>
        <w:t xml:space="preserve"> </w:t>
      </w:r>
      <w:r>
        <w:t>the data infrastructure to verify whether contracted operators are completing their assigned routes, renewing their licences, or responding to resident complaints. Residents have no reliable way to find out when their waste will be collected, report a missed pickup, or hold anyone accountable when</w:t>
      </w:r>
      <w:r>
        <w:rPr>
          <w:spacing w:val="-15"/>
        </w:rPr>
        <w:t xml:space="preserve"> </w:t>
      </w:r>
      <w:r>
        <w:t>things</w:t>
      </w:r>
      <w:r>
        <w:rPr>
          <w:spacing w:val="-15"/>
        </w:rPr>
        <w:t xml:space="preserve"> </w:t>
      </w:r>
      <w:r>
        <w:t>go</w:t>
      </w:r>
      <w:r>
        <w:rPr>
          <w:spacing w:val="-15"/>
        </w:rPr>
        <w:t xml:space="preserve"> </w:t>
      </w:r>
      <w:r>
        <w:t>wrong.</w:t>
      </w:r>
      <w:r>
        <w:rPr>
          <w:spacing w:val="-15"/>
        </w:rPr>
        <w:t xml:space="preserve"> </w:t>
      </w:r>
      <w:r>
        <w:t>Amugsi</w:t>
      </w:r>
      <w:r>
        <w:rPr>
          <w:spacing w:val="-15"/>
        </w:rPr>
        <w:t xml:space="preserve"> </w:t>
      </w:r>
      <w:r>
        <w:t>et</w:t>
      </w:r>
      <w:r>
        <w:rPr>
          <w:spacing w:val="-15"/>
        </w:rPr>
        <w:t xml:space="preserve"> </w:t>
      </w:r>
      <w:r>
        <w:t>al.</w:t>
      </w:r>
      <w:r>
        <w:rPr>
          <w:spacing w:val="-15"/>
        </w:rPr>
        <w:t xml:space="preserve"> </w:t>
      </w:r>
      <w:r>
        <w:t>(2022)</w:t>
      </w:r>
      <w:r>
        <w:rPr>
          <w:spacing w:val="-15"/>
        </w:rPr>
        <w:t xml:space="preserve"> </w:t>
      </w:r>
      <w:r>
        <w:t>found</w:t>
      </w:r>
      <w:r>
        <w:rPr>
          <w:spacing w:val="-15"/>
        </w:rPr>
        <w:t xml:space="preserve"> </w:t>
      </w:r>
      <w:r>
        <w:t>that</w:t>
      </w:r>
      <w:r>
        <w:rPr>
          <w:spacing w:val="-15"/>
        </w:rPr>
        <w:t xml:space="preserve"> </w:t>
      </w:r>
      <w:r>
        <w:t>weak</w:t>
      </w:r>
      <w:r>
        <w:rPr>
          <w:spacing w:val="-15"/>
        </w:rPr>
        <w:t xml:space="preserve"> </w:t>
      </w:r>
      <w:r>
        <w:t>institutional</w:t>
      </w:r>
      <w:r>
        <w:rPr>
          <w:spacing w:val="-15"/>
        </w:rPr>
        <w:t xml:space="preserve"> </w:t>
      </w:r>
      <w:r>
        <w:t>structures</w:t>
      </w:r>
      <w:r>
        <w:rPr>
          <w:spacing w:val="-15"/>
        </w:rPr>
        <w:t xml:space="preserve"> </w:t>
      </w:r>
      <w:r>
        <w:t>and</w:t>
      </w:r>
      <w:r>
        <w:rPr>
          <w:spacing w:val="-15"/>
        </w:rPr>
        <w:t xml:space="preserve"> </w:t>
      </w:r>
      <w:r>
        <w:t>inadequate enforcement</w:t>
      </w:r>
      <w:r>
        <w:rPr>
          <w:spacing w:val="-15"/>
        </w:rPr>
        <w:t xml:space="preserve"> </w:t>
      </w:r>
      <w:r>
        <w:t>capacity</w:t>
      </w:r>
      <w:r>
        <w:rPr>
          <w:spacing w:val="-15"/>
        </w:rPr>
        <w:t xml:space="preserve"> </w:t>
      </w:r>
      <w:r>
        <w:t>were</w:t>
      </w:r>
      <w:r>
        <w:rPr>
          <w:spacing w:val="-15"/>
        </w:rPr>
        <w:t xml:space="preserve"> </w:t>
      </w:r>
      <w:r>
        <w:t>among</w:t>
      </w:r>
      <w:r>
        <w:rPr>
          <w:spacing w:val="-15"/>
        </w:rPr>
        <w:t xml:space="preserve"> </w:t>
      </w:r>
      <w:r>
        <w:t>the</w:t>
      </w:r>
      <w:r>
        <w:rPr>
          <w:spacing w:val="-15"/>
        </w:rPr>
        <w:t xml:space="preserve"> </w:t>
      </w:r>
      <w:r>
        <w:t>most</w:t>
      </w:r>
      <w:r>
        <w:rPr>
          <w:spacing w:val="-15"/>
        </w:rPr>
        <w:t xml:space="preserve"> </w:t>
      </w:r>
      <w:r>
        <w:t>persistent</w:t>
      </w:r>
      <w:r>
        <w:rPr>
          <w:spacing w:val="-15"/>
        </w:rPr>
        <w:t xml:space="preserve"> </w:t>
      </w:r>
      <w:r>
        <w:t>barriers</w:t>
      </w:r>
      <w:r>
        <w:rPr>
          <w:spacing w:val="-15"/>
        </w:rPr>
        <w:t xml:space="preserve"> </w:t>
      </w:r>
      <w:r>
        <w:t>to</w:t>
      </w:r>
      <w:r>
        <w:rPr>
          <w:spacing w:val="-15"/>
        </w:rPr>
        <w:t xml:space="preserve"> </w:t>
      </w:r>
      <w:r>
        <w:t>effective</w:t>
      </w:r>
      <w:r>
        <w:rPr>
          <w:spacing w:val="-15"/>
        </w:rPr>
        <w:t xml:space="preserve"> </w:t>
      </w:r>
      <w:r>
        <w:t>solid</w:t>
      </w:r>
      <w:r>
        <w:rPr>
          <w:spacing w:val="-15"/>
        </w:rPr>
        <w:t xml:space="preserve"> </w:t>
      </w:r>
      <w:r>
        <w:t>waste</w:t>
      </w:r>
      <w:r>
        <w:rPr>
          <w:spacing w:val="-15"/>
        </w:rPr>
        <w:t xml:space="preserve"> </w:t>
      </w:r>
      <w:r>
        <w:t>management policy in Kenya, a conclusion that directly implicates</w:t>
      </w:r>
      <w:r>
        <w:rPr>
          <w:spacing w:val="-1"/>
        </w:rPr>
        <w:t xml:space="preserve"> </w:t>
      </w:r>
      <w:r>
        <w:t>the</w:t>
      </w:r>
      <w:r>
        <w:rPr>
          <w:spacing w:val="-1"/>
        </w:rPr>
        <w:t xml:space="preserve"> </w:t>
      </w:r>
      <w:r>
        <w:t>absence</w:t>
      </w:r>
      <w:r>
        <w:rPr>
          <w:spacing w:val="-1"/>
        </w:rPr>
        <w:t xml:space="preserve"> </w:t>
      </w:r>
      <w:r>
        <w:t>of shared information systems.</w:t>
      </w:r>
    </w:p>
    <w:p w14:paraId="0E2DE976" w14:textId="77777777" w:rsidR="00CC5F28" w:rsidRDefault="00CC5F28" w:rsidP="00CC5F28">
      <w:pPr>
        <w:pStyle w:val="BodyText"/>
        <w:spacing w:line="360" w:lineRule="auto"/>
        <w:sectPr w:rsidR="00CC5F28" w:rsidSect="00CC5F28">
          <w:footerReference w:type="default" r:id="rId9"/>
          <w:pgSz w:w="12240" w:h="15840"/>
          <w:pgMar w:top="1460" w:right="1080" w:bottom="1100" w:left="1440" w:header="0" w:footer="910" w:gutter="0"/>
          <w:pgNumType w:start="1"/>
          <w:cols w:space="720"/>
        </w:sectPr>
      </w:pPr>
    </w:p>
    <w:p w14:paraId="12621C53" w14:textId="77777777" w:rsidR="00CC5F28" w:rsidRDefault="00CC5F28" w:rsidP="00CC5F28">
      <w:pPr>
        <w:pStyle w:val="BodyText"/>
        <w:spacing w:before="79" w:line="360" w:lineRule="auto"/>
        <w:ind w:right="356"/>
      </w:pPr>
      <w:r>
        <w:lastRenderedPageBreak/>
        <w:t>Web-based information systems have been used to replace fragmented, paper-based municipal workflows in other cities. Research shows that digital coordination platforms with scheduling, contractor tracking, and resident reporting can move municipal operations away from reactive firefighting toward more consistent service delivery (Salvia et al., 2021). In waste collection specifically, the introduction of software-driven coordination tools has been shown to reduce missed pickups, improve contractor accountability, and increase resident satisfaction without requiring costly hardware infrastructure (Prata et al., 2025).</w:t>
      </w:r>
    </w:p>
    <w:p w14:paraId="58E5686E" w14:textId="77777777" w:rsidR="00CC5F28" w:rsidRDefault="00CC5F28" w:rsidP="00CC5F28">
      <w:pPr>
        <w:pStyle w:val="BodyText"/>
        <w:spacing w:before="160" w:line="360" w:lineRule="auto"/>
        <w:ind w:right="356"/>
      </w:pPr>
      <w:r>
        <w:t>Nairobi does not have a comparable platform. That is a solvable problem. A web-based system that connects county officials, registered private collectors, and residents would create the visibility and accountability infrastructure that current arrangements lack. This proposal sets out to build one.</w:t>
      </w:r>
    </w:p>
    <w:p w14:paraId="73E41A5A" w14:textId="450EEAA4" w:rsidR="00CC5F28" w:rsidRDefault="00CC5F28" w:rsidP="00CC5F28">
      <w:pPr>
        <w:pStyle w:val="Heading2"/>
      </w:pPr>
      <w:bookmarkStart w:id="17" w:name="_bookmark8"/>
      <w:bookmarkStart w:id="18" w:name="_Toc233794256"/>
      <w:bookmarkEnd w:id="17"/>
      <w:r>
        <w:t>1.2 Problem</w:t>
      </w:r>
      <w:r>
        <w:rPr>
          <w:spacing w:val="-3"/>
        </w:rPr>
        <w:t xml:space="preserve"> </w:t>
      </w:r>
      <w:r>
        <w:t>Statement</w:t>
      </w:r>
      <w:bookmarkEnd w:id="18"/>
    </w:p>
    <w:p w14:paraId="10D3D919" w14:textId="77777777" w:rsidR="00CC5F28" w:rsidRDefault="00CC5F28" w:rsidP="00CC5F28">
      <w:pPr>
        <w:pStyle w:val="BodyText"/>
        <w:spacing w:before="257" w:line="360" w:lineRule="auto"/>
        <w:ind w:right="358"/>
      </w:pPr>
      <w:r>
        <w:t>Nairobi's waste collection nominally runs as a partnership between the NCCG and registered private</w:t>
      </w:r>
      <w:r>
        <w:rPr>
          <w:spacing w:val="-14"/>
        </w:rPr>
        <w:t xml:space="preserve"> </w:t>
      </w:r>
      <w:r>
        <w:t>collectors.</w:t>
      </w:r>
      <w:r>
        <w:rPr>
          <w:spacing w:val="-13"/>
        </w:rPr>
        <w:t xml:space="preserve"> </w:t>
      </w:r>
      <w:r>
        <w:t>Without</w:t>
      </w:r>
      <w:r>
        <w:rPr>
          <w:spacing w:val="-13"/>
        </w:rPr>
        <w:t xml:space="preserve"> </w:t>
      </w:r>
      <w:r>
        <w:t>a</w:t>
      </w:r>
      <w:r>
        <w:rPr>
          <w:spacing w:val="-14"/>
        </w:rPr>
        <w:t xml:space="preserve"> </w:t>
      </w:r>
      <w:r>
        <w:t>shared</w:t>
      </w:r>
      <w:r>
        <w:rPr>
          <w:spacing w:val="-11"/>
        </w:rPr>
        <w:t xml:space="preserve"> </w:t>
      </w:r>
      <w:r>
        <w:t>coordination</w:t>
      </w:r>
      <w:r>
        <w:rPr>
          <w:spacing w:val="-13"/>
        </w:rPr>
        <w:t xml:space="preserve"> </w:t>
      </w:r>
      <w:r>
        <w:t>platform,</w:t>
      </w:r>
      <w:r>
        <w:rPr>
          <w:spacing w:val="-13"/>
        </w:rPr>
        <w:t xml:space="preserve"> </w:t>
      </w:r>
      <w:r>
        <w:t>that</w:t>
      </w:r>
      <w:r>
        <w:rPr>
          <w:spacing w:val="-13"/>
        </w:rPr>
        <w:t xml:space="preserve"> </w:t>
      </w:r>
      <w:r>
        <w:t>partnership</w:t>
      </w:r>
      <w:r>
        <w:rPr>
          <w:spacing w:val="-11"/>
        </w:rPr>
        <w:t xml:space="preserve"> </w:t>
      </w:r>
      <w:r>
        <w:t>mostly</w:t>
      </w:r>
      <w:r>
        <w:rPr>
          <w:spacing w:val="-13"/>
        </w:rPr>
        <w:t xml:space="preserve"> </w:t>
      </w:r>
      <w:r>
        <w:t>exists</w:t>
      </w:r>
      <w:r>
        <w:rPr>
          <w:spacing w:val="-13"/>
        </w:rPr>
        <w:t xml:space="preserve"> </w:t>
      </w:r>
      <w:r>
        <w:t>on</w:t>
      </w:r>
      <w:r>
        <w:rPr>
          <w:spacing w:val="-13"/>
        </w:rPr>
        <w:t xml:space="preserve"> </w:t>
      </w:r>
      <w:r>
        <w:t>paper. Scheduled</w:t>
      </w:r>
      <w:r>
        <w:rPr>
          <w:spacing w:val="-4"/>
        </w:rPr>
        <w:t xml:space="preserve"> </w:t>
      </w:r>
      <w:r>
        <w:t>pickups</w:t>
      </w:r>
      <w:r>
        <w:rPr>
          <w:spacing w:val="-2"/>
        </w:rPr>
        <w:t xml:space="preserve"> </w:t>
      </w:r>
      <w:r>
        <w:t>are</w:t>
      </w:r>
      <w:r>
        <w:rPr>
          <w:spacing w:val="-4"/>
        </w:rPr>
        <w:t xml:space="preserve"> </w:t>
      </w:r>
      <w:r>
        <w:t>missed</w:t>
      </w:r>
      <w:r>
        <w:rPr>
          <w:spacing w:val="-4"/>
        </w:rPr>
        <w:t xml:space="preserve"> </w:t>
      </w:r>
      <w:r>
        <w:t>without</w:t>
      </w:r>
      <w:r>
        <w:rPr>
          <w:spacing w:val="-4"/>
        </w:rPr>
        <w:t xml:space="preserve"> </w:t>
      </w:r>
      <w:r>
        <w:t>notification.</w:t>
      </w:r>
      <w:r>
        <w:rPr>
          <w:spacing w:val="-4"/>
        </w:rPr>
        <w:t xml:space="preserve"> </w:t>
      </w:r>
      <w:r>
        <w:t>Resident</w:t>
      </w:r>
      <w:r>
        <w:rPr>
          <w:spacing w:val="-4"/>
        </w:rPr>
        <w:t xml:space="preserve"> </w:t>
      </w:r>
      <w:r>
        <w:t>complaints</w:t>
      </w:r>
      <w:r>
        <w:rPr>
          <w:spacing w:val="-4"/>
        </w:rPr>
        <w:t xml:space="preserve"> </w:t>
      </w:r>
      <w:r>
        <w:t>are</w:t>
      </w:r>
      <w:r>
        <w:rPr>
          <w:spacing w:val="-4"/>
        </w:rPr>
        <w:t xml:space="preserve"> </w:t>
      </w:r>
      <w:r>
        <w:t>submitted</w:t>
      </w:r>
      <w:r>
        <w:rPr>
          <w:spacing w:val="-4"/>
        </w:rPr>
        <w:t xml:space="preserve"> </w:t>
      </w:r>
      <w:r>
        <w:t>informally through phone calls or social media and rarely receive documented responses. County officials have</w:t>
      </w:r>
      <w:r>
        <w:rPr>
          <w:spacing w:val="-4"/>
        </w:rPr>
        <w:t xml:space="preserve"> </w:t>
      </w:r>
      <w:r>
        <w:t>no</w:t>
      </w:r>
      <w:r>
        <w:rPr>
          <w:spacing w:val="-3"/>
        </w:rPr>
        <w:t xml:space="preserve"> </w:t>
      </w:r>
      <w:r>
        <w:t>reliable</w:t>
      </w:r>
      <w:r>
        <w:rPr>
          <w:spacing w:val="-3"/>
        </w:rPr>
        <w:t xml:space="preserve"> </w:t>
      </w:r>
      <w:r>
        <w:t>way</w:t>
      </w:r>
      <w:r>
        <w:rPr>
          <w:spacing w:val="-3"/>
        </w:rPr>
        <w:t xml:space="preserve"> </w:t>
      </w:r>
      <w:r>
        <w:t>to</w:t>
      </w:r>
      <w:r>
        <w:rPr>
          <w:spacing w:val="-3"/>
        </w:rPr>
        <w:t xml:space="preserve"> </w:t>
      </w:r>
      <w:r>
        <w:t>verify</w:t>
      </w:r>
      <w:r>
        <w:rPr>
          <w:spacing w:val="-3"/>
        </w:rPr>
        <w:t xml:space="preserve"> </w:t>
      </w:r>
      <w:r>
        <w:t>whether</w:t>
      </w:r>
      <w:r>
        <w:rPr>
          <w:spacing w:val="-5"/>
        </w:rPr>
        <w:t xml:space="preserve"> </w:t>
      </w:r>
      <w:r>
        <w:t>routes</w:t>
      </w:r>
      <w:r>
        <w:rPr>
          <w:spacing w:val="-4"/>
        </w:rPr>
        <w:t xml:space="preserve"> </w:t>
      </w:r>
      <w:r>
        <w:t>are</w:t>
      </w:r>
      <w:r>
        <w:rPr>
          <w:spacing w:val="-5"/>
        </w:rPr>
        <w:t xml:space="preserve"> </w:t>
      </w:r>
      <w:r>
        <w:t>completed,</w:t>
      </w:r>
      <w:r>
        <w:rPr>
          <w:spacing w:val="-3"/>
        </w:rPr>
        <w:t xml:space="preserve"> </w:t>
      </w:r>
      <w:r>
        <w:t>whether</w:t>
      </w:r>
      <w:r>
        <w:rPr>
          <w:spacing w:val="-5"/>
        </w:rPr>
        <w:t xml:space="preserve"> </w:t>
      </w:r>
      <w:r>
        <w:t>licences</w:t>
      </w:r>
      <w:r>
        <w:rPr>
          <w:spacing w:val="-4"/>
        </w:rPr>
        <w:t xml:space="preserve"> </w:t>
      </w:r>
      <w:r>
        <w:t>are</w:t>
      </w:r>
      <w:r>
        <w:rPr>
          <w:spacing w:val="-5"/>
        </w:rPr>
        <w:t xml:space="preserve"> </w:t>
      </w:r>
      <w:r>
        <w:t>current,</w:t>
      </w:r>
      <w:r>
        <w:rPr>
          <w:spacing w:val="-3"/>
        </w:rPr>
        <w:t xml:space="preserve"> </w:t>
      </w:r>
      <w:r>
        <w:t>or</w:t>
      </w:r>
      <w:r>
        <w:rPr>
          <w:spacing w:val="-3"/>
        </w:rPr>
        <w:t xml:space="preserve"> </w:t>
      </w:r>
      <w:r>
        <w:t>how individual collectors are actually performing. Private collectors, for their part, have no digital channel through which to receive route assignments, log completed pickups, or communicate service disruptions to the county.</w:t>
      </w:r>
    </w:p>
    <w:p w14:paraId="2A3C44DD" w14:textId="77777777" w:rsidR="00CC5F28" w:rsidRDefault="00CC5F28" w:rsidP="00CC5F28">
      <w:pPr>
        <w:pStyle w:val="BodyText"/>
        <w:spacing w:before="159" w:line="360" w:lineRule="auto"/>
        <w:ind w:right="357"/>
      </w:pPr>
      <w:r>
        <w:t>The</w:t>
      </w:r>
      <w:r>
        <w:rPr>
          <w:spacing w:val="-12"/>
        </w:rPr>
        <w:t xml:space="preserve"> </w:t>
      </w:r>
      <w:r>
        <w:t>consequences</w:t>
      </w:r>
      <w:r>
        <w:rPr>
          <w:spacing w:val="-10"/>
        </w:rPr>
        <w:t xml:space="preserve"> </w:t>
      </w:r>
      <w:r>
        <w:t>are</w:t>
      </w:r>
      <w:r>
        <w:rPr>
          <w:spacing w:val="-12"/>
        </w:rPr>
        <w:t xml:space="preserve"> </w:t>
      </w:r>
      <w:r>
        <w:t>real.</w:t>
      </w:r>
      <w:r>
        <w:rPr>
          <w:spacing w:val="-10"/>
        </w:rPr>
        <w:t xml:space="preserve"> </w:t>
      </w:r>
      <w:r>
        <w:t>Salvia</w:t>
      </w:r>
      <w:r>
        <w:rPr>
          <w:spacing w:val="-12"/>
        </w:rPr>
        <w:t xml:space="preserve"> </w:t>
      </w:r>
      <w:r>
        <w:t>et</w:t>
      </w:r>
      <w:r>
        <w:rPr>
          <w:spacing w:val="-10"/>
        </w:rPr>
        <w:t xml:space="preserve"> </w:t>
      </w:r>
      <w:r>
        <w:t>al.</w:t>
      </w:r>
      <w:r>
        <w:rPr>
          <w:spacing w:val="-13"/>
        </w:rPr>
        <w:t xml:space="preserve"> </w:t>
      </w:r>
      <w:r>
        <w:t>(2021)</w:t>
      </w:r>
      <w:r>
        <w:rPr>
          <w:spacing w:val="-11"/>
        </w:rPr>
        <w:t xml:space="preserve"> </w:t>
      </w:r>
      <w:r>
        <w:t>describe</w:t>
      </w:r>
      <w:r>
        <w:rPr>
          <w:spacing w:val="-12"/>
        </w:rPr>
        <w:t xml:space="preserve"> </w:t>
      </w:r>
      <w:r>
        <w:t>waste</w:t>
      </w:r>
      <w:r>
        <w:rPr>
          <w:spacing w:val="-11"/>
        </w:rPr>
        <w:t xml:space="preserve"> </w:t>
      </w:r>
      <w:r>
        <w:t>management</w:t>
      </w:r>
      <w:r>
        <w:rPr>
          <w:spacing w:val="-11"/>
        </w:rPr>
        <w:t xml:space="preserve"> </w:t>
      </w:r>
      <w:r>
        <w:t>as</w:t>
      </w:r>
      <w:r>
        <w:rPr>
          <w:spacing w:val="-10"/>
        </w:rPr>
        <w:t xml:space="preserve"> </w:t>
      </w:r>
      <w:r>
        <w:t>a</w:t>
      </w:r>
      <w:r>
        <w:rPr>
          <w:spacing w:val="-12"/>
        </w:rPr>
        <w:t xml:space="preserve"> </w:t>
      </w:r>
      <w:r>
        <w:t>“wicked</w:t>
      </w:r>
      <w:r>
        <w:rPr>
          <w:spacing w:val="-11"/>
        </w:rPr>
        <w:t xml:space="preserve"> </w:t>
      </w:r>
      <w:r>
        <w:t>problem” in which fragmented stakeholder behaviour compounds over time, generating outcomes that are worse than any single actor intends. In Nairobi, these compounding effects are visible: illegal dumping persists in neighbourhoods with inconsistent collection service; blocked drainage channels contribute to flooding during rains; and open burning of uncollected waste creates respiratory health risks for surrounding communities. The Muiruri et al. (2020) assessment of waste</w:t>
      </w:r>
      <w:r>
        <w:rPr>
          <w:spacing w:val="-11"/>
        </w:rPr>
        <w:t xml:space="preserve"> </w:t>
      </w:r>
      <w:r>
        <w:t>disposal</w:t>
      </w:r>
      <w:r>
        <w:rPr>
          <w:spacing w:val="-10"/>
        </w:rPr>
        <w:t xml:space="preserve"> </w:t>
      </w:r>
      <w:r>
        <w:t>practices</w:t>
      </w:r>
      <w:r>
        <w:rPr>
          <w:spacing w:val="-10"/>
        </w:rPr>
        <w:t xml:space="preserve"> </w:t>
      </w:r>
      <w:r>
        <w:t>in</w:t>
      </w:r>
      <w:r>
        <w:rPr>
          <w:spacing w:val="-11"/>
        </w:rPr>
        <w:t xml:space="preserve"> </w:t>
      </w:r>
      <w:r>
        <w:t>Nairobi’s</w:t>
      </w:r>
      <w:r>
        <w:rPr>
          <w:spacing w:val="-11"/>
        </w:rPr>
        <w:t xml:space="preserve"> </w:t>
      </w:r>
      <w:r>
        <w:t>Eastleigh</w:t>
      </w:r>
      <w:r>
        <w:rPr>
          <w:spacing w:val="-10"/>
        </w:rPr>
        <w:t xml:space="preserve"> </w:t>
      </w:r>
      <w:r>
        <w:t>area</w:t>
      </w:r>
      <w:r>
        <w:rPr>
          <w:spacing w:val="-12"/>
        </w:rPr>
        <w:t xml:space="preserve"> </w:t>
      </w:r>
      <w:r>
        <w:t>found</w:t>
      </w:r>
      <w:r>
        <w:rPr>
          <w:spacing w:val="-11"/>
        </w:rPr>
        <w:t xml:space="preserve"> </w:t>
      </w:r>
      <w:r>
        <w:t>that</w:t>
      </w:r>
      <w:r>
        <w:rPr>
          <w:spacing w:val="-10"/>
        </w:rPr>
        <w:t xml:space="preserve"> </w:t>
      </w:r>
      <w:r>
        <w:t>informal</w:t>
      </w:r>
      <w:r>
        <w:rPr>
          <w:spacing w:val="-8"/>
        </w:rPr>
        <w:t xml:space="preserve"> </w:t>
      </w:r>
      <w:r>
        <w:t>and</w:t>
      </w:r>
      <w:r>
        <w:rPr>
          <w:spacing w:val="-9"/>
        </w:rPr>
        <w:t xml:space="preserve"> </w:t>
      </w:r>
      <w:r>
        <w:t>unsanctioned</w:t>
      </w:r>
      <w:r>
        <w:rPr>
          <w:spacing w:val="-11"/>
        </w:rPr>
        <w:t xml:space="preserve"> </w:t>
      </w:r>
      <w:r>
        <w:t>disposal methods remained common even where formal collection arrangements nominally existed.</w:t>
      </w:r>
    </w:p>
    <w:p w14:paraId="652A8F46" w14:textId="77777777" w:rsidR="00CC5F28" w:rsidRDefault="00CC5F28" w:rsidP="00CC5F28">
      <w:pPr>
        <w:pStyle w:val="BodyText"/>
        <w:spacing w:line="360" w:lineRule="auto"/>
        <w:sectPr w:rsidR="00CC5F28" w:rsidSect="00CC5F28">
          <w:pgSz w:w="12240" w:h="15840"/>
          <w:pgMar w:top="1360" w:right="1080" w:bottom="1100" w:left="1440" w:header="0" w:footer="910" w:gutter="0"/>
          <w:cols w:space="720"/>
        </w:sectPr>
      </w:pPr>
    </w:p>
    <w:p w14:paraId="2CC76B17" w14:textId="77777777" w:rsidR="00CC5F28" w:rsidRDefault="00CC5F28" w:rsidP="00CC5F28">
      <w:pPr>
        <w:pStyle w:val="BodyText"/>
        <w:spacing w:before="79" w:line="360" w:lineRule="auto"/>
        <w:ind w:right="361"/>
      </w:pPr>
      <w:r>
        <w:lastRenderedPageBreak/>
        <w:t>The root cause is not just capacity. It is information. Without a platform that makes schedules visible, complaints trackable, and performance measurable, adding more collectors or staff will not fix the underlying problem. A shared digital coordination system is where</w:t>
      </w:r>
      <w:r>
        <w:rPr>
          <w:spacing w:val="-1"/>
        </w:rPr>
        <w:t xml:space="preserve"> </w:t>
      </w:r>
      <w:r>
        <w:t>the fix has to start.</w:t>
      </w:r>
    </w:p>
    <w:p w14:paraId="79641217" w14:textId="307224BA" w:rsidR="00CC5F28" w:rsidRPr="00CC5F28" w:rsidRDefault="00CC5F28" w:rsidP="00CC5F28">
      <w:pPr>
        <w:pStyle w:val="Heading2"/>
      </w:pPr>
      <w:bookmarkStart w:id="19" w:name="_bookmark9"/>
      <w:bookmarkStart w:id="20" w:name="_Toc233794257"/>
      <w:bookmarkEnd w:id="19"/>
      <w:r>
        <w:t>1.3 Objectives</w:t>
      </w:r>
      <w:bookmarkEnd w:id="20"/>
    </w:p>
    <w:p w14:paraId="0F16FA2A" w14:textId="77777777" w:rsidR="00CC5F28" w:rsidRDefault="00CC5F28" w:rsidP="00CC5F28">
      <w:pPr>
        <w:pStyle w:val="BodyText"/>
        <w:spacing w:before="21"/>
        <w:jc w:val="left"/>
        <w:rPr>
          <w:b/>
        </w:rPr>
      </w:pPr>
    </w:p>
    <w:p w14:paraId="7F87CFD5" w14:textId="7F4577BF" w:rsidR="00CC5F28" w:rsidRPr="00CC5F28" w:rsidRDefault="00CC5F28" w:rsidP="00CC5F28">
      <w:pPr>
        <w:pStyle w:val="Heading3"/>
      </w:pPr>
      <w:bookmarkStart w:id="21" w:name="_bookmark10"/>
      <w:bookmarkStart w:id="22" w:name="_Toc233794258"/>
      <w:bookmarkEnd w:id="21"/>
      <w:r>
        <w:t>1.3.1 General Objective</w:t>
      </w:r>
      <w:bookmarkEnd w:id="22"/>
    </w:p>
    <w:p w14:paraId="183D0F86" w14:textId="77777777" w:rsidR="00CC5F28" w:rsidRDefault="00CC5F28" w:rsidP="00CC5F28">
      <w:pPr>
        <w:pStyle w:val="BodyText"/>
        <w:spacing w:before="238" w:line="360" w:lineRule="auto"/>
        <w:ind w:right="361"/>
      </w:pPr>
      <w:r>
        <w:t>To develop a web-based information system that coordinates public and private solid waste collection</w:t>
      </w:r>
      <w:r>
        <w:rPr>
          <w:spacing w:val="-9"/>
        </w:rPr>
        <w:t xml:space="preserve"> </w:t>
      </w:r>
      <w:r>
        <w:t>in</w:t>
      </w:r>
      <w:r>
        <w:rPr>
          <w:spacing w:val="-9"/>
        </w:rPr>
        <w:t xml:space="preserve"> </w:t>
      </w:r>
      <w:r>
        <w:t>Nairobi</w:t>
      </w:r>
      <w:r>
        <w:rPr>
          <w:spacing w:val="-9"/>
        </w:rPr>
        <w:t xml:space="preserve"> </w:t>
      </w:r>
      <w:r>
        <w:t>by</w:t>
      </w:r>
      <w:r>
        <w:rPr>
          <w:spacing w:val="-9"/>
        </w:rPr>
        <w:t xml:space="preserve"> </w:t>
      </w:r>
      <w:r>
        <w:t>connecting</w:t>
      </w:r>
      <w:r>
        <w:rPr>
          <w:spacing w:val="-9"/>
        </w:rPr>
        <w:t xml:space="preserve"> </w:t>
      </w:r>
      <w:r>
        <w:t>county</w:t>
      </w:r>
      <w:r>
        <w:rPr>
          <w:spacing w:val="-9"/>
        </w:rPr>
        <w:t xml:space="preserve"> </w:t>
      </w:r>
      <w:r>
        <w:t>government</w:t>
      </w:r>
      <w:r>
        <w:rPr>
          <w:spacing w:val="-9"/>
        </w:rPr>
        <w:t xml:space="preserve"> </w:t>
      </w:r>
      <w:r>
        <w:t>officials,</w:t>
      </w:r>
      <w:r>
        <w:rPr>
          <w:spacing w:val="-9"/>
        </w:rPr>
        <w:t xml:space="preserve"> </w:t>
      </w:r>
      <w:r>
        <w:t>registered</w:t>
      </w:r>
      <w:r>
        <w:rPr>
          <w:spacing w:val="-9"/>
        </w:rPr>
        <w:t xml:space="preserve"> </w:t>
      </w:r>
      <w:r>
        <w:t>private</w:t>
      </w:r>
      <w:r>
        <w:rPr>
          <w:spacing w:val="-10"/>
        </w:rPr>
        <w:t xml:space="preserve"> </w:t>
      </w:r>
      <w:r>
        <w:t>collectors,</w:t>
      </w:r>
      <w:r>
        <w:rPr>
          <w:spacing w:val="-9"/>
        </w:rPr>
        <w:t xml:space="preserve"> </w:t>
      </w:r>
      <w:r>
        <w:t>and residents on a shared digital platform.</w:t>
      </w:r>
    </w:p>
    <w:p w14:paraId="798945F1" w14:textId="185F3325" w:rsidR="00CC5F28" w:rsidRDefault="00CC5F28" w:rsidP="00CC5F28">
      <w:pPr>
        <w:pStyle w:val="Heading3"/>
      </w:pPr>
      <w:bookmarkStart w:id="23" w:name="_bookmark11"/>
      <w:bookmarkStart w:id="24" w:name="_Toc233794259"/>
      <w:bookmarkEnd w:id="23"/>
      <w:r>
        <w:t>1.3.2 Specific</w:t>
      </w:r>
      <w:r>
        <w:rPr>
          <w:spacing w:val="-3"/>
        </w:rPr>
        <w:t xml:space="preserve"> </w:t>
      </w:r>
      <w:r>
        <w:t>Objectives</w:t>
      </w:r>
      <w:bookmarkEnd w:id="24"/>
    </w:p>
    <w:p w14:paraId="224D2C95" w14:textId="77777777" w:rsidR="00CC5F28" w:rsidRDefault="00CC5F28" w:rsidP="00CC5F28">
      <w:pPr>
        <w:pStyle w:val="ListParagraph"/>
        <w:numPr>
          <w:ilvl w:val="3"/>
          <w:numId w:val="4"/>
        </w:numPr>
        <w:tabs>
          <w:tab w:val="left" w:pos="718"/>
          <w:tab w:val="left" w:pos="720"/>
        </w:tabs>
        <w:spacing w:before="238" w:line="360" w:lineRule="auto"/>
        <w:ind w:right="364"/>
        <w:jc w:val="both"/>
        <w:rPr>
          <w:sz w:val="24"/>
        </w:rPr>
      </w:pPr>
      <w:r>
        <w:rPr>
          <w:sz w:val="24"/>
        </w:rPr>
        <w:t>To analyse the current state of solid waste collection coordination in Nairobi and identify the operational weaknesses arising from the absence of a shared information platform.</w:t>
      </w:r>
    </w:p>
    <w:p w14:paraId="05B417B0" w14:textId="77777777" w:rsidR="00CC5F28" w:rsidRDefault="00CC5F28" w:rsidP="00CC5F28">
      <w:pPr>
        <w:pStyle w:val="ListParagraph"/>
        <w:numPr>
          <w:ilvl w:val="3"/>
          <w:numId w:val="4"/>
        </w:numPr>
        <w:tabs>
          <w:tab w:val="left" w:pos="718"/>
        </w:tabs>
        <w:spacing w:before="101"/>
        <w:ind w:left="718" w:hanging="358"/>
        <w:rPr>
          <w:sz w:val="24"/>
        </w:rPr>
      </w:pPr>
      <w:r>
        <w:rPr>
          <w:sz w:val="24"/>
        </w:rPr>
        <w:t>To</w:t>
      </w:r>
      <w:r>
        <w:rPr>
          <w:spacing w:val="-5"/>
          <w:sz w:val="24"/>
        </w:rPr>
        <w:t xml:space="preserve"> </w:t>
      </w:r>
      <w:r>
        <w:rPr>
          <w:sz w:val="24"/>
        </w:rPr>
        <w:t>review</w:t>
      </w:r>
      <w:r>
        <w:rPr>
          <w:spacing w:val="-1"/>
          <w:sz w:val="24"/>
        </w:rPr>
        <w:t xml:space="preserve"> </w:t>
      </w:r>
      <w:r>
        <w:rPr>
          <w:sz w:val="24"/>
        </w:rPr>
        <w:t>existing</w:t>
      </w:r>
      <w:r>
        <w:rPr>
          <w:spacing w:val="-2"/>
          <w:sz w:val="24"/>
        </w:rPr>
        <w:t xml:space="preserve"> </w:t>
      </w:r>
      <w:r>
        <w:rPr>
          <w:sz w:val="24"/>
        </w:rPr>
        <w:t>systems</w:t>
      </w:r>
      <w:r>
        <w:rPr>
          <w:spacing w:val="-2"/>
          <w:sz w:val="24"/>
        </w:rPr>
        <w:t xml:space="preserve"> </w:t>
      </w:r>
      <w:r>
        <w:rPr>
          <w:sz w:val="24"/>
        </w:rPr>
        <w:t>for</w:t>
      </w:r>
      <w:r>
        <w:rPr>
          <w:spacing w:val="-3"/>
          <w:sz w:val="24"/>
        </w:rPr>
        <w:t xml:space="preserve"> </w:t>
      </w:r>
      <w:r>
        <w:rPr>
          <w:sz w:val="24"/>
        </w:rPr>
        <w:t>handling</w:t>
      </w:r>
      <w:r>
        <w:rPr>
          <w:spacing w:val="-2"/>
          <w:sz w:val="24"/>
        </w:rPr>
        <w:t xml:space="preserve"> </w:t>
      </w:r>
      <w:r>
        <w:rPr>
          <w:sz w:val="24"/>
        </w:rPr>
        <w:t>waste</w:t>
      </w:r>
      <w:r>
        <w:rPr>
          <w:spacing w:val="-1"/>
          <w:sz w:val="24"/>
        </w:rPr>
        <w:t xml:space="preserve"> </w:t>
      </w:r>
      <w:r>
        <w:rPr>
          <w:sz w:val="24"/>
        </w:rPr>
        <w:t>collection</w:t>
      </w:r>
      <w:r>
        <w:rPr>
          <w:spacing w:val="-2"/>
          <w:sz w:val="24"/>
        </w:rPr>
        <w:t xml:space="preserve"> </w:t>
      </w:r>
      <w:r>
        <w:rPr>
          <w:sz w:val="24"/>
        </w:rPr>
        <w:t>by</w:t>
      </w:r>
      <w:r>
        <w:rPr>
          <w:spacing w:val="-2"/>
          <w:sz w:val="24"/>
        </w:rPr>
        <w:t xml:space="preserve"> </w:t>
      </w:r>
      <w:r>
        <w:rPr>
          <w:sz w:val="24"/>
        </w:rPr>
        <w:t>government</w:t>
      </w:r>
      <w:r>
        <w:rPr>
          <w:spacing w:val="-1"/>
          <w:sz w:val="24"/>
        </w:rPr>
        <w:t xml:space="preserve"> </w:t>
      </w:r>
      <w:r>
        <w:rPr>
          <w:spacing w:val="-2"/>
          <w:sz w:val="24"/>
        </w:rPr>
        <w:t>institutions.</w:t>
      </w:r>
    </w:p>
    <w:p w14:paraId="68FD8052" w14:textId="77777777" w:rsidR="00CC5F28" w:rsidRDefault="00CC5F28" w:rsidP="00CC5F28">
      <w:pPr>
        <w:pStyle w:val="ListParagraph"/>
        <w:numPr>
          <w:ilvl w:val="3"/>
          <w:numId w:val="4"/>
        </w:numPr>
        <w:tabs>
          <w:tab w:val="left" w:pos="718"/>
          <w:tab w:val="left" w:pos="720"/>
        </w:tabs>
        <w:spacing w:before="237" w:line="360" w:lineRule="auto"/>
        <w:ind w:right="358"/>
        <w:jc w:val="both"/>
        <w:rPr>
          <w:sz w:val="24"/>
        </w:rPr>
      </w:pPr>
      <w:r>
        <w:rPr>
          <w:sz w:val="24"/>
        </w:rPr>
        <w:t>To develop a web-based waste collection coordination system incorporating modules for authentication, collector management, scheduling and tracking, citizen reporting, and administrative reporting.</w:t>
      </w:r>
    </w:p>
    <w:p w14:paraId="6030AB45" w14:textId="77777777" w:rsidR="00CC5F28" w:rsidRDefault="00CC5F28" w:rsidP="00CC5F28">
      <w:pPr>
        <w:pStyle w:val="ListParagraph"/>
        <w:numPr>
          <w:ilvl w:val="3"/>
          <w:numId w:val="4"/>
        </w:numPr>
        <w:tabs>
          <w:tab w:val="left" w:pos="720"/>
        </w:tabs>
        <w:spacing w:before="101" w:line="360" w:lineRule="auto"/>
        <w:ind w:right="361"/>
        <w:jc w:val="both"/>
        <w:rPr>
          <w:sz w:val="24"/>
        </w:rPr>
      </w:pPr>
      <w:r>
        <w:rPr>
          <w:sz w:val="24"/>
        </w:rPr>
        <w:t>To test and evaluate the developed system for functional correctness, usability, and performance across the identified user roles.</w:t>
      </w:r>
    </w:p>
    <w:p w14:paraId="46275BF8" w14:textId="1DE5AA9D" w:rsidR="00CC5F28" w:rsidRDefault="00CC5F28" w:rsidP="00CC5F28">
      <w:pPr>
        <w:pStyle w:val="Heading3"/>
      </w:pPr>
      <w:bookmarkStart w:id="25" w:name="_bookmark12"/>
      <w:bookmarkStart w:id="26" w:name="_Toc233794260"/>
      <w:bookmarkEnd w:id="25"/>
      <w:r>
        <w:t>1.3.3 Research</w:t>
      </w:r>
      <w:r>
        <w:rPr>
          <w:spacing w:val="-3"/>
        </w:rPr>
        <w:t xml:space="preserve"> </w:t>
      </w:r>
      <w:r>
        <w:rPr>
          <w:spacing w:val="-2"/>
        </w:rPr>
        <w:t>Questions</w:t>
      </w:r>
      <w:bookmarkEnd w:id="26"/>
    </w:p>
    <w:p w14:paraId="6F001421" w14:textId="77777777" w:rsidR="00CC5F28" w:rsidRDefault="00CC5F28" w:rsidP="00CC5F28">
      <w:pPr>
        <w:pStyle w:val="BodyText"/>
        <w:spacing w:before="142"/>
        <w:jc w:val="left"/>
        <w:rPr>
          <w:b/>
        </w:rPr>
      </w:pPr>
    </w:p>
    <w:p w14:paraId="71112A6D" w14:textId="77777777" w:rsidR="00CC5F28" w:rsidRDefault="00CC5F28" w:rsidP="00CC5F28">
      <w:pPr>
        <w:pStyle w:val="ListParagraph"/>
        <w:numPr>
          <w:ilvl w:val="3"/>
          <w:numId w:val="4"/>
        </w:numPr>
        <w:tabs>
          <w:tab w:val="left" w:pos="720"/>
          <w:tab w:val="left" w:pos="778"/>
        </w:tabs>
        <w:spacing w:line="360" w:lineRule="auto"/>
        <w:ind w:right="362"/>
        <w:jc w:val="both"/>
        <w:rPr>
          <w:sz w:val="24"/>
        </w:rPr>
      </w:pPr>
      <w:r>
        <w:rPr>
          <w:sz w:val="24"/>
        </w:rPr>
        <w:t>What</w:t>
      </w:r>
      <w:r>
        <w:rPr>
          <w:spacing w:val="40"/>
          <w:sz w:val="24"/>
        </w:rPr>
        <w:t xml:space="preserve"> </w:t>
      </w:r>
      <w:r>
        <w:rPr>
          <w:sz w:val="24"/>
        </w:rPr>
        <w:t>is the current state of solid waste collection coordination in Nairobi, and what operational weaknesses arise from the absence of a shared information platform?</w:t>
      </w:r>
    </w:p>
    <w:p w14:paraId="3A957BED" w14:textId="77777777" w:rsidR="00CC5F28" w:rsidRDefault="00CC5F28" w:rsidP="00CC5F28">
      <w:pPr>
        <w:pStyle w:val="ListParagraph"/>
        <w:numPr>
          <w:ilvl w:val="3"/>
          <w:numId w:val="4"/>
        </w:numPr>
        <w:tabs>
          <w:tab w:val="left" w:pos="718"/>
        </w:tabs>
        <w:spacing w:before="98"/>
        <w:ind w:left="718" w:hanging="358"/>
        <w:rPr>
          <w:sz w:val="24"/>
        </w:rPr>
      </w:pPr>
      <w:r>
        <w:rPr>
          <w:sz w:val="24"/>
        </w:rPr>
        <w:t>What</w:t>
      </w:r>
      <w:r>
        <w:rPr>
          <w:spacing w:val="-4"/>
          <w:sz w:val="24"/>
        </w:rPr>
        <w:t xml:space="preserve"> </w:t>
      </w:r>
      <w:r>
        <w:rPr>
          <w:sz w:val="24"/>
        </w:rPr>
        <w:t>existing</w:t>
      </w:r>
      <w:r>
        <w:rPr>
          <w:spacing w:val="-1"/>
          <w:sz w:val="24"/>
        </w:rPr>
        <w:t xml:space="preserve"> </w:t>
      </w:r>
      <w:r>
        <w:rPr>
          <w:sz w:val="24"/>
        </w:rPr>
        <w:t>systems</w:t>
      </w:r>
      <w:r>
        <w:rPr>
          <w:spacing w:val="-2"/>
          <w:sz w:val="24"/>
        </w:rPr>
        <w:t xml:space="preserve"> </w:t>
      </w:r>
      <w:r>
        <w:rPr>
          <w:sz w:val="24"/>
        </w:rPr>
        <w:t>are</w:t>
      </w:r>
      <w:r>
        <w:rPr>
          <w:spacing w:val="-2"/>
          <w:sz w:val="24"/>
        </w:rPr>
        <w:t xml:space="preserve"> </w:t>
      </w:r>
      <w:r>
        <w:rPr>
          <w:sz w:val="24"/>
        </w:rPr>
        <w:t>used</w:t>
      </w:r>
      <w:r>
        <w:rPr>
          <w:spacing w:val="-1"/>
          <w:sz w:val="24"/>
        </w:rPr>
        <w:t xml:space="preserve"> </w:t>
      </w:r>
      <w:r>
        <w:rPr>
          <w:sz w:val="24"/>
        </w:rPr>
        <w:t>by</w:t>
      </w:r>
      <w:r>
        <w:rPr>
          <w:spacing w:val="-1"/>
          <w:sz w:val="24"/>
        </w:rPr>
        <w:t xml:space="preserve"> </w:t>
      </w:r>
      <w:r>
        <w:rPr>
          <w:sz w:val="24"/>
        </w:rPr>
        <w:t>government</w:t>
      </w:r>
      <w:r>
        <w:rPr>
          <w:spacing w:val="-1"/>
          <w:sz w:val="24"/>
        </w:rPr>
        <w:t xml:space="preserve"> </w:t>
      </w:r>
      <w:r>
        <w:rPr>
          <w:sz w:val="24"/>
        </w:rPr>
        <w:t>institutions</w:t>
      </w:r>
      <w:r>
        <w:rPr>
          <w:spacing w:val="-2"/>
          <w:sz w:val="24"/>
        </w:rPr>
        <w:t xml:space="preserve"> </w:t>
      </w:r>
      <w:r>
        <w:rPr>
          <w:sz w:val="24"/>
        </w:rPr>
        <w:t>to</w:t>
      </w:r>
      <w:r>
        <w:rPr>
          <w:spacing w:val="-1"/>
          <w:sz w:val="24"/>
        </w:rPr>
        <w:t xml:space="preserve"> </w:t>
      </w:r>
      <w:r>
        <w:rPr>
          <w:sz w:val="24"/>
        </w:rPr>
        <w:t>handle</w:t>
      </w:r>
      <w:r>
        <w:rPr>
          <w:spacing w:val="-1"/>
          <w:sz w:val="24"/>
        </w:rPr>
        <w:t xml:space="preserve"> </w:t>
      </w:r>
      <w:r>
        <w:rPr>
          <w:sz w:val="24"/>
        </w:rPr>
        <w:t>waste</w:t>
      </w:r>
      <w:r>
        <w:rPr>
          <w:spacing w:val="-1"/>
          <w:sz w:val="24"/>
        </w:rPr>
        <w:t xml:space="preserve"> </w:t>
      </w:r>
      <w:r>
        <w:rPr>
          <w:spacing w:val="-2"/>
          <w:sz w:val="24"/>
        </w:rPr>
        <w:t>collection?</w:t>
      </w:r>
    </w:p>
    <w:p w14:paraId="13C01555" w14:textId="77777777" w:rsidR="00CC5F28" w:rsidRDefault="00CC5F28" w:rsidP="00CC5F28">
      <w:pPr>
        <w:pStyle w:val="ListParagraph"/>
        <w:numPr>
          <w:ilvl w:val="3"/>
          <w:numId w:val="4"/>
        </w:numPr>
        <w:tabs>
          <w:tab w:val="left" w:pos="718"/>
          <w:tab w:val="left" w:pos="720"/>
        </w:tabs>
        <w:spacing w:before="241" w:line="360" w:lineRule="auto"/>
        <w:ind w:right="360"/>
        <w:jc w:val="both"/>
        <w:rPr>
          <w:sz w:val="24"/>
        </w:rPr>
      </w:pPr>
      <w:r>
        <w:rPr>
          <w:sz w:val="24"/>
        </w:rPr>
        <w:t>How can a web-based waste collection coordination system be developed to incorporate modules for authentication, collector management, scheduling and tracking, citizen reporting, and administrative reporting?</w:t>
      </w:r>
    </w:p>
    <w:p w14:paraId="4AFF1660" w14:textId="77777777" w:rsidR="00CC5F28" w:rsidRDefault="00CC5F28" w:rsidP="00CC5F28">
      <w:pPr>
        <w:pStyle w:val="ListParagraph"/>
        <w:numPr>
          <w:ilvl w:val="3"/>
          <w:numId w:val="4"/>
        </w:numPr>
        <w:tabs>
          <w:tab w:val="left" w:pos="720"/>
        </w:tabs>
        <w:spacing w:before="100" w:line="360" w:lineRule="auto"/>
        <w:ind w:right="362"/>
        <w:jc w:val="both"/>
        <w:rPr>
          <w:sz w:val="24"/>
        </w:rPr>
      </w:pPr>
      <w:r>
        <w:rPr>
          <w:sz w:val="24"/>
        </w:rPr>
        <w:t>How effectively does the developed system perform in terms of functional correctness, usability, and performance across the identified user roles?</w:t>
      </w:r>
    </w:p>
    <w:p w14:paraId="370A3911" w14:textId="77777777" w:rsidR="00CC5F28" w:rsidRDefault="00CC5F28" w:rsidP="00CC5F28">
      <w:pPr>
        <w:pStyle w:val="ListParagraph"/>
        <w:spacing w:line="360" w:lineRule="auto"/>
        <w:rPr>
          <w:sz w:val="24"/>
        </w:rPr>
        <w:sectPr w:rsidR="00CC5F28" w:rsidSect="00CC5F28">
          <w:pgSz w:w="12240" w:h="15840"/>
          <w:pgMar w:top="1360" w:right="1080" w:bottom="1100" w:left="1440" w:header="0" w:footer="910" w:gutter="0"/>
          <w:cols w:space="720"/>
        </w:sectPr>
      </w:pPr>
    </w:p>
    <w:p w14:paraId="1E3C1300" w14:textId="234726D9" w:rsidR="00CC5F28" w:rsidRPr="004A023E" w:rsidRDefault="004A023E" w:rsidP="004A023E">
      <w:pPr>
        <w:pStyle w:val="Heading2"/>
      </w:pPr>
      <w:bookmarkStart w:id="27" w:name="_bookmark13"/>
      <w:bookmarkStart w:id="28" w:name="_Toc233794261"/>
      <w:bookmarkEnd w:id="27"/>
      <w:r>
        <w:lastRenderedPageBreak/>
        <w:t>1.4 Justification</w:t>
      </w:r>
      <w:bookmarkEnd w:id="28"/>
    </w:p>
    <w:p w14:paraId="01B1A7F8" w14:textId="77777777" w:rsidR="00CC5F28" w:rsidRDefault="00CC5F28" w:rsidP="00CC5F28">
      <w:pPr>
        <w:pStyle w:val="BodyText"/>
        <w:spacing w:before="257" w:line="360" w:lineRule="auto"/>
        <w:ind w:right="356"/>
      </w:pPr>
      <w:r>
        <w:t>The case for this system rests on evidence from several directions. Uncollected waste in Nairobi contaminates waterways, pollutes soil, and creates conditions for disease vectors, particularly in low-income</w:t>
      </w:r>
      <w:r>
        <w:rPr>
          <w:spacing w:val="-12"/>
        </w:rPr>
        <w:t xml:space="preserve"> </w:t>
      </w:r>
      <w:r>
        <w:t>areas</w:t>
      </w:r>
      <w:r>
        <w:rPr>
          <w:spacing w:val="-8"/>
        </w:rPr>
        <w:t xml:space="preserve"> </w:t>
      </w:r>
      <w:r>
        <w:t>(Muiruri</w:t>
      </w:r>
      <w:r>
        <w:rPr>
          <w:spacing w:val="-11"/>
        </w:rPr>
        <w:t xml:space="preserve"> </w:t>
      </w:r>
      <w:r>
        <w:t>et</w:t>
      </w:r>
      <w:r>
        <w:rPr>
          <w:spacing w:val="-10"/>
        </w:rPr>
        <w:t xml:space="preserve"> </w:t>
      </w:r>
      <w:r>
        <w:t>al.,</w:t>
      </w:r>
      <w:r>
        <w:rPr>
          <w:spacing w:val="-10"/>
        </w:rPr>
        <w:t xml:space="preserve"> </w:t>
      </w:r>
      <w:r>
        <w:t>2020).</w:t>
      </w:r>
      <w:r>
        <w:rPr>
          <w:spacing w:val="-11"/>
        </w:rPr>
        <w:t xml:space="preserve"> </w:t>
      </w:r>
      <w:r>
        <w:t>These</w:t>
      </w:r>
      <w:r>
        <w:rPr>
          <w:spacing w:val="-11"/>
        </w:rPr>
        <w:t xml:space="preserve"> </w:t>
      </w:r>
      <w:r>
        <w:t>impacts</w:t>
      </w:r>
      <w:r>
        <w:rPr>
          <w:spacing w:val="-10"/>
        </w:rPr>
        <w:t xml:space="preserve"> </w:t>
      </w:r>
      <w:r>
        <w:t>fall</w:t>
      </w:r>
      <w:r>
        <w:rPr>
          <w:spacing w:val="-8"/>
        </w:rPr>
        <w:t xml:space="preserve"> </w:t>
      </w:r>
      <w:r>
        <w:t>hardest</w:t>
      </w:r>
      <w:r>
        <w:rPr>
          <w:spacing w:val="-10"/>
        </w:rPr>
        <w:t xml:space="preserve"> </w:t>
      </w:r>
      <w:r>
        <w:t>on</w:t>
      </w:r>
      <w:r>
        <w:rPr>
          <w:spacing w:val="-11"/>
        </w:rPr>
        <w:t xml:space="preserve"> </w:t>
      </w:r>
      <w:r>
        <w:t>residents</w:t>
      </w:r>
      <w:r>
        <w:rPr>
          <w:spacing w:val="-10"/>
        </w:rPr>
        <w:t xml:space="preserve"> </w:t>
      </w:r>
      <w:r>
        <w:t>who</w:t>
      </w:r>
      <w:r>
        <w:rPr>
          <w:spacing w:val="-11"/>
        </w:rPr>
        <w:t xml:space="preserve"> </w:t>
      </w:r>
      <w:r>
        <w:t>cannot</w:t>
      </w:r>
      <w:r>
        <w:rPr>
          <w:spacing w:val="-10"/>
        </w:rPr>
        <w:t xml:space="preserve"> </w:t>
      </w:r>
      <w:r>
        <w:t>afford to arrange</w:t>
      </w:r>
      <w:r>
        <w:rPr>
          <w:spacing w:val="-1"/>
        </w:rPr>
        <w:t xml:space="preserve"> </w:t>
      </w:r>
      <w:r>
        <w:t>their</w:t>
      </w:r>
      <w:r>
        <w:rPr>
          <w:spacing w:val="-1"/>
        </w:rPr>
        <w:t xml:space="preserve"> </w:t>
      </w:r>
      <w:r>
        <w:t>own</w:t>
      </w:r>
      <w:r>
        <w:rPr>
          <w:spacing w:val="-1"/>
        </w:rPr>
        <w:t xml:space="preserve"> </w:t>
      </w:r>
      <w:r>
        <w:t>private</w:t>
      </w:r>
      <w:r>
        <w:rPr>
          <w:spacing w:val="-1"/>
        </w:rPr>
        <w:t xml:space="preserve"> </w:t>
      </w:r>
      <w:r>
        <w:t>collection. Fewer</w:t>
      </w:r>
      <w:r>
        <w:rPr>
          <w:spacing w:val="-1"/>
        </w:rPr>
        <w:t xml:space="preserve"> </w:t>
      </w:r>
      <w:r>
        <w:t>missed</w:t>
      </w:r>
      <w:r>
        <w:rPr>
          <w:spacing w:val="-1"/>
        </w:rPr>
        <w:t xml:space="preserve"> </w:t>
      </w:r>
      <w:r>
        <w:t>pickups</w:t>
      </w:r>
      <w:r>
        <w:rPr>
          <w:spacing w:val="-1"/>
        </w:rPr>
        <w:t xml:space="preserve"> </w:t>
      </w:r>
      <w:r>
        <w:t>would produce</w:t>
      </w:r>
      <w:r>
        <w:rPr>
          <w:spacing w:val="-1"/>
        </w:rPr>
        <w:t xml:space="preserve"> </w:t>
      </w:r>
      <w:r>
        <w:t>direct public</w:t>
      </w:r>
      <w:r>
        <w:rPr>
          <w:spacing w:val="-1"/>
        </w:rPr>
        <w:t xml:space="preserve"> </w:t>
      </w:r>
      <w:r>
        <w:t>health benefits for those communities.</w:t>
      </w:r>
    </w:p>
    <w:p w14:paraId="178574B7" w14:textId="77777777" w:rsidR="00CC5F28" w:rsidRDefault="00CC5F28" w:rsidP="00CC5F28">
      <w:pPr>
        <w:pStyle w:val="BodyText"/>
        <w:spacing w:before="162" w:line="360" w:lineRule="auto"/>
        <w:ind w:right="356"/>
      </w:pPr>
      <w:r>
        <w:t>The</w:t>
      </w:r>
      <w:r>
        <w:rPr>
          <w:spacing w:val="-15"/>
        </w:rPr>
        <w:t xml:space="preserve"> </w:t>
      </w:r>
      <w:r>
        <w:t>Sustainable</w:t>
      </w:r>
      <w:r>
        <w:rPr>
          <w:spacing w:val="-15"/>
        </w:rPr>
        <w:t xml:space="preserve"> </w:t>
      </w:r>
      <w:r>
        <w:t>Waste</w:t>
      </w:r>
      <w:r>
        <w:rPr>
          <w:spacing w:val="-15"/>
        </w:rPr>
        <w:t xml:space="preserve"> </w:t>
      </w:r>
      <w:r>
        <w:t>Management</w:t>
      </w:r>
      <w:r>
        <w:rPr>
          <w:spacing w:val="-12"/>
        </w:rPr>
        <w:t xml:space="preserve"> </w:t>
      </w:r>
      <w:r>
        <w:t>Act,</w:t>
      </w:r>
      <w:r>
        <w:rPr>
          <w:spacing w:val="-15"/>
        </w:rPr>
        <w:t xml:space="preserve"> </w:t>
      </w:r>
      <w:r>
        <w:t>No.</w:t>
      </w:r>
      <w:r>
        <w:rPr>
          <w:spacing w:val="-14"/>
        </w:rPr>
        <w:t xml:space="preserve"> </w:t>
      </w:r>
      <w:r>
        <w:t>31</w:t>
      </w:r>
      <w:r>
        <w:rPr>
          <w:spacing w:val="-15"/>
        </w:rPr>
        <w:t xml:space="preserve"> </w:t>
      </w:r>
      <w:r>
        <w:t>of</w:t>
      </w:r>
      <w:r>
        <w:rPr>
          <w:spacing w:val="-14"/>
        </w:rPr>
        <w:t xml:space="preserve"> </w:t>
      </w:r>
      <w:r>
        <w:t>2022</w:t>
      </w:r>
      <w:r>
        <w:rPr>
          <w:spacing w:val="-15"/>
        </w:rPr>
        <w:t xml:space="preserve"> </w:t>
      </w:r>
      <w:r>
        <w:t>also</w:t>
      </w:r>
      <w:r>
        <w:rPr>
          <w:spacing w:val="-15"/>
        </w:rPr>
        <w:t xml:space="preserve"> </w:t>
      </w:r>
      <w:r>
        <w:t>places</w:t>
      </w:r>
      <w:r>
        <w:rPr>
          <w:spacing w:val="-13"/>
        </w:rPr>
        <w:t xml:space="preserve"> </w:t>
      </w:r>
      <w:r>
        <w:t>explicit</w:t>
      </w:r>
      <w:r>
        <w:rPr>
          <w:spacing w:val="-15"/>
        </w:rPr>
        <w:t xml:space="preserve"> </w:t>
      </w:r>
      <w:r>
        <w:t>obligations</w:t>
      </w:r>
      <w:r>
        <w:rPr>
          <w:spacing w:val="-15"/>
        </w:rPr>
        <w:t xml:space="preserve"> </w:t>
      </w:r>
      <w:r>
        <w:t>on</w:t>
      </w:r>
      <w:r>
        <w:rPr>
          <w:spacing w:val="-15"/>
        </w:rPr>
        <w:t xml:space="preserve"> </w:t>
      </w:r>
      <w:r>
        <w:t>county governments to maintain registers of waste service providers and submit regular reports to the National</w:t>
      </w:r>
      <w:r>
        <w:rPr>
          <w:spacing w:val="-5"/>
        </w:rPr>
        <w:t xml:space="preserve"> </w:t>
      </w:r>
      <w:r>
        <w:t>Environment</w:t>
      </w:r>
      <w:r>
        <w:rPr>
          <w:spacing w:val="-5"/>
        </w:rPr>
        <w:t xml:space="preserve"> </w:t>
      </w:r>
      <w:r>
        <w:t>Management</w:t>
      </w:r>
      <w:r>
        <w:rPr>
          <w:spacing w:val="-6"/>
        </w:rPr>
        <w:t xml:space="preserve"> </w:t>
      </w:r>
      <w:r>
        <w:t>Authority</w:t>
      </w:r>
      <w:r>
        <w:rPr>
          <w:spacing w:val="-6"/>
        </w:rPr>
        <w:t xml:space="preserve"> </w:t>
      </w:r>
      <w:r>
        <w:t>(NEMA)</w:t>
      </w:r>
      <w:r>
        <w:rPr>
          <w:spacing w:val="-7"/>
        </w:rPr>
        <w:t xml:space="preserve"> </w:t>
      </w:r>
      <w:r>
        <w:t>(Republic</w:t>
      </w:r>
      <w:r>
        <w:rPr>
          <w:spacing w:val="-7"/>
        </w:rPr>
        <w:t xml:space="preserve"> </w:t>
      </w:r>
      <w:r>
        <w:t>of</w:t>
      </w:r>
      <w:r>
        <w:rPr>
          <w:spacing w:val="-7"/>
        </w:rPr>
        <w:t xml:space="preserve"> </w:t>
      </w:r>
      <w:r>
        <w:t>Kenya,</w:t>
      </w:r>
      <w:r>
        <w:rPr>
          <w:spacing w:val="-6"/>
        </w:rPr>
        <w:t xml:space="preserve"> </w:t>
      </w:r>
      <w:r>
        <w:t>2022).</w:t>
      </w:r>
      <w:r>
        <w:rPr>
          <w:spacing w:val="-6"/>
        </w:rPr>
        <w:t xml:space="preserve"> </w:t>
      </w:r>
      <w:r>
        <w:t>A</w:t>
      </w:r>
      <w:r>
        <w:rPr>
          <w:spacing w:val="-6"/>
        </w:rPr>
        <w:t xml:space="preserve"> </w:t>
      </w:r>
      <w:r>
        <w:t>web-based system</w:t>
      </w:r>
      <w:r>
        <w:rPr>
          <w:spacing w:val="-10"/>
        </w:rPr>
        <w:t xml:space="preserve"> </w:t>
      </w:r>
      <w:r>
        <w:t>provides</w:t>
      </w:r>
      <w:r>
        <w:rPr>
          <w:spacing w:val="-10"/>
        </w:rPr>
        <w:t xml:space="preserve"> </w:t>
      </w:r>
      <w:r>
        <w:t>the</w:t>
      </w:r>
      <w:r>
        <w:rPr>
          <w:spacing w:val="-11"/>
        </w:rPr>
        <w:t xml:space="preserve"> </w:t>
      </w:r>
      <w:r>
        <w:t>data</w:t>
      </w:r>
      <w:r>
        <w:rPr>
          <w:spacing w:val="-9"/>
        </w:rPr>
        <w:t xml:space="preserve"> </w:t>
      </w:r>
      <w:r>
        <w:t>infrastructure</w:t>
      </w:r>
      <w:r>
        <w:rPr>
          <w:spacing w:val="-12"/>
        </w:rPr>
        <w:t xml:space="preserve"> </w:t>
      </w:r>
      <w:r>
        <w:t>those</w:t>
      </w:r>
      <w:r>
        <w:rPr>
          <w:spacing w:val="-11"/>
        </w:rPr>
        <w:t xml:space="preserve"> </w:t>
      </w:r>
      <w:r>
        <w:t>obligations</w:t>
      </w:r>
      <w:r>
        <w:rPr>
          <w:spacing w:val="-10"/>
        </w:rPr>
        <w:t xml:space="preserve"> </w:t>
      </w:r>
      <w:r>
        <w:t>require.</w:t>
      </w:r>
      <w:r>
        <w:rPr>
          <w:spacing w:val="-9"/>
        </w:rPr>
        <w:t xml:space="preserve"> </w:t>
      </w:r>
      <w:r>
        <w:t>Without</w:t>
      </w:r>
      <w:r>
        <w:rPr>
          <w:spacing w:val="-10"/>
        </w:rPr>
        <w:t xml:space="preserve"> </w:t>
      </w:r>
      <w:r>
        <w:t>it,</w:t>
      </w:r>
      <w:r>
        <w:rPr>
          <w:spacing w:val="-11"/>
        </w:rPr>
        <w:t xml:space="preserve"> </w:t>
      </w:r>
      <w:r>
        <w:t>counties</w:t>
      </w:r>
      <w:r>
        <w:rPr>
          <w:spacing w:val="-10"/>
        </w:rPr>
        <w:t xml:space="preserve"> </w:t>
      </w:r>
      <w:r>
        <w:t>will</w:t>
      </w:r>
      <w:r>
        <w:rPr>
          <w:spacing w:val="-10"/>
        </w:rPr>
        <w:t xml:space="preserve"> </w:t>
      </w:r>
      <w:r>
        <w:t>struggle to demonstrate compliance.</w:t>
      </w:r>
    </w:p>
    <w:p w14:paraId="75DB5CFB" w14:textId="77777777" w:rsidR="00CC5F28" w:rsidRDefault="00CC5F28" w:rsidP="00CC5F28">
      <w:pPr>
        <w:pStyle w:val="BodyText"/>
        <w:spacing w:before="161" w:line="360" w:lineRule="auto"/>
        <w:ind w:right="356"/>
      </w:pPr>
      <w:r>
        <w:t>The project also applies systems analysis and design to a concrete, local problem. It adds to research</w:t>
      </w:r>
      <w:r>
        <w:rPr>
          <w:spacing w:val="-15"/>
        </w:rPr>
        <w:t xml:space="preserve"> </w:t>
      </w:r>
      <w:r>
        <w:t>on</w:t>
      </w:r>
      <w:r>
        <w:rPr>
          <w:spacing w:val="-15"/>
        </w:rPr>
        <w:t xml:space="preserve"> </w:t>
      </w:r>
      <w:r>
        <w:t>how</w:t>
      </w:r>
      <w:r>
        <w:rPr>
          <w:spacing w:val="-15"/>
        </w:rPr>
        <w:t xml:space="preserve"> </w:t>
      </w:r>
      <w:r>
        <w:t>web-based</w:t>
      </w:r>
      <w:r>
        <w:rPr>
          <w:spacing w:val="-15"/>
        </w:rPr>
        <w:t xml:space="preserve"> </w:t>
      </w:r>
      <w:r>
        <w:t>platforms</w:t>
      </w:r>
      <w:r>
        <w:rPr>
          <w:spacing w:val="-15"/>
        </w:rPr>
        <w:t xml:space="preserve"> </w:t>
      </w:r>
      <w:r>
        <w:t>can</w:t>
      </w:r>
      <w:r>
        <w:rPr>
          <w:spacing w:val="-15"/>
        </w:rPr>
        <w:t xml:space="preserve"> </w:t>
      </w:r>
      <w:r>
        <w:t>improve</w:t>
      </w:r>
      <w:r>
        <w:rPr>
          <w:spacing w:val="-15"/>
        </w:rPr>
        <w:t xml:space="preserve"> </w:t>
      </w:r>
      <w:r>
        <w:t>municipal</w:t>
      </w:r>
      <w:r>
        <w:rPr>
          <w:spacing w:val="-15"/>
        </w:rPr>
        <w:t xml:space="preserve"> </w:t>
      </w:r>
      <w:r>
        <w:t>coordination</w:t>
      </w:r>
      <w:r>
        <w:rPr>
          <w:spacing w:val="-15"/>
        </w:rPr>
        <w:t xml:space="preserve"> </w:t>
      </w:r>
      <w:r>
        <w:t>in</w:t>
      </w:r>
      <w:r>
        <w:rPr>
          <w:spacing w:val="-15"/>
        </w:rPr>
        <w:t xml:space="preserve"> </w:t>
      </w:r>
      <w:r>
        <w:t>resource-constrained cities. Each stakeholder group benefits directly. Residents get a complaint channel and schedule access. County officials can see what contractors are actually doing. Collectors get a structured interface for receiving assignments and logging completions.</w:t>
      </w:r>
    </w:p>
    <w:p w14:paraId="7B8B0B7B" w14:textId="1D9BF4D8" w:rsidR="00CC5F28" w:rsidRPr="004A023E" w:rsidRDefault="004A023E" w:rsidP="004A023E">
      <w:pPr>
        <w:pStyle w:val="Heading2"/>
      </w:pPr>
      <w:bookmarkStart w:id="29" w:name="_bookmark14"/>
      <w:bookmarkStart w:id="30" w:name="_Toc233794262"/>
      <w:bookmarkEnd w:id="29"/>
      <w:r>
        <w:t>1.5 Scope</w:t>
      </w:r>
      <w:bookmarkEnd w:id="30"/>
    </w:p>
    <w:p w14:paraId="20446918" w14:textId="77777777" w:rsidR="00CC5F28" w:rsidRDefault="00CC5F28" w:rsidP="00CC5F28">
      <w:pPr>
        <w:pStyle w:val="BodyText"/>
        <w:spacing w:before="256" w:line="360" w:lineRule="auto"/>
        <w:ind w:right="358"/>
      </w:pPr>
      <w:r>
        <w:t>The</w:t>
      </w:r>
      <w:r>
        <w:rPr>
          <w:spacing w:val="-15"/>
        </w:rPr>
        <w:t xml:space="preserve"> </w:t>
      </w:r>
      <w:r>
        <w:t>proposed</w:t>
      </w:r>
      <w:r>
        <w:rPr>
          <w:spacing w:val="-15"/>
        </w:rPr>
        <w:t xml:space="preserve"> </w:t>
      </w:r>
      <w:r>
        <w:t>system</w:t>
      </w:r>
      <w:r>
        <w:rPr>
          <w:spacing w:val="-15"/>
        </w:rPr>
        <w:t xml:space="preserve"> </w:t>
      </w:r>
      <w:r>
        <w:t>encompasses</w:t>
      </w:r>
      <w:r>
        <w:rPr>
          <w:spacing w:val="-15"/>
        </w:rPr>
        <w:t xml:space="preserve"> </w:t>
      </w:r>
      <w:r>
        <w:t>three</w:t>
      </w:r>
      <w:r>
        <w:rPr>
          <w:spacing w:val="-15"/>
        </w:rPr>
        <w:t xml:space="preserve"> </w:t>
      </w:r>
      <w:r>
        <w:t>user</w:t>
      </w:r>
      <w:r>
        <w:rPr>
          <w:spacing w:val="-15"/>
        </w:rPr>
        <w:t xml:space="preserve"> </w:t>
      </w:r>
      <w:r>
        <w:t>roles:</w:t>
      </w:r>
      <w:r>
        <w:rPr>
          <w:spacing w:val="-15"/>
        </w:rPr>
        <w:t xml:space="preserve"> </w:t>
      </w:r>
      <w:r>
        <w:t>county</w:t>
      </w:r>
      <w:r>
        <w:rPr>
          <w:spacing w:val="-15"/>
        </w:rPr>
        <w:t xml:space="preserve"> </w:t>
      </w:r>
      <w:r>
        <w:t>government</w:t>
      </w:r>
      <w:r>
        <w:rPr>
          <w:spacing w:val="-15"/>
        </w:rPr>
        <w:t xml:space="preserve"> </w:t>
      </w:r>
      <w:r>
        <w:t>officials,</w:t>
      </w:r>
      <w:r>
        <w:rPr>
          <w:spacing w:val="-15"/>
        </w:rPr>
        <w:t xml:space="preserve"> </w:t>
      </w:r>
      <w:r>
        <w:t>registered</w:t>
      </w:r>
      <w:r>
        <w:rPr>
          <w:spacing w:val="-15"/>
        </w:rPr>
        <w:t xml:space="preserve"> </w:t>
      </w:r>
      <w:r>
        <w:t>private waste collectors, and residents within the county. Core system features include user registration and authentication, collector licence and coverage zone management, collection scheduling and route</w:t>
      </w:r>
      <w:r>
        <w:rPr>
          <w:spacing w:val="-2"/>
        </w:rPr>
        <w:t xml:space="preserve"> </w:t>
      </w:r>
      <w:r>
        <w:t>status</w:t>
      </w:r>
      <w:r>
        <w:rPr>
          <w:spacing w:val="-2"/>
        </w:rPr>
        <w:t xml:space="preserve"> </w:t>
      </w:r>
      <w:r>
        <w:t>tracking,</w:t>
      </w:r>
      <w:r>
        <w:rPr>
          <w:spacing w:val="-2"/>
        </w:rPr>
        <w:t xml:space="preserve"> </w:t>
      </w:r>
      <w:r>
        <w:t>resident</w:t>
      </w:r>
      <w:r>
        <w:rPr>
          <w:spacing w:val="-2"/>
        </w:rPr>
        <w:t xml:space="preserve"> </w:t>
      </w:r>
      <w:r>
        <w:t>issue</w:t>
      </w:r>
      <w:r>
        <w:rPr>
          <w:spacing w:val="-2"/>
        </w:rPr>
        <w:t xml:space="preserve"> </w:t>
      </w:r>
      <w:r>
        <w:t>reporting</w:t>
      </w:r>
      <w:r>
        <w:rPr>
          <w:spacing w:val="-2"/>
        </w:rPr>
        <w:t xml:space="preserve"> </w:t>
      </w:r>
      <w:r>
        <w:t>with</w:t>
      </w:r>
      <w:r>
        <w:rPr>
          <w:spacing w:val="-2"/>
        </w:rPr>
        <w:t xml:space="preserve"> </w:t>
      </w:r>
      <w:r>
        <w:t>response</w:t>
      </w:r>
      <w:r>
        <w:rPr>
          <w:spacing w:val="-2"/>
        </w:rPr>
        <w:t xml:space="preserve"> </w:t>
      </w:r>
      <w:r>
        <w:t>tracking,</w:t>
      </w:r>
      <w:r>
        <w:rPr>
          <w:spacing w:val="-2"/>
        </w:rPr>
        <w:t xml:space="preserve"> </w:t>
      </w:r>
      <w:r>
        <w:t>and</w:t>
      </w:r>
      <w:r>
        <w:rPr>
          <w:spacing w:val="-2"/>
        </w:rPr>
        <w:t xml:space="preserve"> </w:t>
      </w:r>
      <w:r>
        <w:t>automated</w:t>
      </w:r>
      <w:r>
        <w:rPr>
          <w:spacing w:val="-2"/>
        </w:rPr>
        <w:t xml:space="preserve"> </w:t>
      </w:r>
      <w:r>
        <w:t>performance reporting for county administrators. The study focuses on solid waste collection as defined under the</w:t>
      </w:r>
      <w:r>
        <w:rPr>
          <w:spacing w:val="-3"/>
        </w:rPr>
        <w:t xml:space="preserve"> </w:t>
      </w:r>
      <w:r>
        <w:t>Sustainable</w:t>
      </w:r>
      <w:r>
        <w:rPr>
          <w:spacing w:val="-3"/>
        </w:rPr>
        <w:t xml:space="preserve"> </w:t>
      </w:r>
      <w:r>
        <w:t>Waste</w:t>
      </w:r>
      <w:r>
        <w:rPr>
          <w:spacing w:val="-3"/>
        </w:rPr>
        <w:t xml:space="preserve"> </w:t>
      </w:r>
      <w:r>
        <w:t>Management</w:t>
      </w:r>
      <w:r>
        <w:rPr>
          <w:spacing w:val="-3"/>
        </w:rPr>
        <w:t xml:space="preserve"> </w:t>
      </w:r>
      <w:r>
        <w:t>Act,</w:t>
      </w:r>
      <w:r>
        <w:rPr>
          <w:spacing w:val="-3"/>
        </w:rPr>
        <w:t xml:space="preserve"> </w:t>
      </w:r>
      <w:r>
        <w:t>No.</w:t>
      </w:r>
      <w:r>
        <w:rPr>
          <w:spacing w:val="-3"/>
        </w:rPr>
        <w:t xml:space="preserve"> </w:t>
      </w:r>
      <w:r>
        <w:t>31</w:t>
      </w:r>
      <w:r>
        <w:rPr>
          <w:spacing w:val="-3"/>
        </w:rPr>
        <w:t xml:space="preserve"> </w:t>
      </w:r>
      <w:r>
        <w:t>of</w:t>
      </w:r>
      <w:r>
        <w:rPr>
          <w:spacing w:val="-3"/>
        </w:rPr>
        <w:t xml:space="preserve"> </w:t>
      </w:r>
      <w:r>
        <w:t>2022,</w:t>
      </w:r>
      <w:r>
        <w:rPr>
          <w:spacing w:val="-3"/>
        </w:rPr>
        <w:t xml:space="preserve"> </w:t>
      </w:r>
      <w:r>
        <w:t>within</w:t>
      </w:r>
      <w:r>
        <w:rPr>
          <w:spacing w:val="-3"/>
        </w:rPr>
        <w:t xml:space="preserve"> </w:t>
      </w:r>
      <w:r>
        <w:t>Nairobi</w:t>
      </w:r>
      <w:r>
        <w:rPr>
          <w:spacing w:val="-3"/>
        </w:rPr>
        <w:t xml:space="preserve"> </w:t>
      </w:r>
      <w:r>
        <w:t>County.</w:t>
      </w:r>
      <w:r>
        <w:rPr>
          <w:spacing w:val="-3"/>
        </w:rPr>
        <w:t xml:space="preserve"> </w:t>
      </w:r>
      <w:r>
        <w:t>The</w:t>
      </w:r>
      <w:r>
        <w:rPr>
          <w:spacing w:val="-4"/>
        </w:rPr>
        <w:t xml:space="preserve"> </w:t>
      </w:r>
      <w:r>
        <w:t>system</w:t>
      </w:r>
      <w:r>
        <w:rPr>
          <w:spacing w:val="-3"/>
        </w:rPr>
        <w:t xml:space="preserve"> </w:t>
      </w:r>
      <w:r>
        <w:t>will be delivered as a web-based prototype and evaluated against a defined set of functional and usability criteria.</w:t>
      </w:r>
    </w:p>
    <w:p w14:paraId="7B80777C" w14:textId="7E14C4A1" w:rsidR="00CC5F28" w:rsidRPr="004A023E" w:rsidRDefault="004A023E" w:rsidP="004A023E">
      <w:pPr>
        <w:pStyle w:val="Heading2"/>
      </w:pPr>
      <w:bookmarkStart w:id="31" w:name="_bookmark15"/>
      <w:bookmarkStart w:id="32" w:name="_Toc233794263"/>
      <w:bookmarkEnd w:id="31"/>
      <w:r>
        <w:t>1.6 Limitations</w:t>
      </w:r>
      <w:bookmarkEnd w:id="32"/>
    </w:p>
    <w:p w14:paraId="0A74D1FA" w14:textId="77777777" w:rsidR="00CC5F28" w:rsidRDefault="00CC5F28" w:rsidP="00CC5F28">
      <w:pPr>
        <w:pStyle w:val="BodyText"/>
        <w:spacing w:before="260" w:line="360" w:lineRule="auto"/>
        <w:ind w:right="356"/>
      </w:pPr>
      <w:r>
        <w:t>Access</w:t>
      </w:r>
      <w:r>
        <w:rPr>
          <w:spacing w:val="-10"/>
        </w:rPr>
        <w:t xml:space="preserve"> </w:t>
      </w:r>
      <w:r>
        <w:t>to</w:t>
      </w:r>
      <w:r>
        <w:rPr>
          <w:spacing w:val="-10"/>
        </w:rPr>
        <w:t xml:space="preserve"> </w:t>
      </w:r>
      <w:r>
        <w:t>verified</w:t>
      </w:r>
      <w:r>
        <w:rPr>
          <w:spacing w:val="-11"/>
        </w:rPr>
        <w:t xml:space="preserve"> </w:t>
      </w:r>
      <w:r>
        <w:t>operational</w:t>
      </w:r>
      <w:r>
        <w:rPr>
          <w:spacing w:val="-10"/>
        </w:rPr>
        <w:t xml:space="preserve"> </w:t>
      </w:r>
      <w:r>
        <w:t>data</w:t>
      </w:r>
      <w:r>
        <w:rPr>
          <w:spacing w:val="-11"/>
        </w:rPr>
        <w:t xml:space="preserve"> </w:t>
      </w:r>
      <w:r>
        <w:t>from</w:t>
      </w:r>
      <w:r>
        <w:rPr>
          <w:spacing w:val="-10"/>
        </w:rPr>
        <w:t xml:space="preserve"> </w:t>
      </w:r>
      <w:r>
        <w:t>the</w:t>
      </w:r>
      <w:r>
        <w:rPr>
          <w:spacing w:val="-11"/>
        </w:rPr>
        <w:t xml:space="preserve"> </w:t>
      </w:r>
      <w:r>
        <w:t>NCCG</w:t>
      </w:r>
      <w:r>
        <w:rPr>
          <w:spacing w:val="-11"/>
        </w:rPr>
        <w:t xml:space="preserve"> </w:t>
      </w:r>
      <w:r>
        <w:t>and</w:t>
      </w:r>
      <w:r>
        <w:rPr>
          <w:spacing w:val="-11"/>
        </w:rPr>
        <w:t xml:space="preserve"> </w:t>
      </w:r>
      <w:r>
        <w:t>active</w:t>
      </w:r>
      <w:r>
        <w:rPr>
          <w:spacing w:val="-12"/>
        </w:rPr>
        <w:t xml:space="preserve"> </w:t>
      </w:r>
      <w:r>
        <w:t>private</w:t>
      </w:r>
      <w:r>
        <w:rPr>
          <w:spacing w:val="-11"/>
        </w:rPr>
        <w:t xml:space="preserve"> </w:t>
      </w:r>
      <w:r>
        <w:t>collectors</w:t>
      </w:r>
      <w:r>
        <w:rPr>
          <w:spacing w:val="-11"/>
        </w:rPr>
        <w:t xml:space="preserve"> </w:t>
      </w:r>
      <w:r>
        <w:t>may</w:t>
      </w:r>
      <w:r>
        <w:rPr>
          <w:spacing w:val="-11"/>
        </w:rPr>
        <w:t xml:space="preserve"> </w:t>
      </w:r>
      <w:r>
        <w:t>be</w:t>
      </w:r>
      <w:r>
        <w:rPr>
          <w:spacing w:val="-12"/>
        </w:rPr>
        <w:t xml:space="preserve"> </w:t>
      </w:r>
      <w:r>
        <w:t xml:space="preserve">restricted, which could constrain the depth of requirements analysis conducted with real stakeholder data. </w:t>
      </w:r>
      <w:r>
        <w:lastRenderedPageBreak/>
        <w:t>The</w:t>
      </w:r>
      <w:r>
        <w:rPr>
          <w:spacing w:val="9"/>
        </w:rPr>
        <w:t xml:space="preserve"> </w:t>
      </w:r>
      <w:r>
        <w:t>system</w:t>
      </w:r>
      <w:r>
        <w:rPr>
          <w:spacing w:val="11"/>
        </w:rPr>
        <w:t xml:space="preserve"> </w:t>
      </w:r>
      <w:r>
        <w:t>is</w:t>
      </w:r>
      <w:r>
        <w:rPr>
          <w:spacing w:val="12"/>
        </w:rPr>
        <w:t xml:space="preserve"> </w:t>
      </w:r>
      <w:r>
        <w:t>designed</w:t>
      </w:r>
      <w:r>
        <w:rPr>
          <w:spacing w:val="10"/>
        </w:rPr>
        <w:t xml:space="preserve"> </w:t>
      </w:r>
      <w:r>
        <w:t>for</w:t>
      </w:r>
      <w:r>
        <w:rPr>
          <w:spacing w:val="9"/>
        </w:rPr>
        <w:t xml:space="preserve"> </w:t>
      </w:r>
      <w:r>
        <w:t>users</w:t>
      </w:r>
      <w:r>
        <w:rPr>
          <w:spacing w:val="11"/>
        </w:rPr>
        <w:t xml:space="preserve"> </w:t>
      </w:r>
      <w:r>
        <w:t>with</w:t>
      </w:r>
      <w:r>
        <w:rPr>
          <w:spacing w:val="11"/>
        </w:rPr>
        <w:t xml:space="preserve"> </w:t>
      </w:r>
      <w:r>
        <w:t>stable</w:t>
      </w:r>
      <w:r>
        <w:rPr>
          <w:spacing w:val="11"/>
        </w:rPr>
        <w:t xml:space="preserve"> </w:t>
      </w:r>
      <w:r>
        <w:t>internet</w:t>
      </w:r>
      <w:r>
        <w:rPr>
          <w:spacing w:val="11"/>
        </w:rPr>
        <w:t xml:space="preserve"> </w:t>
      </w:r>
      <w:r>
        <w:t>connectivity,</w:t>
      </w:r>
      <w:r>
        <w:rPr>
          <w:spacing w:val="10"/>
        </w:rPr>
        <w:t xml:space="preserve"> </w:t>
      </w:r>
      <w:r>
        <w:t>which</w:t>
      </w:r>
      <w:r>
        <w:rPr>
          <w:spacing w:val="11"/>
        </w:rPr>
        <w:t xml:space="preserve"> </w:t>
      </w:r>
      <w:r>
        <w:t>may</w:t>
      </w:r>
      <w:r>
        <w:rPr>
          <w:spacing w:val="10"/>
        </w:rPr>
        <w:t xml:space="preserve"> </w:t>
      </w:r>
      <w:r>
        <w:t>limit</w:t>
      </w:r>
      <w:r>
        <w:rPr>
          <w:spacing w:val="12"/>
        </w:rPr>
        <w:t xml:space="preserve"> </w:t>
      </w:r>
      <w:r>
        <w:rPr>
          <w:spacing w:val="-2"/>
        </w:rPr>
        <w:t>accessibility</w:t>
      </w:r>
    </w:p>
    <w:p w14:paraId="3EA81619" w14:textId="77777777" w:rsidR="00CC5F28" w:rsidRDefault="00CC5F28" w:rsidP="00CC5F28">
      <w:pPr>
        <w:pStyle w:val="BodyText"/>
        <w:spacing w:line="360" w:lineRule="auto"/>
        <w:sectPr w:rsidR="00CC5F28" w:rsidSect="00CC5F28">
          <w:pgSz w:w="12240" w:h="15840"/>
          <w:pgMar w:top="1360" w:right="1080" w:bottom="1100" w:left="1440" w:header="0" w:footer="910" w:gutter="0"/>
          <w:cols w:space="720"/>
        </w:sectPr>
      </w:pPr>
    </w:p>
    <w:p w14:paraId="5164925A" w14:textId="77777777" w:rsidR="00CC5F28" w:rsidRDefault="00CC5F28" w:rsidP="00CC5F28">
      <w:pPr>
        <w:pStyle w:val="BodyText"/>
        <w:spacing w:before="79" w:line="360" w:lineRule="auto"/>
        <w:ind w:right="355"/>
      </w:pPr>
      <w:r>
        <w:lastRenderedPageBreak/>
        <w:t>in areas with poor network infrastructure. Development and testing will be conducted within the academic timeline allocated for Project I, which restricts the scope of the prototype to core functional modules. The system will not address recycling plant operations, waste-to-energy processing,</w:t>
      </w:r>
      <w:r>
        <w:rPr>
          <w:spacing w:val="-3"/>
        </w:rPr>
        <w:t xml:space="preserve"> </w:t>
      </w:r>
      <w:r>
        <w:t>or</w:t>
      </w:r>
      <w:r>
        <w:rPr>
          <w:spacing w:val="-2"/>
        </w:rPr>
        <w:t xml:space="preserve"> </w:t>
      </w:r>
      <w:r>
        <w:t>hazardous</w:t>
      </w:r>
      <w:r>
        <w:rPr>
          <w:spacing w:val="-2"/>
        </w:rPr>
        <w:t xml:space="preserve"> </w:t>
      </w:r>
      <w:r>
        <w:t>waste</w:t>
      </w:r>
      <w:r>
        <w:rPr>
          <w:spacing w:val="-1"/>
        </w:rPr>
        <w:t xml:space="preserve"> </w:t>
      </w:r>
      <w:r>
        <w:t>management,</w:t>
      </w:r>
      <w:r>
        <w:rPr>
          <w:spacing w:val="-1"/>
        </w:rPr>
        <w:t xml:space="preserve"> </w:t>
      </w:r>
      <w:r>
        <w:t>as</w:t>
      </w:r>
      <w:r>
        <w:rPr>
          <w:spacing w:val="-2"/>
        </w:rPr>
        <w:t xml:space="preserve"> </w:t>
      </w:r>
      <w:r>
        <w:t>these</w:t>
      </w:r>
      <w:r>
        <w:rPr>
          <w:spacing w:val="-2"/>
        </w:rPr>
        <w:t xml:space="preserve"> </w:t>
      </w:r>
      <w:r>
        <w:t>fall</w:t>
      </w:r>
      <w:r>
        <w:rPr>
          <w:spacing w:val="-1"/>
        </w:rPr>
        <w:t xml:space="preserve"> </w:t>
      </w:r>
      <w:r>
        <w:t>outside</w:t>
      </w:r>
      <w:r>
        <w:rPr>
          <w:spacing w:val="-2"/>
        </w:rPr>
        <w:t xml:space="preserve"> </w:t>
      </w:r>
      <w:r>
        <w:t>the</w:t>
      </w:r>
      <w:r>
        <w:rPr>
          <w:spacing w:val="-1"/>
        </w:rPr>
        <w:t xml:space="preserve"> </w:t>
      </w:r>
      <w:r>
        <w:t>defined</w:t>
      </w:r>
      <w:r>
        <w:rPr>
          <w:spacing w:val="-1"/>
        </w:rPr>
        <w:t xml:space="preserve"> </w:t>
      </w:r>
      <w:r>
        <w:t>coordination</w:t>
      </w:r>
      <w:r>
        <w:rPr>
          <w:spacing w:val="-1"/>
        </w:rPr>
        <w:t xml:space="preserve"> </w:t>
      </w:r>
      <w:r>
        <w:rPr>
          <w:spacing w:val="-2"/>
        </w:rPr>
        <w:t>scope.</w:t>
      </w:r>
    </w:p>
    <w:p w14:paraId="1A4F554C" w14:textId="4DDFDA87" w:rsidR="00CC5F28" w:rsidRPr="004A023E" w:rsidRDefault="004A023E" w:rsidP="004A023E">
      <w:pPr>
        <w:pStyle w:val="Heading2"/>
      </w:pPr>
      <w:bookmarkStart w:id="33" w:name="_bookmark16"/>
      <w:bookmarkStart w:id="34" w:name="_Toc233794264"/>
      <w:bookmarkEnd w:id="33"/>
      <w:r>
        <w:t>1.7 Delimitations</w:t>
      </w:r>
      <w:bookmarkEnd w:id="34"/>
    </w:p>
    <w:p w14:paraId="70880CD6" w14:textId="77777777" w:rsidR="00CC5F28" w:rsidRDefault="00CC5F28" w:rsidP="00CC5F28">
      <w:pPr>
        <w:pStyle w:val="BodyText"/>
        <w:spacing w:before="257" w:line="360" w:lineRule="auto"/>
        <w:ind w:right="357"/>
      </w:pPr>
      <w:r>
        <w:t>The</w:t>
      </w:r>
      <w:r>
        <w:rPr>
          <w:spacing w:val="-8"/>
        </w:rPr>
        <w:t xml:space="preserve"> </w:t>
      </w:r>
      <w:r>
        <w:t>project</w:t>
      </w:r>
      <w:r>
        <w:rPr>
          <w:spacing w:val="-6"/>
        </w:rPr>
        <w:t xml:space="preserve"> </w:t>
      </w:r>
      <w:r>
        <w:t>covers</w:t>
      </w:r>
      <w:r>
        <w:rPr>
          <w:spacing w:val="-7"/>
        </w:rPr>
        <w:t xml:space="preserve"> </w:t>
      </w:r>
      <w:r>
        <w:t>solid</w:t>
      </w:r>
      <w:r>
        <w:rPr>
          <w:spacing w:val="-7"/>
        </w:rPr>
        <w:t xml:space="preserve"> </w:t>
      </w:r>
      <w:r>
        <w:t>waste</w:t>
      </w:r>
      <w:r>
        <w:rPr>
          <w:spacing w:val="-7"/>
        </w:rPr>
        <w:t xml:space="preserve"> </w:t>
      </w:r>
      <w:r>
        <w:t>collection</w:t>
      </w:r>
      <w:r>
        <w:rPr>
          <w:spacing w:val="-7"/>
        </w:rPr>
        <w:t xml:space="preserve"> </w:t>
      </w:r>
      <w:r>
        <w:t>and</w:t>
      </w:r>
      <w:r>
        <w:rPr>
          <w:spacing w:val="-7"/>
        </w:rPr>
        <w:t xml:space="preserve"> </w:t>
      </w:r>
      <w:r>
        <w:t>monitoring</w:t>
      </w:r>
      <w:r>
        <w:rPr>
          <w:spacing w:val="-7"/>
        </w:rPr>
        <w:t xml:space="preserve"> </w:t>
      </w:r>
      <w:r>
        <w:t>exclusively.</w:t>
      </w:r>
      <w:r>
        <w:rPr>
          <w:spacing w:val="-6"/>
        </w:rPr>
        <w:t xml:space="preserve"> </w:t>
      </w:r>
      <w:r>
        <w:t>Hazardous</w:t>
      </w:r>
      <w:r>
        <w:rPr>
          <w:spacing w:val="-7"/>
        </w:rPr>
        <w:t xml:space="preserve"> </w:t>
      </w:r>
      <w:r>
        <w:t>waste,</w:t>
      </w:r>
      <w:r>
        <w:rPr>
          <w:spacing w:val="-7"/>
        </w:rPr>
        <w:t xml:space="preserve"> </w:t>
      </w:r>
      <w:r>
        <w:t>industrial waste, and construction or demolition waste are out of scope. The system will be built and tested as a prototype and evaluated within a defined geographical area; it is not intended for city-wide deployment during this phase. Integration with external government systems, such as NEMA’s national waste information system, is not planned for this phase of development. All functional testing will be conducted within a controlled environment using representative sample data to simulate realistic operational conditions.</w:t>
      </w:r>
    </w:p>
    <w:p w14:paraId="2E6171D8" w14:textId="77777777" w:rsidR="00CC5F28" w:rsidRDefault="00CC5F28" w:rsidP="00CC5F28">
      <w:pPr>
        <w:pStyle w:val="BodyText"/>
        <w:spacing w:line="360" w:lineRule="auto"/>
        <w:sectPr w:rsidR="00CC5F28" w:rsidSect="00CC5F28">
          <w:pgSz w:w="12240" w:h="15840"/>
          <w:pgMar w:top="1360" w:right="1080" w:bottom="1100" w:left="1440" w:header="0" w:footer="910" w:gutter="0"/>
          <w:cols w:space="720"/>
        </w:sectPr>
      </w:pPr>
    </w:p>
    <w:p w14:paraId="565DEC11" w14:textId="148CB57F" w:rsidR="00CC5F28" w:rsidRPr="004A023E" w:rsidRDefault="00CC5F28" w:rsidP="004A023E">
      <w:pPr>
        <w:pStyle w:val="Heading1"/>
      </w:pPr>
      <w:bookmarkStart w:id="35" w:name="_bookmark17"/>
      <w:bookmarkStart w:id="36" w:name="_Toc233794265"/>
      <w:bookmarkEnd w:id="35"/>
      <w:r>
        <w:lastRenderedPageBreak/>
        <w:t>Chapter 2: Literature Review</w:t>
      </w:r>
      <w:bookmarkEnd w:id="36"/>
    </w:p>
    <w:p w14:paraId="6C3625E9" w14:textId="76FB76DA" w:rsidR="00CC5F28" w:rsidRPr="004A023E" w:rsidRDefault="004A023E" w:rsidP="004A023E">
      <w:pPr>
        <w:pStyle w:val="Heading2"/>
      </w:pPr>
      <w:bookmarkStart w:id="37" w:name="_bookmark18"/>
      <w:bookmarkStart w:id="38" w:name="_Toc233794266"/>
      <w:bookmarkEnd w:id="37"/>
      <w:r>
        <w:t>2.1 Introduction</w:t>
      </w:r>
      <w:bookmarkEnd w:id="38"/>
    </w:p>
    <w:p w14:paraId="74593E66" w14:textId="77777777" w:rsidR="00CC5F28" w:rsidRDefault="00CC5F28" w:rsidP="00CC5F28">
      <w:pPr>
        <w:pStyle w:val="BodyText"/>
        <w:spacing w:before="257" w:line="360" w:lineRule="auto"/>
        <w:ind w:right="357"/>
      </w:pPr>
      <w:r>
        <w:t>This chapter reviews the scholarly and institutional literature relevant to the proposed web-based waste collection coordination system. It begins by establishing the operational context of solid waste management in Nairobi, then examines how digital platforms have been applied to municipal</w:t>
      </w:r>
      <w:r>
        <w:rPr>
          <w:spacing w:val="-6"/>
        </w:rPr>
        <w:t xml:space="preserve"> </w:t>
      </w:r>
      <w:r>
        <w:t>waste</w:t>
      </w:r>
      <w:r>
        <w:rPr>
          <w:spacing w:val="-6"/>
        </w:rPr>
        <w:t xml:space="preserve"> </w:t>
      </w:r>
      <w:r>
        <w:t>coordination,</w:t>
      </w:r>
      <w:r>
        <w:rPr>
          <w:spacing w:val="-6"/>
        </w:rPr>
        <w:t xml:space="preserve"> </w:t>
      </w:r>
      <w:r>
        <w:t>reviews</w:t>
      </w:r>
      <w:r>
        <w:rPr>
          <w:spacing w:val="-6"/>
        </w:rPr>
        <w:t xml:space="preserve"> </w:t>
      </w:r>
      <w:r>
        <w:t>three</w:t>
      </w:r>
      <w:r>
        <w:rPr>
          <w:spacing w:val="-5"/>
        </w:rPr>
        <w:t xml:space="preserve"> </w:t>
      </w:r>
      <w:r>
        <w:t>existing</w:t>
      </w:r>
      <w:r>
        <w:rPr>
          <w:spacing w:val="-6"/>
        </w:rPr>
        <w:t xml:space="preserve"> </w:t>
      </w:r>
      <w:r>
        <w:t>applications</w:t>
      </w:r>
      <w:r>
        <w:rPr>
          <w:spacing w:val="-6"/>
        </w:rPr>
        <w:t xml:space="preserve"> </w:t>
      </w:r>
      <w:r>
        <w:t>most</w:t>
      </w:r>
      <w:r>
        <w:rPr>
          <w:spacing w:val="-6"/>
        </w:rPr>
        <w:t xml:space="preserve"> </w:t>
      </w:r>
      <w:r>
        <w:t>directly</w:t>
      </w:r>
      <w:r>
        <w:rPr>
          <w:spacing w:val="-6"/>
        </w:rPr>
        <w:t xml:space="preserve"> </w:t>
      </w:r>
      <w:r>
        <w:t>comparable</w:t>
      </w:r>
      <w:r>
        <w:rPr>
          <w:spacing w:val="-6"/>
        </w:rPr>
        <w:t xml:space="preserve"> </w:t>
      </w:r>
      <w:r>
        <w:t>to</w:t>
      </w:r>
      <w:r>
        <w:rPr>
          <w:spacing w:val="-6"/>
        </w:rPr>
        <w:t xml:space="preserve"> </w:t>
      </w:r>
      <w:r>
        <w:t>the proposed system, identifies the gaps those applications leave unaddressed, discusses the specific technologies</w:t>
      </w:r>
      <w:r>
        <w:rPr>
          <w:spacing w:val="-11"/>
        </w:rPr>
        <w:t xml:space="preserve"> </w:t>
      </w:r>
      <w:r>
        <w:t>underpinning</w:t>
      </w:r>
      <w:r>
        <w:rPr>
          <w:spacing w:val="-11"/>
        </w:rPr>
        <w:t xml:space="preserve"> </w:t>
      </w:r>
      <w:r>
        <w:t>the</w:t>
      </w:r>
      <w:r>
        <w:rPr>
          <w:spacing w:val="-12"/>
        </w:rPr>
        <w:t xml:space="preserve"> </w:t>
      </w:r>
      <w:r>
        <w:t>proposed</w:t>
      </w:r>
      <w:r>
        <w:rPr>
          <w:spacing w:val="-12"/>
        </w:rPr>
        <w:t xml:space="preserve"> </w:t>
      </w:r>
      <w:r>
        <w:t>solution,</w:t>
      </w:r>
      <w:r>
        <w:rPr>
          <w:spacing w:val="-14"/>
        </w:rPr>
        <w:t xml:space="preserve"> </w:t>
      </w:r>
      <w:r>
        <w:t>and</w:t>
      </w:r>
      <w:r>
        <w:rPr>
          <w:spacing w:val="-12"/>
        </w:rPr>
        <w:t xml:space="preserve"> </w:t>
      </w:r>
      <w:r>
        <w:t>concludes</w:t>
      </w:r>
      <w:r>
        <w:rPr>
          <w:spacing w:val="-12"/>
        </w:rPr>
        <w:t xml:space="preserve"> </w:t>
      </w:r>
      <w:r>
        <w:t>with</w:t>
      </w:r>
      <w:r>
        <w:rPr>
          <w:spacing w:val="-11"/>
        </w:rPr>
        <w:t xml:space="preserve"> </w:t>
      </w:r>
      <w:r>
        <w:t>a</w:t>
      </w:r>
      <w:r>
        <w:rPr>
          <w:spacing w:val="-13"/>
        </w:rPr>
        <w:t xml:space="preserve"> </w:t>
      </w:r>
      <w:r>
        <w:t>conceptual</w:t>
      </w:r>
      <w:r>
        <w:rPr>
          <w:spacing w:val="-12"/>
        </w:rPr>
        <w:t xml:space="preserve"> </w:t>
      </w:r>
      <w:r>
        <w:t>framework</w:t>
      </w:r>
      <w:r>
        <w:rPr>
          <w:spacing w:val="-12"/>
        </w:rPr>
        <w:t xml:space="preserve"> </w:t>
      </w:r>
      <w:r>
        <w:t>that maps the relationships between the platform’s components and the operational outcomes it is intended to produce.</w:t>
      </w:r>
    </w:p>
    <w:p w14:paraId="1EBBB87B" w14:textId="01D063D9" w:rsidR="00CC5F28" w:rsidRPr="004A023E" w:rsidRDefault="004A023E" w:rsidP="004A023E">
      <w:pPr>
        <w:pStyle w:val="Heading2"/>
      </w:pPr>
      <w:bookmarkStart w:id="39" w:name="_bookmark19"/>
      <w:bookmarkStart w:id="40" w:name="_Toc233794267"/>
      <w:bookmarkEnd w:id="39"/>
      <w:r>
        <w:t>2.2 Solid Waste Management in Nairobi</w:t>
      </w:r>
      <w:bookmarkEnd w:id="40"/>
    </w:p>
    <w:p w14:paraId="22A1100A" w14:textId="77777777" w:rsidR="00CC5F28" w:rsidRDefault="00CC5F28" w:rsidP="00CC5F28">
      <w:pPr>
        <w:pStyle w:val="BodyText"/>
        <w:spacing w:before="257" w:line="360" w:lineRule="auto"/>
        <w:ind w:right="354"/>
      </w:pPr>
      <w:r>
        <w:t>Solid waste management in Nairobi is at once a constitutional responsibility, a public health problem, and a coordination failure. Under the Kenyan Constitution and the Sustainable Waste Management Act, No. 31 of 2022, county governments are mandated to implement the devolved function of waste management, maintain registers of registered waste service providers, and submit performance data to NEMA (Republic of Kenya, 2022). These obligations exist in an environment where capacity is severely strained.</w:t>
      </w:r>
    </w:p>
    <w:p w14:paraId="17F122CE" w14:textId="77777777" w:rsidR="00CC5F28" w:rsidRDefault="00CC5F28" w:rsidP="00CC5F28">
      <w:pPr>
        <w:pStyle w:val="BodyText"/>
        <w:spacing w:before="161" w:line="360" w:lineRule="auto"/>
        <w:ind w:right="358"/>
      </w:pPr>
      <w:r>
        <w:t>Amugsi et al. (2022) conducted a qualitative study across Nairobi and Mombasa examining the implementation of solid waste management policies. Their findings pointed to weak institutional structures, insufficient enforcement, and poor coordination between public and private actors as the main obstacles. They noted that Kenya's waste management policies had moved toward decentralisation</w:t>
      </w:r>
      <w:r>
        <w:rPr>
          <w:spacing w:val="-11"/>
        </w:rPr>
        <w:t xml:space="preserve"> </w:t>
      </w:r>
      <w:r>
        <w:t>and</w:t>
      </w:r>
      <w:r>
        <w:rPr>
          <w:spacing w:val="-11"/>
        </w:rPr>
        <w:t xml:space="preserve"> </w:t>
      </w:r>
      <w:r>
        <w:t>private</w:t>
      </w:r>
      <w:r>
        <w:rPr>
          <w:spacing w:val="-11"/>
        </w:rPr>
        <w:t xml:space="preserve"> </w:t>
      </w:r>
      <w:r>
        <w:t>sector</w:t>
      </w:r>
      <w:r>
        <w:rPr>
          <w:spacing w:val="-11"/>
        </w:rPr>
        <w:t xml:space="preserve"> </w:t>
      </w:r>
      <w:r>
        <w:t>involvement</w:t>
      </w:r>
      <w:r>
        <w:rPr>
          <w:spacing w:val="-8"/>
        </w:rPr>
        <w:t xml:space="preserve"> </w:t>
      </w:r>
      <w:r>
        <w:t>without</w:t>
      </w:r>
      <w:r>
        <w:rPr>
          <w:spacing w:val="-10"/>
        </w:rPr>
        <w:t xml:space="preserve"> </w:t>
      </w:r>
      <w:r>
        <w:t>building</w:t>
      </w:r>
      <w:r>
        <w:rPr>
          <w:spacing w:val="-10"/>
        </w:rPr>
        <w:t xml:space="preserve"> </w:t>
      </w:r>
      <w:r>
        <w:t>the</w:t>
      </w:r>
      <w:r>
        <w:rPr>
          <w:spacing w:val="-11"/>
        </w:rPr>
        <w:t xml:space="preserve"> </w:t>
      </w:r>
      <w:r>
        <w:t>oversight</w:t>
      </w:r>
      <w:r>
        <w:rPr>
          <w:spacing w:val="-10"/>
        </w:rPr>
        <w:t xml:space="preserve"> </w:t>
      </w:r>
      <w:r>
        <w:t>infrastructure</w:t>
      </w:r>
      <w:r>
        <w:rPr>
          <w:spacing w:val="-12"/>
        </w:rPr>
        <w:t xml:space="preserve"> </w:t>
      </w:r>
      <w:r>
        <w:t>those arrangements require to work. That gap between policy intent and coordination capacity is the problem this system is designed to address.</w:t>
      </w:r>
    </w:p>
    <w:p w14:paraId="6BCEEFBA" w14:textId="12E7B4EB" w:rsidR="004A023E" w:rsidRDefault="00CC5F28" w:rsidP="004A023E">
      <w:pPr>
        <w:pStyle w:val="BodyText"/>
        <w:spacing w:before="79" w:line="360" w:lineRule="auto"/>
        <w:ind w:right="361"/>
      </w:pPr>
      <w:r>
        <w:t>The practical manifestation of this gap is visible in collection data. Only 38 percent of Nairobi’s daily</w:t>
      </w:r>
      <w:r>
        <w:rPr>
          <w:spacing w:val="-1"/>
        </w:rPr>
        <w:t xml:space="preserve"> </w:t>
      </w:r>
      <w:r>
        <w:t>waste</w:t>
      </w:r>
      <w:r>
        <w:rPr>
          <w:spacing w:val="-2"/>
        </w:rPr>
        <w:t xml:space="preserve"> </w:t>
      </w:r>
      <w:r>
        <w:t>volume</w:t>
      </w:r>
      <w:r>
        <w:rPr>
          <w:spacing w:val="-2"/>
        </w:rPr>
        <w:t xml:space="preserve"> </w:t>
      </w:r>
      <w:r>
        <w:t>reaches</w:t>
      </w:r>
      <w:r>
        <w:rPr>
          <w:spacing w:val="-1"/>
        </w:rPr>
        <w:t xml:space="preserve"> </w:t>
      </w:r>
      <w:r>
        <w:t>authorised</w:t>
      </w:r>
      <w:r>
        <w:rPr>
          <w:spacing w:val="-2"/>
        </w:rPr>
        <w:t xml:space="preserve"> </w:t>
      </w:r>
      <w:r>
        <w:t>disposal</w:t>
      </w:r>
      <w:r>
        <w:rPr>
          <w:spacing w:val="-1"/>
        </w:rPr>
        <w:t xml:space="preserve"> </w:t>
      </w:r>
      <w:r>
        <w:t>facilities,</w:t>
      </w:r>
      <w:r>
        <w:rPr>
          <w:spacing w:val="-2"/>
        </w:rPr>
        <w:t xml:space="preserve"> </w:t>
      </w:r>
      <w:r>
        <w:t>with</w:t>
      </w:r>
      <w:r>
        <w:rPr>
          <w:spacing w:val="-1"/>
        </w:rPr>
        <w:t xml:space="preserve"> </w:t>
      </w:r>
      <w:r>
        <w:t>the</w:t>
      </w:r>
      <w:r>
        <w:rPr>
          <w:spacing w:val="-2"/>
        </w:rPr>
        <w:t xml:space="preserve"> </w:t>
      </w:r>
      <w:r>
        <w:t>remainder</w:t>
      </w:r>
      <w:r>
        <w:rPr>
          <w:spacing w:val="-2"/>
        </w:rPr>
        <w:t xml:space="preserve"> </w:t>
      </w:r>
      <w:r>
        <w:t>disposed</w:t>
      </w:r>
      <w:r>
        <w:rPr>
          <w:spacing w:val="-1"/>
        </w:rPr>
        <w:t xml:space="preserve"> </w:t>
      </w:r>
      <w:r>
        <w:t>of</w:t>
      </w:r>
      <w:r>
        <w:rPr>
          <w:spacing w:val="-2"/>
        </w:rPr>
        <w:t xml:space="preserve"> </w:t>
      </w:r>
      <w:r>
        <w:t>through roadside accumulation, illegal dumping, and open burning (JICA, 2010). Muiruri et al. (2020) found</w:t>
      </w:r>
      <w:r>
        <w:rPr>
          <w:spacing w:val="26"/>
        </w:rPr>
        <w:t xml:space="preserve"> </w:t>
      </w:r>
      <w:r>
        <w:t>that</w:t>
      </w:r>
      <w:r>
        <w:rPr>
          <w:spacing w:val="30"/>
        </w:rPr>
        <w:t xml:space="preserve"> </w:t>
      </w:r>
      <w:r>
        <w:t>informal</w:t>
      </w:r>
      <w:r>
        <w:rPr>
          <w:spacing w:val="29"/>
        </w:rPr>
        <w:t xml:space="preserve"> </w:t>
      </w:r>
      <w:r>
        <w:t>disposal</w:t>
      </w:r>
      <w:r>
        <w:rPr>
          <w:spacing w:val="30"/>
        </w:rPr>
        <w:t xml:space="preserve"> </w:t>
      </w:r>
      <w:r>
        <w:t>methods</w:t>
      </w:r>
      <w:r>
        <w:rPr>
          <w:spacing w:val="29"/>
        </w:rPr>
        <w:t xml:space="preserve"> </w:t>
      </w:r>
      <w:r>
        <w:t>persisted</w:t>
      </w:r>
      <w:r>
        <w:rPr>
          <w:spacing w:val="29"/>
        </w:rPr>
        <w:t xml:space="preserve"> </w:t>
      </w:r>
      <w:r>
        <w:t>in</w:t>
      </w:r>
      <w:r>
        <w:rPr>
          <w:spacing w:val="30"/>
        </w:rPr>
        <w:t xml:space="preserve"> </w:t>
      </w:r>
      <w:r>
        <w:t>Nairobi’s</w:t>
      </w:r>
      <w:r>
        <w:rPr>
          <w:spacing w:val="28"/>
        </w:rPr>
        <w:t xml:space="preserve"> </w:t>
      </w:r>
      <w:r>
        <w:t>Eastleigh</w:t>
      </w:r>
      <w:r>
        <w:rPr>
          <w:spacing w:val="30"/>
        </w:rPr>
        <w:t xml:space="preserve"> </w:t>
      </w:r>
      <w:r>
        <w:t>area</w:t>
      </w:r>
      <w:r>
        <w:rPr>
          <w:spacing w:val="28"/>
        </w:rPr>
        <w:t xml:space="preserve"> </w:t>
      </w:r>
      <w:r>
        <w:t>even</w:t>
      </w:r>
      <w:r>
        <w:rPr>
          <w:spacing w:val="29"/>
        </w:rPr>
        <w:t xml:space="preserve"> </w:t>
      </w:r>
      <w:r>
        <w:t>where</w:t>
      </w:r>
      <w:r>
        <w:rPr>
          <w:spacing w:val="28"/>
        </w:rPr>
        <w:t xml:space="preserve"> </w:t>
      </w:r>
      <w:r>
        <w:rPr>
          <w:spacing w:val="-2"/>
        </w:rPr>
        <w:t xml:space="preserve">formal </w:t>
      </w:r>
      <w:r>
        <w:t xml:space="preserve">collection contracts nominally existed, attributing this outcome to the absence of accountability </w:t>
      </w:r>
      <w:r>
        <w:lastRenderedPageBreak/>
        <w:t>mechanisms between the county and its contractors. These findings establish both the severity of the coordination problem and the inadequacy of current informal arrangements for addressing it.</w:t>
      </w:r>
    </w:p>
    <w:p w14:paraId="18D10424" w14:textId="7CCF90C0" w:rsidR="00CC5F28" w:rsidRDefault="00CC5F28" w:rsidP="00CC5F28">
      <w:pPr>
        <w:pStyle w:val="BodyText"/>
        <w:spacing w:before="160" w:line="360" w:lineRule="auto"/>
        <w:ind w:right="357"/>
      </w:pPr>
    </w:p>
    <w:p w14:paraId="2598A19C" w14:textId="77777777" w:rsidR="00CC5F28" w:rsidRDefault="00CC5F28" w:rsidP="00CC5F28">
      <w:pPr>
        <w:pStyle w:val="BodyText"/>
        <w:spacing w:line="360" w:lineRule="auto"/>
        <w:sectPr w:rsidR="00CC5F28" w:rsidSect="00CC5F28">
          <w:pgSz w:w="12240" w:h="15840"/>
          <w:pgMar w:top="1460" w:right="1080" w:bottom="1100" w:left="1440" w:header="0" w:footer="910" w:gutter="0"/>
          <w:cols w:space="720"/>
        </w:sectPr>
      </w:pPr>
    </w:p>
    <w:p w14:paraId="299BF9A5" w14:textId="0D575717" w:rsidR="00CC5F28" w:rsidRPr="004A023E" w:rsidRDefault="004A023E" w:rsidP="004A023E">
      <w:pPr>
        <w:pStyle w:val="Heading2"/>
      </w:pPr>
      <w:bookmarkStart w:id="41" w:name="_bookmark20"/>
      <w:bookmarkStart w:id="42" w:name="_Toc233794268"/>
      <w:bookmarkEnd w:id="41"/>
      <w:r>
        <w:lastRenderedPageBreak/>
        <w:t>2.3 Web-Based Municipal Coordination Platforms</w:t>
      </w:r>
      <w:bookmarkEnd w:id="42"/>
    </w:p>
    <w:p w14:paraId="5FC4F380" w14:textId="77777777" w:rsidR="00CC5F28" w:rsidRDefault="00CC5F28" w:rsidP="00CC5F28">
      <w:pPr>
        <w:pStyle w:val="BodyText"/>
        <w:spacing w:before="257" w:line="360" w:lineRule="auto"/>
        <w:ind w:right="357"/>
      </w:pPr>
      <w:r>
        <w:t>Municipal operations have increasingly adopted digital information systems to replace paper-based workflows with something more accountable and trackable. Salvia et al. (2021) describe waste management as a system in which fragmented stakeholder behaviour produces outcomes that</w:t>
      </w:r>
      <w:r>
        <w:rPr>
          <w:spacing w:val="-12"/>
        </w:rPr>
        <w:t xml:space="preserve"> </w:t>
      </w:r>
      <w:r>
        <w:t>cannot</w:t>
      </w:r>
      <w:r>
        <w:rPr>
          <w:spacing w:val="-11"/>
        </w:rPr>
        <w:t xml:space="preserve"> </w:t>
      </w:r>
      <w:r>
        <w:t>be</w:t>
      </w:r>
      <w:r>
        <w:rPr>
          <w:spacing w:val="-13"/>
        </w:rPr>
        <w:t xml:space="preserve"> </w:t>
      </w:r>
      <w:r>
        <w:t>resolved</w:t>
      </w:r>
      <w:r>
        <w:rPr>
          <w:spacing w:val="-12"/>
        </w:rPr>
        <w:t xml:space="preserve"> </w:t>
      </w:r>
      <w:r>
        <w:t>through</w:t>
      </w:r>
      <w:r>
        <w:rPr>
          <w:spacing w:val="-12"/>
        </w:rPr>
        <w:t xml:space="preserve"> </w:t>
      </w:r>
      <w:r>
        <w:t>individual</w:t>
      </w:r>
      <w:r>
        <w:rPr>
          <w:spacing w:val="-12"/>
        </w:rPr>
        <w:t xml:space="preserve"> </w:t>
      </w:r>
      <w:r>
        <w:t>actor</w:t>
      </w:r>
      <w:r>
        <w:rPr>
          <w:spacing w:val="-12"/>
        </w:rPr>
        <w:t xml:space="preserve"> </w:t>
      </w:r>
      <w:r>
        <w:t>improvements</w:t>
      </w:r>
      <w:r>
        <w:rPr>
          <w:spacing w:val="-11"/>
        </w:rPr>
        <w:t xml:space="preserve"> </w:t>
      </w:r>
      <w:r>
        <w:t>alone;</w:t>
      </w:r>
      <w:r>
        <w:rPr>
          <w:spacing w:val="-12"/>
        </w:rPr>
        <w:t xml:space="preserve"> </w:t>
      </w:r>
      <w:r>
        <w:t>structural</w:t>
      </w:r>
      <w:r>
        <w:rPr>
          <w:spacing w:val="-11"/>
        </w:rPr>
        <w:t xml:space="preserve"> </w:t>
      </w:r>
      <w:r>
        <w:t>coordination</w:t>
      </w:r>
      <w:r>
        <w:rPr>
          <w:spacing w:val="-12"/>
        </w:rPr>
        <w:t xml:space="preserve"> </w:t>
      </w:r>
      <w:r>
        <w:t>tools are required to produce systemic change. This has driven applied research on software platforms for waste management coordination.</w:t>
      </w:r>
    </w:p>
    <w:p w14:paraId="21BE570F" w14:textId="77777777" w:rsidR="00CC5F28" w:rsidRDefault="00CC5F28" w:rsidP="00CC5F28">
      <w:pPr>
        <w:pStyle w:val="BodyText"/>
        <w:spacing w:before="161" w:line="360" w:lineRule="auto"/>
        <w:ind w:right="357"/>
      </w:pPr>
      <w:r>
        <w:t xml:space="preserve">Researchers distinguish between two broad categories of digital waste management tools: hardware-intensive approaches, which depend on IoT sensors, smart bins, and GPS devices embedded in physical infrastructure; and software-driven approaches, which use web platforms and dashboards without requiring dedicated physical hardware. Prata et al. (2025) reviewed </w:t>
      </w:r>
      <w:r>
        <w:rPr>
          <w:spacing w:val="-2"/>
        </w:rPr>
        <w:t xml:space="preserve">improvements to municipal solid waste collection systems using real-time monitoring technologies </w:t>
      </w:r>
      <w:r>
        <w:t>and found that software-driven platforms offered comparable coordination benefits to sensor-based systems at a fraction of the implementation cost, making them considerably more appropriate for resource-constrained municipalities.</w:t>
      </w:r>
    </w:p>
    <w:p w14:paraId="1E1EA0F6" w14:textId="77777777" w:rsidR="00CC5F28" w:rsidRDefault="00CC5F28" w:rsidP="00CC5F28">
      <w:pPr>
        <w:pStyle w:val="BodyText"/>
        <w:spacing w:before="159" w:line="360" w:lineRule="auto"/>
        <w:ind w:right="358"/>
      </w:pPr>
      <w:r>
        <w:t>Web</w:t>
      </w:r>
      <w:r>
        <w:rPr>
          <w:spacing w:val="-7"/>
        </w:rPr>
        <w:t xml:space="preserve"> </w:t>
      </w:r>
      <w:r>
        <w:t>applications</w:t>
      </w:r>
      <w:r>
        <w:rPr>
          <w:spacing w:val="-7"/>
        </w:rPr>
        <w:t xml:space="preserve"> </w:t>
      </w:r>
      <w:r>
        <w:t>backed</w:t>
      </w:r>
      <w:r>
        <w:rPr>
          <w:spacing w:val="-5"/>
        </w:rPr>
        <w:t xml:space="preserve"> </w:t>
      </w:r>
      <w:r>
        <w:t>by</w:t>
      </w:r>
      <w:r>
        <w:rPr>
          <w:spacing w:val="-7"/>
        </w:rPr>
        <w:t xml:space="preserve"> </w:t>
      </w:r>
      <w:r>
        <w:t>relational</w:t>
      </w:r>
      <w:r>
        <w:rPr>
          <w:spacing w:val="-7"/>
        </w:rPr>
        <w:t xml:space="preserve"> </w:t>
      </w:r>
      <w:r>
        <w:t>databases</w:t>
      </w:r>
      <w:r>
        <w:rPr>
          <w:spacing w:val="-7"/>
        </w:rPr>
        <w:t xml:space="preserve"> </w:t>
      </w:r>
      <w:r>
        <w:t>give</w:t>
      </w:r>
      <w:r>
        <w:rPr>
          <w:spacing w:val="-7"/>
        </w:rPr>
        <w:t xml:space="preserve"> </w:t>
      </w:r>
      <w:r>
        <w:t>administrators</w:t>
      </w:r>
      <w:r>
        <w:rPr>
          <w:spacing w:val="-7"/>
        </w:rPr>
        <w:t xml:space="preserve"> </w:t>
      </w:r>
      <w:r>
        <w:t>things</w:t>
      </w:r>
      <w:r>
        <w:rPr>
          <w:spacing w:val="-9"/>
        </w:rPr>
        <w:t xml:space="preserve"> </w:t>
      </w:r>
      <w:r>
        <w:t>paper</w:t>
      </w:r>
      <w:r>
        <w:rPr>
          <w:spacing w:val="-8"/>
        </w:rPr>
        <w:t xml:space="preserve"> </w:t>
      </w:r>
      <w:r>
        <w:t>systems</w:t>
      </w:r>
      <w:r>
        <w:rPr>
          <w:spacing w:val="-6"/>
        </w:rPr>
        <w:t xml:space="preserve"> </w:t>
      </w:r>
      <w:r>
        <w:t>cannot: a centralised view of contractor territories, licence status verification, and structured complaint records. The shift from reacting to problems after they escalate to monitoring them continuously is the core value these platforms provide. That is what this system aims to enable for the NCCG and its contractors.</w:t>
      </w:r>
    </w:p>
    <w:p w14:paraId="1811ADEC" w14:textId="0F2BEDA6" w:rsidR="00CC5F28" w:rsidRPr="004A023E" w:rsidRDefault="004A023E" w:rsidP="004A023E">
      <w:pPr>
        <w:pStyle w:val="Heading2"/>
      </w:pPr>
      <w:bookmarkStart w:id="43" w:name="_bookmark21"/>
      <w:bookmarkStart w:id="44" w:name="_Toc233794269"/>
      <w:bookmarkEnd w:id="43"/>
      <w:r>
        <w:t>2.4 Challenges in Current Waste Collection Coordination</w:t>
      </w:r>
      <w:bookmarkEnd w:id="44"/>
    </w:p>
    <w:p w14:paraId="794A052E" w14:textId="77777777" w:rsidR="00CC5F28" w:rsidRDefault="00CC5F28" w:rsidP="00CC5F28">
      <w:pPr>
        <w:pStyle w:val="BodyText"/>
        <w:spacing w:before="260" w:line="360" w:lineRule="auto"/>
        <w:ind w:right="359"/>
      </w:pPr>
      <w:r>
        <w:t>Poor</w:t>
      </w:r>
      <w:r>
        <w:rPr>
          <w:spacing w:val="-8"/>
        </w:rPr>
        <w:t xml:space="preserve"> </w:t>
      </w:r>
      <w:r>
        <w:t>scheduling</w:t>
      </w:r>
      <w:r>
        <w:rPr>
          <w:spacing w:val="-7"/>
        </w:rPr>
        <w:t xml:space="preserve"> </w:t>
      </w:r>
      <w:r>
        <w:t>and</w:t>
      </w:r>
      <w:r>
        <w:rPr>
          <w:spacing w:val="-7"/>
        </w:rPr>
        <w:t xml:space="preserve"> </w:t>
      </w:r>
      <w:r>
        <w:t>weak</w:t>
      </w:r>
      <w:r>
        <w:rPr>
          <w:spacing w:val="-7"/>
        </w:rPr>
        <w:t xml:space="preserve"> </w:t>
      </w:r>
      <w:r>
        <w:t>performance</w:t>
      </w:r>
      <w:r>
        <w:rPr>
          <w:spacing w:val="-8"/>
        </w:rPr>
        <w:t xml:space="preserve"> </w:t>
      </w:r>
      <w:r>
        <w:t>monitoring</w:t>
      </w:r>
      <w:r>
        <w:rPr>
          <w:spacing w:val="-7"/>
        </w:rPr>
        <w:t xml:space="preserve"> </w:t>
      </w:r>
      <w:r>
        <w:t>create</w:t>
      </w:r>
      <w:r>
        <w:rPr>
          <w:spacing w:val="-7"/>
        </w:rPr>
        <w:t xml:space="preserve"> </w:t>
      </w:r>
      <w:r>
        <w:t>a</w:t>
      </w:r>
      <w:r>
        <w:rPr>
          <w:spacing w:val="-8"/>
        </w:rPr>
        <w:t xml:space="preserve"> </w:t>
      </w:r>
      <w:r>
        <w:t>compounding</w:t>
      </w:r>
      <w:r>
        <w:rPr>
          <w:spacing w:val="-7"/>
        </w:rPr>
        <w:t xml:space="preserve"> </w:t>
      </w:r>
      <w:r>
        <w:t>information</w:t>
      </w:r>
      <w:r>
        <w:rPr>
          <w:spacing w:val="-6"/>
        </w:rPr>
        <w:t xml:space="preserve"> </w:t>
      </w:r>
      <w:r>
        <w:t>gap.</w:t>
      </w:r>
      <w:r>
        <w:rPr>
          <w:spacing w:val="-7"/>
        </w:rPr>
        <w:t xml:space="preserve"> </w:t>
      </w:r>
      <w:r>
        <w:t>When residents</w:t>
      </w:r>
      <w:r>
        <w:rPr>
          <w:spacing w:val="-15"/>
        </w:rPr>
        <w:t xml:space="preserve"> </w:t>
      </w:r>
      <w:r>
        <w:t>do</w:t>
      </w:r>
      <w:r>
        <w:rPr>
          <w:spacing w:val="-15"/>
        </w:rPr>
        <w:t xml:space="preserve"> </w:t>
      </w:r>
      <w:r>
        <w:t>not</w:t>
      </w:r>
      <w:r>
        <w:rPr>
          <w:spacing w:val="-15"/>
        </w:rPr>
        <w:t xml:space="preserve"> </w:t>
      </w:r>
      <w:r>
        <w:t>know</w:t>
      </w:r>
      <w:r>
        <w:rPr>
          <w:spacing w:val="-15"/>
        </w:rPr>
        <w:t xml:space="preserve"> </w:t>
      </w:r>
      <w:r>
        <w:t>their</w:t>
      </w:r>
      <w:r>
        <w:rPr>
          <w:spacing w:val="-15"/>
        </w:rPr>
        <w:t xml:space="preserve"> </w:t>
      </w:r>
      <w:r>
        <w:t>collection</w:t>
      </w:r>
      <w:r>
        <w:rPr>
          <w:spacing w:val="-15"/>
        </w:rPr>
        <w:t xml:space="preserve"> </w:t>
      </w:r>
      <w:r>
        <w:t>schedule,</w:t>
      </w:r>
      <w:r>
        <w:rPr>
          <w:spacing w:val="-15"/>
        </w:rPr>
        <w:t xml:space="preserve"> </w:t>
      </w:r>
      <w:r>
        <w:t>they</w:t>
      </w:r>
      <w:r>
        <w:rPr>
          <w:spacing w:val="-15"/>
        </w:rPr>
        <w:t xml:space="preserve"> </w:t>
      </w:r>
      <w:r>
        <w:t>cannot</w:t>
      </w:r>
      <w:r>
        <w:rPr>
          <w:spacing w:val="-15"/>
        </w:rPr>
        <w:t xml:space="preserve"> </w:t>
      </w:r>
      <w:r>
        <w:t>report</w:t>
      </w:r>
      <w:r>
        <w:rPr>
          <w:spacing w:val="-15"/>
        </w:rPr>
        <w:t xml:space="preserve"> </w:t>
      </w:r>
      <w:r>
        <w:t>deviations</w:t>
      </w:r>
      <w:r>
        <w:rPr>
          <w:spacing w:val="-15"/>
        </w:rPr>
        <w:t xml:space="preserve"> </w:t>
      </w:r>
      <w:r>
        <w:t>from</w:t>
      </w:r>
      <w:r>
        <w:rPr>
          <w:spacing w:val="-15"/>
        </w:rPr>
        <w:t xml:space="preserve"> </w:t>
      </w:r>
      <w:r>
        <w:t>it.</w:t>
      </w:r>
      <w:r>
        <w:rPr>
          <w:spacing w:val="-15"/>
        </w:rPr>
        <w:t xml:space="preserve"> </w:t>
      </w:r>
      <w:r>
        <w:t>When</w:t>
      </w:r>
      <w:r>
        <w:rPr>
          <w:spacing w:val="-15"/>
        </w:rPr>
        <w:t xml:space="preserve"> </w:t>
      </w:r>
      <w:r>
        <w:t>county officials cannot verify route completion, they have no way to distinguish contractor non-performance from genuine service disruptions. When collectors have no digital channel to log completed</w:t>
      </w:r>
      <w:r>
        <w:rPr>
          <w:spacing w:val="-2"/>
        </w:rPr>
        <w:t xml:space="preserve"> </w:t>
      </w:r>
      <w:r>
        <w:t>pickups</w:t>
      </w:r>
      <w:r>
        <w:rPr>
          <w:spacing w:val="-3"/>
        </w:rPr>
        <w:t xml:space="preserve"> </w:t>
      </w:r>
      <w:r>
        <w:t>or</w:t>
      </w:r>
      <w:r>
        <w:rPr>
          <w:spacing w:val="-2"/>
        </w:rPr>
        <w:t xml:space="preserve"> </w:t>
      </w:r>
      <w:r>
        <w:t>report</w:t>
      </w:r>
      <w:r>
        <w:rPr>
          <w:spacing w:val="-2"/>
        </w:rPr>
        <w:t xml:space="preserve"> </w:t>
      </w:r>
      <w:r>
        <w:t>disruptions,</w:t>
      </w:r>
      <w:r>
        <w:rPr>
          <w:spacing w:val="-2"/>
        </w:rPr>
        <w:t xml:space="preserve"> </w:t>
      </w:r>
      <w:r>
        <w:t>their</w:t>
      </w:r>
      <w:r>
        <w:rPr>
          <w:spacing w:val="-2"/>
        </w:rPr>
        <w:t xml:space="preserve"> </w:t>
      </w:r>
      <w:r>
        <w:t>performance</w:t>
      </w:r>
      <w:r>
        <w:rPr>
          <w:spacing w:val="-1"/>
        </w:rPr>
        <w:t xml:space="preserve"> </w:t>
      </w:r>
      <w:r>
        <w:t>records</w:t>
      </w:r>
      <w:r>
        <w:rPr>
          <w:spacing w:val="-3"/>
        </w:rPr>
        <w:t xml:space="preserve"> </w:t>
      </w:r>
      <w:r>
        <w:t>stay</w:t>
      </w:r>
      <w:r>
        <w:rPr>
          <w:spacing w:val="-2"/>
        </w:rPr>
        <w:t xml:space="preserve"> </w:t>
      </w:r>
      <w:r>
        <w:t>incomplete</w:t>
      </w:r>
      <w:r>
        <w:rPr>
          <w:spacing w:val="-2"/>
        </w:rPr>
        <w:t xml:space="preserve"> </w:t>
      </w:r>
      <w:r>
        <w:t>and</w:t>
      </w:r>
      <w:r>
        <w:rPr>
          <w:spacing w:val="-2"/>
        </w:rPr>
        <w:t xml:space="preserve"> </w:t>
      </w:r>
      <w:r>
        <w:t>disputed.</w:t>
      </w:r>
    </w:p>
    <w:p w14:paraId="27B5BCBC" w14:textId="77777777" w:rsidR="00CC5F28" w:rsidRDefault="00CC5F28" w:rsidP="00CC5F28">
      <w:pPr>
        <w:pStyle w:val="BodyText"/>
        <w:spacing w:line="360" w:lineRule="auto"/>
        <w:sectPr w:rsidR="00CC5F28" w:rsidSect="00CC5F28">
          <w:pgSz w:w="12240" w:h="15840"/>
          <w:pgMar w:top="1360" w:right="1080" w:bottom="1100" w:left="1440" w:header="0" w:footer="910" w:gutter="0"/>
          <w:cols w:space="720"/>
        </w:sectPr>
      </w:pPr>
    </w:p>
    <w:p w14:paraId="02163811" w14:textId="77777777" w:rsidR="00CC5F28" w:rsidRDefault="00CC5F28" w:rsidP="00CC5F28">
      <w:pPr>
        <w:pStyle w:val="BodyText"/>
        <w:spacing w:before="79" w:line="360" w:lineRule="auto"/>
        <w:ind w:right="355"/>
      </w:pPr>
      <w:r>
        <w:lastRenderedPageBreak/>
        <w:t>Salvia et al. (2021) frame these dynamics as characteristic of wicked problems, where the interdependence of stakeholder behaviours means that improvements in one actor’s conduct do not</w:t>
      </w:r>
      <w:r>
        <w:rPr>
          <w:spacing w:val="-10"/>
        </w:rPr>
        <w:t xml:space="preserve"> </w:t>
      </w:r>
      <w:r>
        <w:t>automatically</w:t>
      </w:r>
      <w:r>
        <w:rPr>
          <w:spacing w:val="-11"/>
        </w:rPr>
        <w:t xml:space="preserve"> </w:t>
      </w:r>
      <w:r>
        <w:t>produce</w:t>
      </w:r>
      <w:r>
        <w:rPr>
          <w:spacing w:val="-12"/>
        </w:rPr>
        <w:t xml:space="preserve"> </w:t>
      </w:r>
      <w:r>
        <w:t>system-level</w:t>
      </w:r>
      <w:r>
        <w:rPr>
          <w:spacing w:val="-10"/>
        </w:rPr>
        <w:t xml:space="preserve"> </w:t>
      </w:r>
      <w:r>
        <w:t>improvements</w:t>
      </w:r>
      <w:r>
        <w:rPr>
          <w:spacing w:val="-10"/>
        </w:rPr>
        <w:t xml:space="preserve"> </w:t>
      </w:r>
      <w:r>
        <w:t>if</w:t>
      </w:r>
      <w:r>
        <w:rPr>
          <w:spacing w:val="-11"/>
        </w:rPr>
        <w:t xml:space="preserve"> </w:t>
      </w:r>
      <w:r>
        <w:t>coordination</w:t>
      </w:r>
      <w:r>
        <w:rPr>
          <w:spacing w:val="-11"/>
        </w:rPr>
        <w:t xml:space="preserve"> </w:t>
      </w:r>
      <w:r>
        <w:t>infrastructure</w:t>
      </w:r>
      <w:r>
        <w:rPr>
          <w:spacing w:val="-12"/>
        </w:rPr>
        <w:t xml:space="preserve"> </w:t>
      </w:r>
      <w:r>
        <w:t>is</w:t>
      </w:r>
      <w:r>
        <w:rPr>
          <w:spacing w:val="-10"/>
        </w:rPr>
        <w:t xml:space="preserve"> </w:t>
      </w:r>
      <w:r>
        <w:t>absent.</w:t>
      </w:r>
      <w:r>
        <w:rPr>
          <w:spacing w:val="-10"/>
        </w:rPr>
        <w:t xml:space="preserve"> </w:t>
      </w:r>
      <w:r>
        <w:t>The Sustainable</w:t>
      </w:r>
      <w:r>
        <w:rPr>
          <w:spacing w:val="-15"/>
        </w:rPr>
        <w:t xml:space="preserve"> </w:t>
      </w:r>
      <w:r>
        <w:t>Waste</w:t>
      </w:r>
      <w:r>
        <w:rPr>
          <w:spacing w:val="-15"/>
        </w:rPr>
        <w:t xml:space="preserve"> </w:t>
      </w:r>
      <w:r>
        <w:t>Management</w:t>
      </w:r>
      <w:r>
        <w:rPr>
          <w:spacing w:val="-15"/>
        </w:rPr>
        <w:t xml:space="preserve"> </w:t>
      </w:r>
      <w:r>
        <w:t>Act,</w:t>
      </w:r>
      <w:r>
        <w:rPr>
          <w:spacing w:val="-14"/>
        </w:rPr>
        <w:t xml:space="preserve"> </w:t>
      </w:r>
      <w:r>
        <w:t>No.</w:t>
      </w:r>
      <w:r>
        <w:rPr>
          <w:spacing w:val="-15"/>
        </w:rPr>
        <w:t xml:space="preserve"> </w:t>
      </w:r>
      <w:r>
        <w:t>31</w:t>
      </w:r>
      <w:r>
        <w:rPr>
          <w:spacing w:val="-13"/>
        </w:rPr>
        <w:t xml:space="preserve"> </w:t>
      </w:r>
      <w:r>
        <w:t>of</w:t>
      </w:r>
      <w:r>
        <w:rPr>
          <w:spacing w:val="-15"/>
        </w:rPr>
        <w:t xml:space="preserve"> </w:t>
      </w:r>
      <w:r>
        <w:t>2022</w:t>
      </w:r>
      <w:r>
        <w:rPr>
          <w:spacing w:val="-15"/>
        </w:rPr>
        <w:t xml:space="preserve"> </w:t>
      </w:r>
      <w:r>
        <w:t>explicitly</w:t>
      </w:r>
      <w:r>
        <w:rPr>
          <w:spacing w:val="-14"/>
        </w:rPr>
        <w:t xml:space="preserve"> </w:t>
      </w:r>
      <w:r>
        <w:t>addresses</w:t>
      </w:r>
      <w:r>
        <w:rPr>
          <w:spacing w:val="-15"/>
        </w:rPr>
        <w:t xml:space="preserve"> </w:t>
      </w:r>
      <w:r>
        <w:t>this</w:t>
      </w:r>
      <w:r>
        <w:rPr>
          <w:spacing w:val="-15"/>
        </w:rPr>
        <w:t xml:space="preserve"> </w:t>
      </w:r>
      <w:r>
        <w:t>by</w:t>
      </w:r>
      <w:r>
        <w:rPr>
          <w:spacing w:val="-14"/>
        </w:rPr>
        <w:t xml:space="preserve"> </w:t>
      </w:r>
      <w:r>
        <w:t>requiring</w:t>
      </w:r>
      <w:r>
        <w:rPr>
          <w:spacing w:val="-15"/>
        </w:rPr>
        <w:t xml:space="preserve"> </w:t>
      </w:r>
      <w:r>
        <w:t>counties to maintain up-to-date registers of waste service providers and report regularly to NEMA (Republic of Kenya, 2022). However, compliance with these statutory obligations requires data management capabilities that most county governments currently lack in a digital form. The proposed system directly provides this infrastructure.</w:t>
      </w:r>
    </w:p>
    <w:p w14:paraId="29718765" w14:textId="5AE3FF31" w:rsidR="00CC5F28" w:rsidRPr="004A023E" w:rsidRDefault="004A023E" w:rsidP="004A023E">
      <w:pPr>
        <w:pStyle w:val="Heading2"/>
      </w:pPr>
      <w:bookmarkStart w:id="45" w:name="_bookmark22"/>
      <w:bookmarkStart w:id="46" w:name="_Toc233794270"/>
      <w:bookmarkEnd w:id="45"/>
      <w:r>
        <w:t>2.5 Related Applications</w:t>
      </w:r>
      <w:bookmarkEnd w:id="46"/>
    </w:p>
    <w:p w14:paraId="0363EF69" w14:textId="77777777" w:rsidR="00CC5F28" w:rsidRDefault="00CC5F28" w:rsidP="00CC5F28">
      <w:pPr>
        <w:pStyle w:val="BodyText"/>
        <w:spacing w:before="257" w:line="360" w:lineRule="auto"/>
        <w:ind w:right="361"/>
      </w:pPr>
      <w:r>
        <w:t>Several digital systems have</w:t>
      </w:r>
      <w:r>
        <w:rPr>
          <w:spacing w:val="-1"/>
        </w:rPr>
        <w:t xml:space="preserve"> </w:t>
      </w:r>
      <w:r>
        <w:t>been developed to address aspects of urban waste</w:t>
      </w:r>
      <w:r>
        <w:rPr>
          <w:spacing w:val="-1"/>
        </w:rPr>
        <w:t xml:space="preserve"> </w:t>
      </w:r>
      <w:r>
        <w:t>management. The following</w:t>
      </w:r>
      <w:r>
        <w:rPr>
          <w:spacing w:val="-4"/>
        </w:rPr>
        <w:t xml:space="preserve"> </w:t>
      </w:r>
      <w:r>
        <w:t>three</w:t>
      </w:r>
      <w:r>
        <w:rPr>
          <w:spacing w:val="-5"/>
        </w:rPr>
        <w:t xml:space="preserve"> </w:t>
      </w:r>
      <w:r>
        <w:t>applications</w:t>
      </w:r>
      <w:r>
        <w:rPr>
          <w:spacing w:val="-5"/>
        </w:rPr>
        <w:t xml:space="preserve"> </w:t>
      </w:r>
      <w:r>
        <w:t>represent</w:t>
      </w:r>
      <w:r>
        <w:rPr>
          <w:spacing w:val="-4"/>
        </w:rPr>
        <w:t xml:space="preserve"> </w:t>
      </w:r>
      <w:r>
        <w:t>the</w:t>
      </w:r>
      <w:r>
        <w:rPr>
          <w:spacing w:val="-3"/>
        </w:rPr>
        <w:t xml:space="preserve"> </w:t>
      </w:r>
      <w:r>
        <w:t>closest</w:t>
      </w:r>
      <w:r>
        <w:rPr>
          <w:spacing w:val="-4"/>
        </w:rPr>
        <w:t xml:space="preserve"> </w:t>
      </w:r>
      <w:r>
        <w:t>existing</w:t>
      </w:r>
      <w:r>
        <w:rPr>
          <w:spacing w:val="-4"/>
        </w:rPr>
        <w:t xml:space="preserve"> </w:t>
      </w:r>
      <w:r>
        <w:t>analogues</w:t>
      </w:r>
      <w:r>
        <w:rPr>
          <w:spacing w:val="-5"/>
        </w:rPr>
        <w:t xml:space="preserve"> </w:t>
      </w:r>
      <w:r>
        <w:t>to</w:t>
      </w:r>
      <w:r>
        <w:rPr>
          <w:spacing w:val="-4"/>
        </w:rPr>
        <w:t xml:space="preserve"> </w:t>
      </w:r>
      <w:r>
        <w:t>the</w:t>
      </w:r>
      <w:r>
        <w:rPr>
          <w:spacing w:val="-5"/>
        </w:rPr>
        <w:t xml:space="preserve"> </w:t>
      </w:r>
      <w:r>
        <w:t>proposed</w:t>
      </w:r>
      <w:r>
        <w:rPr>
          <w:spacing w:val="-4"/>
        </w:rPr>
        <w:t xml:space="preserve"> </w:t>
      </w:r>
      <w:r>
        <w:t>system,</w:t>
      </w:r>
      <w:r>
        <w:rPr>
          <w:spacing w:val="-4"/>
        </w:rPr>
        <w:t xml:space="preserve"> </w:t>
      </w:r>
      <w:r>
        <w:t>each with distinct features and limitations.</w:t>
      </w:r>
    </w:p>
    <w:p w14:paraId="2BE43EBA" w14:textId="40DFE42E" w:rsidR="00CC5F28" w:rsidRDefault="004A023E" w:rsidP="004A023E">
      <w:pPr>
        <w:pStyle w:val="Heading3"/>
      </w:pPr>
      <w:bookmarkStart w:id="47" w:name="_bookmark23"/>
      <w:bookmarkStart w:id="48" w:name="_Toc233794271"/>
      <w:bookmarkEnd w:id="47"/>
      <w:r>
        <w:t>2.5.1 GIS-Based</w:t>
      </w:r>
      <w:r>
        <w:rPr>
          <w:spacing w:val="-2"/>
        </w:rPr>
        <w:t xml:space="preserve"> </w:t>
      </w:r>
      <w:r>
        <w:t>Waste</w:t>
      </w:r>
      <w:r>
        <w:rPr>
          <w:spacing w:val="-4"/>
        </w:rPr>
        <w:t xml:space="preserve"> </w:t>
      </w:r>
      <w:r>
        <w:t>Management</w:t>
      </w:r>
      <w:r>
        <w:rPr>
          <w:spacing w:val="-1"/>
        </w:rPr>
        <w:t xml:space="preserve"> </w:t>
      </w:r>
      <w:r>
        <w:rPr>
          <w:spacing w:val="-2"/>
        </w:rPr>
        <w:t>Applications</w:t>
      </w:r>
      <w:bookmarkEnd w:id="48"/>
    </w:p>
    <w:p w14:paraId="6E472628" w14:textId="77777777" w:rsidR="00CC5F28" w:rsidRDefault="00CC5F28" w:rsidP="00CC5F28">
      <w:pPr>
        <w:pStyle w:val="BodyText"/>
        <w:spacing w:before="238" w:line="360" w:lineRule="auto"/>
        <w:ind w:right="357"/>
      </w:pPr>
      <w:r>
        <w:t>GIS tools have been used in municipal waste management for spatial mapping of dump sites, collection points, and routes. Asefa et al. (2022) reviewed the application of GIS technologies in solid</w:t>
      </w:r>
      <w:r>
        <w:rPr>
          <w:spacing w:val="-15"/>
        </w:rPr>
        <w:t xml:space="preserve"> </w:t>
      </w:r>
      <w:r>
        <w:t>waste</w:t>
      </w:r>
      <w:r>
        <w:rPr>
          <w:spacing w:val="-15"/>
        </w:rPr>
        <w:t xml:space="preserve"> </w:t>
      </w:r>
      <w:r>
        <w:t>management</w:t>
      </w:r>
      <w:r>
        <w:rPr>
          <w:spacing w:val="-15"/>
        </w:rPr>
        <w:t xml:space="preserve"> </w:t>
      </w:r>
      <w:r>
        <w:t>across</w:t>
      </w:r>
      <w:r>
        <w:rPr>
          <w:spacing w:val="-15"/>
        </w:rPr>
        <w:t xml:space="preserve"> </w:t>
      </w:r>
      <w:r>
        <w:t>multiple</w:t>
      </w:r>
      <w:r>
        <w:rPr>
          <w:spacing w:val="-15"/>
        </w:rPr>
        <w:t xml:space="preserve"> </w:t>
      </w:r>
      <w:r>
        <w:t>case</w:t>
      </w:r>
      <w:r>
        <w:rPr>
          <w:spacing w:val="-15"/>
        </w:rPr>
        <w:t xml:space="preserve"> </w:t>
      </w:r>
      <w:r>
        <w:t>studies,</w:t>
      </w:r>
      <w:r>
        <w:rPr>
          <w:spacing w:val="-15"/>
        </w:rPr>
        <w:t xml:space="preserve"> </w:t>
      </w:r>
      <w:r>
        <w:t>finding</w:t>
      </w:r>
      <w:r>
        <w:rPr>
          <w:spacing w:val="-15"/>
        </w:rPr>
        <w:t xml:space="preserve"> </w:t>
      </w:r>
      <w:r>
        <w:t>that</w:t>
      </w:r>
      <w:r>
        <w:rPr>
          <w:spacing w:val="-15"/>
        </w:rPr>
        <w:t xml:space="preserve"> </w:t>
      </w:r>
      <w:r>
        <w:t>GIS</w:t>
      </w:r>
      <w:r>
        <w:rPr>
          <w:spacing w:val="-15"/>
        </w:rPr>
        <w:t xml:space="preserve"> </w:t>
      </w:r>
      <w:r>
        <w:t>tools</w:t>
      </w:r>
      <w:r>
        <w:rPr>
          <w:spacing w:val="-15"/>
        </w:rPr>
        <w:t xml:space="preserve"> </w:t>
      </w:r>
      <w:r>
        <w:t>significantly</w:t>
      </w:r>
      <w:r>
        <w:rPr>
          <w:spacing w:val="-15"/>
        </w:rPr>
        <w:t xml:space="preserve"> </w:t>
      </w:r>
      <w:r>
        <w:t>improved the</w:t>
      </w:r>
      <w:r>
        <w:rPr>
          <w:spacing w:val="-15"/>
        </w:rPr>
        <w:t xml:space="preserve"> </w:t>
      </w:r>
      <w:r>
        <w:t>ability</w:t>
      </w:r>
      <w:r>
        <w:rPr>
          <w:spacing w:val="-13"/>
        </w:rPr>
        <w:t xml:space="preserve"> </w:t>
      </w:r>
      <w:r>
        <w:t>of</w:t>
      </w:r>
      <w:r>
        <w:rPr>
          <w:spacing w:val="-14"/>
        </w:rPr>
        <w:t xml:space="preserve"> </w:t>
      </w:r>
      <w:r>
        <w:t>municipal</w:t>
      </w:r>
      <w:r>
        <w:rPr>
          <w:spacing w:val="-13"/>
        </w:rPr>
        <w:t xml:space="preserve"> </w:t>
      </w:r>
      <w:r>
        <w:t>administrators</w:t>
      </w:r>
      <w:r>
        <w:rPr>
          <w:spacing w:val="-13"/>
        </w:rPr>
        <w:t xml:space="preserve"> </w:t>
      </w:r>
      <w:r>
        <w:t>to</w:t>
      </w:r>
      <w:r>
        <w:rPr>
          <w:spacing w:val="-13"/>
        </w:rPr>
        <w:t xml:space="preserve"> </w:t>
      </w:r>
      <w:r>
        <w:t>visualise</w:t>
      </w:r>
      <w:r>
        <w:rPr>
          <w:spacing w:val="-15"/>
        </w:rPr>
        <w:t xml:space="preserve"> </w:t>
      </w:r>
      <w:r>
        <w:t>collection</w:t>
      </w:r>
      <w:r>
        <w:rPr>
          <w:spacing w:val="-13"/>
        </w:rPr>
        <w:t xml:space="preserve"> </w:t>
      </w:r>
      <w:r>
        <w:t>coverage,</w:t>
      </w:r>
      <w:r>
        <w:rPr>
          <w:spacing w:val="-13"/>
        </w:rPr>
        <w:t xml:space="preserve"> </w:t>
      </w:r>
      <w:r>
        <w:t>identify</w:t>
      </w:r>
      <w:r>
        <w:rPr>
          <w:spacing w:val="-13"/>
        </w:rPr>
        <w:t xml:space="preserve"> </w:t>
      </w:r>
      <w:r>
        <w:t>underserved</w:t>
      </w:r>
      <w:r>
        <w:rPr>
          <w:spacing w:val="-13"/>
        </w:rPr>
        <w:t xml:space="preserve"> </w:t>
      </w:r>
      <w:r>
        <w:t>areas, and</w:t>
      </w:r>
      <w:r>
        <w:rPr>
          <w:spacing w:val="-15"/>
        </w:rPr>
        <w:t xml:space="preserve"> </w:t>
      </w:r>
      <w:r>
        <w:t>optimise</w:t>
      </w:r>
      <w:r>
        <w:rPr>
          <w:spacing w:val="-15"/>
        </w:rPr>
        <w:t xml:space="preserve"> </w:t>
      </w:r>
      <w:r>
        <w:t>collection</w:t>
      </w:r>
      <w:r>
        <w:rPr>
          <w:spacing w:val="-15"/>
        </w:rPr>
        <w:t xml:space="preserve"> </w:t>
      </w:r>
      <w:r>
        <w:t>routes.</w:t>
      </w:r>
      <w:r>
        <w:rPr>
          <w:spacing w:val="-15"/>
        </w:rPr>
        <w:t xml:space="preserve"> </w:t>
      </w:r>
      <w:r>
        <w:t>Interactive</w:t>
      </w:r>
      <w:r>
        <w:rPr>
          <w:spacing w:val="-15"/>
        </w:rPr>
        <w:t xml:space="preserve"> </w:t>
      </w:r>
      <w:r>
        <w:t>map</w:t>
      </w:r>
      <w:r>
        <w:rPr>
          <w:spacing w:val="-14"/>
        </w:rPr>
        <w:t xml:space="preserve"> </w:t>
      </w:r>
      <w:r>
        <w:t>interfaces</w:t>
      </w:r>
      <w:r>
        <w:rPr>
          <w:spacing w:val="-13"/>
        </w:rPr>
        <w:t xml:space="preserve"> </w:t>
      </w:r>
      <w:r>
        <w:t>allow</w:t>
      </w:r>
      <w:r>
        <w:rPr>
          <w:spacing w:val="-15"/>
        </w:rPr>
        <w:t xml:space="preserve"> </w:t>
      </w:r>
      <w:r>
        <w:t>field</w:t>
      </w:r>
      <w:r>
        <w:rPr>
          <w:spacing w:val="-15"/>
        </w:rPr>
        <w:t xml:space="preserve"> </w:t>
      </w:r>
      <w:r>
        <w:t>operators</w:t>
      </w:r>
      <w:r>
        <w:rPr>
          <w:spacing w:val="-15"/>
        </w:rPr>
        <w:t xml:space="preserve"> </w:t>
      </w:r>
      <w:r>
        <w:t>to</w:t>
      </w:r>
      <w:r>
        <w:rPr>
          <w:spacing w:val="-15"/>
        </w:rPr>
        <w:t xml:space="preserve"> </w:t>
      </w:r>
      <w:r>
        <w:t>update</w:t>
      </w:r>
      <w:r>
        <w:rPr>
          <w:spacing w:val="-14"/>
        </w:rPr>
        <w:t xml:space="preserve"> </w:t>
      </w:r>
      <w:r>
        <w:t>collection records and provide supervisors with spatial representations of accumulation trends.</w:t>
      </w:r>
    </w:p>
    <w:p w14:paraId="3A8FBC66" w14:textId="77777777" w:rsidR="00CC5F28" w:rsidRDefault="00CC5F28" w:rsidP="00CC5F28">
      <w:pPr>
        <w:pStyle w:val="BodyText"/>
        <w:spacing w:before="161" w:line="360" w:lineRule="auto"/>
        <w:ind w:right="356"/>
      </w:pPr>
      <w:r>
        <w:t>But GIS tools are built for internal municipal use. They serve as planning and analysis tools for technically trained supervisors, not as coordination platforms accessible to multiple stakeholder groups. They have no complaint workflows, no contractor registration, and no resident-facing interface.</w:t>
      </w:r>
      <w:r>
        <w:rPr>
          <w:spacing w:val="-5"/>
        </w:rPr>
        <w:t xml:space="preserve"> </w:t>
      </w:r>
      <w:r>
        <w:t>Crucially,</w:t>
      </w:r>
      <w:r>
        <w:rPr>
          <w:spacing w:val="-5"/>
        </w:rPr>
        <w:t xml:space="preserve"> </w:t>
      </w:r>
      <w:r>
        <w:t>they</w:t>
      </w:r>
      <w:r>
        <w:rPr>
          <w:spacing w:val="-5"/>
        </w:rPr>
        <w:t xml:space="preserve"> </w:t>
      </w:r>
      <w:r>
        <w:t>cannot</w:t>
      </w:r>
      <w:r>
        <w:rPr>
          <w:spacing w:val="-5"/>
        </w:rPr>
        <w:t xml:space="preserve"> </w:t>
      </w:r>
      <w:r>
        <w:t>support</w:t>
      </w:r>
      <w:r>
        <w:rPr>
          <w:spacing w:val="-5"/>
        </w:rPr>
        <w:t xml:space="preserve"> </w:t>
      </w:r>
      <w:r>
        <w:t>two-way</w:t>
      </w:r>
      <w:r>
        <w:rPr>
          <w:spacing w:val="-5"/>
        </w:rPr>
        <w:t xml:space="preserve"> </w:t>
      </w:r>
      <w:r>
        <w:t>communication</w:t>
      </w:r>
      <w:r>
        <w:rPr>
          <w:spacing w:val="-5"/>
        </w:rPr>
        <w:t xml:space="preserve"> </w:t>
      </w:r>
      <w:r>
        <w:t>between</w:t>
      </w:r>
      <w:r>
        <w:rPr>
          <w:spacing w:val="-5"/>
        </w:rPr>
        <w:t xml:space="preserve"> </w:t>
      </w:r>
      <w:r>
        <w:t>county</w:t>
      </w:r>
      <w:r>
        <w:rPr>
          <w:spacing w:val="-5"/>
        </w:rPr>
        <w:t xml:space="preserve"> </w:t>
      </w:r>
      <w:r>
        <w:t>authorities</w:t>
      </w:r>
      <w:r>
        <w:rPr>
          <w:spacing w:val="-6"/>
        </w:rPr>
        <w:t xml:space="preserve"> </w:t>
      </w:r>
      <w:r>
        <w:t>and private contractors.</w:t>
      </w:r>
    </w:p>
    <w:p w14:paraId="373B763D" w14:textId="12A9C7EF" w:rsidR="00CC5F28" w:rsidRDefault="004A023E" w:rsidP="004A023E">
      <w:pPr>
        <w:pStyle w:val="Heading3"/>
      </w:pPr>
      <w:bookmarkStart w:id="49" w:name="_bookmark24"/>
      <w:bookmarkStart w:id="50" w:name="_Toc233794272"/>
      <w:bookmarkEnd w:id="49"/>
      <w:r>
        <w:t>2.5.2 Integrated</w:t>
      </w:r>
      <w:r>
        <w:rPr>
          <w:spacing w:val="-3"/>
        </w:rPr>
        <w:t xml:space="preserve"> </w:t>
      </w:r>
      <w:r>
        <w:t>Smart</w:t>
      </w:r>
      <w:r>
        <w:rPr>
          <w:spacing w:val="-1"/>
        </w:rPr>
        <w:t xml:space="preserve"> </w:t>
      </w:r>
      <w:r>
        <w:t>City</w:t>
      </w:r>
      <w:r>
        <w:rPr>
          <w:spacing w:val="-3"/>
        </w:rPr>
        <w:t xml:space="preserve"> </w:t>
      </w:r>
      <w:r>
        <w:t>Management</w:t>
      </w:r>
      <w:r>
        <w:rPr>
          <w:spacing w:val="-2"/>
        </w:rPr>
        <w:t xml:space="preserve"> Platforms</w:t>
      </w:r>
      <w:bookmarkEnd w:id="50"/>
    </w:p>
    <w:p w14:paraId="7F33CC30" w14:textId="77777777" w:rsidR="00CC5F28" w:rsidRDefault="00CC5F28" w:rsidP="00CC5F28">
      <w:pPr>
        <w:pStyle w:val="BodyText"/>
        <w:spacing w:before="237" w:line="360" w:lineRule="auto"/>
        <w:ind w:right="357"/>
      </w:pPr>
      <w:r>
        <w:t>Smart city waste management platforms combine IoT-enabled bin sensors, automated route optimisation, and resident notifications into end-to-end collection systems. These platforms have demonstrated</w:t>
      </w:r>
      <w:r>
        <w:rPr>
          <w:spacing w:val="45"/>
        </w:rPr>
        <w:t xml:space="preserve"> </w:t>
      </w:r>
      <w:r>
        <w:t>measurable</w:t>
      </w:r>
      <w:r>
        <w:rPr>
          <w:spacing w:val="48"/>
        </w:rPr>
        <w:t xml:space="preserve"> </w:t>
      </w:r>
      <w:r>
        <w:t>improvements</w:t>
      </w:r>
      <w:r>
        <w:rPr>
          <w:spacing w:val="48"/>
        </w:rPr>
        <w:t xml:space="preserve"> </w:t>
      </w:r>
      <w:r>
        <w:t>in</w:t>
      </w:r>
      <w:r>
        <w:rPr>
          <w:spacing w:val="49"/>
        </w:rPr>
        <w:t xml:space="preserve"> </w:t>
      </w:r>
      <w:r>
        <w:t>preventing</w:t>
      </w:r>
      <w:r>
        <w:rPr>
          <w:spacing w:val="49"/>
        </w:rPr>
        <w:t xml:space="preserve"> </w:t>
      </w:r>
      <w:r>
        <w:t>overfilled</w:t>
      </w:r>
      <w:r>
        <w:rPr>
          <w:spacing w:val="50"/>
        </w:rPr>
        <w:t xml:space="preserve"> </w:t>
      </w:r>
      <w:r>
        <w:t>containers,</w:t>
      </w:r>
      <w:r>
        <w:rPr>
          <w:spacing w:val="49"/>
        </w:rPr>
        <w:t xml:space="preserve"> </w:t>
      </w:r>
      <w:r>
        <w:t>optimising</w:t>
      </w:r>
      <w:r>
        <w:rPr>
          <w:spacing w:val="49"/>
        </w:rPr>
        <w:t xml:space="preserve"> </w:t>
      </w:r>
      <w:r>
        <w:rPr>
          <w:spacing w:val="-2"/>
        </w:rPr>
        <w:t>truck</w:t>
      </w:r>
    </w:p>
    <w:p w14:paraId="012D38F7" w14:textId="77777777" w:rsidR="00CC5F28" w:rsidRDefault="00CC5F28" w:rsidP="00CC5F28">
      <w:pPr>
        <w:pStyle w:val="BodyText"/>
        <w:spacing w:line="360" w:lineRule="auto"/>
        <w:sectPr w:rsidR="00CC5F28" w:rsidSect="00CC5F28">
          <w:pgSz w:w="12240" w:h="15840"/>
          <w:pgMar w:top="1360" w:right="1080" w:bottom="1100" w:left="1440" w:header="0" w:footer="910" w:gutter="0"/>
          <w:cols w:space="720"/>
        </w:sectPr>
      </w:pPr>
    </w:p>
    <w:p w14:paraId="3EEF0205" w14:textId="77777777" w:rsidR="00CC5F28" w:rsidRDefault="00CC5F28" w:rsidP="00CC5F28">
      <w:pPr>
        <w:pStyle w:val="BodyText"/>
        <w:spacing w:before="79" w:line="360" w:lineRule="auto"/>
        <w:ind w:right="358"/>
      </w:pPr>
      <w:r>
        <w:lastRenderedPageBreak/>
        <w:t xml:space="preserve">deployment, and reducing collection costs in well-resourced urban environments (Prata et al., </w:t>
      </w:r>
      <w:r>
        <w:rPr>
          <w:spacing w:val="-2"/>
        </w:rPr>
        <w:t>2025).</w:t>
      </w:r>
    </w:p>
    <w:p w14:paraId="722D4CAF" w14:textId="77777777" w:rsidR="00CC5F28" w:rsidRDefault="00CC5F28" w:rsidP="00CC5F28">
      <w:pPr>
        <w:pStyle w:val="BodyText"/>
        <w:spacing w:before="161" w:line="360" w:lineRule="auto"/>
        <w:ind w:right="357"/>
      </w:pPr>
      <w:r>
        <w:t>Their critical limitation is hardware dependence. Fill-level sensors, vehicle GPS units, and real-time data transmission infrastructure</w:t>
      </w:r>
      <w:r>
        <w:rPr>
          <w:spacing w:val="-1"/>
        </w:rPr>
        <w:t xml:space="preserve"> </w:t>
      </w:r>
      <w:r>
        <w:t>carry capital costs that most municipalities in lower-income countries cannot absorb. Salvia et al. (2021) observe that the maintenance burden of embedded hardware</w:t>
      </w:r>
      <w:r>
        <w:rPr>
          <w:spacing w:val="-13"/>
        </w:rPr>
        <w:t xml:space="preserve"> </w:t>
      </w:r>
      <w:r>
        <w:t>further</w:t>
      </w:r>
      <w:r>
        <w:rPr>
          <w:spacing w:val="-12"/>
        </w:rPr>
        <w:t xml:space="preserve"> </w:t>
      </w:r>
      <w:r>
        <w:t>undermines</w:t>
      </w:r>
      <w:r>
        <w:rPr>
          <w:spacing w:val="-11"/>
        </w:rPr>
        <w:t xml:space="preserve"> </w:t>
      </w:r>
      <w:r>
        <w:t>long-term</w:t>
      </w:r>
      <w:r>
        <w:rPr>
          <w:spacing w:val="-11"/>
        </w:rPr>
        <w:t xml:space="preserve"> </w:t>
      </w:r>
      <w:r>
        <w:t>viability</w:t>
      </w:r>
      <w:r>
        <w:rPr>
          <w:spacing w:val="-11"/>
        </w:rPr>
        <w:t xml:space="preserve"> </w:t>
      </w:r>
      <w:r>
        <w:t>in</w:t>
      </w:r>
      <w:r>
        <w:rPr>
          <w:spacing w:val="-11"/>
        </w:rPr>
        <w:t xml:space="preserve"> </w:t>
      </w:r>
      <w:r>
        <w:t>resource-constrained</w:t>
      </w:r>
      <w:r>
        <w:rPr>
          <w:spacing w:val="-12"/>
        </w:rPr>
        <w:t xml:space="preserve"> </w:t>
      </w:r>
      <w:r>
        <w:t>settings.</w:t>
      </w:r>
      <w:r>
        <w:rPr>
          <w:spacing w:val="-11"/>
        </w:rPr>
        <w:t xml:space="preserve"> </w:t>
      </w:r>
      <w:r>
        <w:t>These</w:t>
      </w:r>
      <w:r>
        <w:rPr>
          <w:spacing w:val="-12"/>
        </w:rPr>
        <w:t xml:space="preserve"> </w:t>
      </w:r>
      <w:r>
        <w:t>platforms represent an aspirational target, not a practical near-term option for Nairobi.</w:t>
      </w:r>
    </w:p>
    <w:p w14:paraId="4EE3DD32" w14:textId="7BD0540D" w:rsidR="00CC5F28" w:rsidRDefault="004A023E" w:rsidP="004A023E">
      <w:pPr>
        <w:pStyle w:val="Heading3"/>
      </w:pPr>
      <w:bookmarkStart w:id="51" w:name="_bookmark25"/>
      <w:bookmarkStart w:id="52" w:name="_Toc233794273"/>
      <w:bookmarkEnd w:id="51"/>
      <w:r>
        <w:t>2.5.3 Citizen</w:t>
      </w:r>
      <w:r>
        <w:rPr>
          <w:spacing w:val="-4"/>
        </w:rPr>
        <w:t xml:space="preserve"> </w:t>
      </w:r>
      <w:r>
        <w:t>Incident</w:t>
      </w:r>
      <w:r>
        <w:rPr>
          <w:spacing w:val="-4"/>
        </w:rPr>
        <w:t xml:space="preserve"> </w:t>
      </w:r>
      <w:r>
        <w:t>Reporting</w:t>
      </w:r>
      <w:r>
        <w:rPr>
          <w:spacing w:val="-4"/>
        </w:rPr>
        <w:t xml:space="preserve"> </w:t>
      </w:r>
      <w:r>
        <w:rPr>
          <w:spacing w:val="-2"/>
        </w:rPr>
        <w:t>Portals</w:t>
      </w:r>
      <w:bookmarkEnd w:id="52"/>
    </w:p>
    <w:p w14:paraId="16A99850" w14:textId="77777777" w:rsidR="00CC5F28" w:rsidRDefault="00CC5F28" w:rsidP="00CC5F28">
      <w:pPr>
        <w:pStyle w:val="BodyText"/>
        <w:spacing w:before="238" w:line="360" w:lineRule="auto"/>
        <w:ind w:right="355"/>
      </w:pPr>
      <w:r>
        <w:t>Public reporting portals let residents flag service failures through web or mobile interfaces, generating trackable tickets for administrators. Cilliers and Flak (2016, as cited in Salvia et al., 2021) found that structured citizen reporting improved the quality and timeliness of municipal responses to service complaints in a range of urban contexts. A field experiment on solid waste services in Kampala by Croke et al. (2021) found that structured SMS-based citizen reporting enabled the city authority to better allocate oversight resources and respond to contractor non-</w:t>
      </w:r>
      <w:r>
        <w:rPr>
          <w:spacing w:val="-2"/>
        </w:rPr>
        <w:t>performance.</w:t>
      </w:r>
    </w:p>
    <w:p w14:paraId="0345040A" w14:textId="77777777" w:rsidR="00CC5F28" w:rsidRDefault="00CC5F28" w:rsidP="00CC5F28">
      <w:pPr>
        <w:pStyle w:val="BodyText"/>
        <w:spacing w:before="160" w:line="360" w:lineRule="auto"/>
        <w:ind w:right="360"/>
      </w:pPr>
      <w:r>
        <w:t>But</w:t>
      </w:r>
      <w:r>
        <w:rPr>
          <w:spacing w:val="-4"/>
        </w:rPr>
        <w:t xml:space="preserve"> </w:t>
      </w:r>
      <w:r>
        <w:t>citizen</w:t>
      </w:r>
      <w:r>
        <w:rPr>
          <w:spacing w:val="-5"/>
        </w:rPr>
        <w:t xml:space="preserve"> </w:t>
      </w:r>
      <w:r>
        <w:t>reporting</w:t>
      </w:r>
      <w:r>
        <w:rPr>
          <w:spacing w:val="-5"/>
        </w:rPr>
        <w:t xml:space="preserve"> </w:t>
      </w:r>
      <w:r>
        <w:t>portals</w:t>
      </w:r>
      <w:r>
        <w:rPr>
          <w:spacing w:val="-4"/>
        </w:rPr>
        <w:t xml:space="preserve"> </w:t>
      </w:r>
      <w:r>
        <w:t>address</w:t>
      </w:r>
      <w:r>
        <w:rPr>
          <w:spacing w:val="-4"/>
        </w:rPr>
        <w:t xml:space="preserve"> </w:t>
      </w:r>
      <w:r>
        <w:t>only</w:t>
      </w:r>
      <w:r>
        <w:rPr>
          <w:spacing w:val="-4"/>
        </w:rPr>
        <w:t xml:space="preserve"> </w:t>
      </w:r>
      <w:r>
        <w:t>one</w:t>
      </w:r>
      <w:r>
        <w:rPr>
          <w:spacing w:val="-4"/>
        </w:rPr>
        <w:t xml:space="preserve"> </w:t>
      </w:r>
      <w:r>
        <w:t>piece</w:t>
      </w:r>
      <w:r>
        <w:rPr>
          <w:spacing w:val="-6"/>
        </w:rPr>
        <w:t xml:space="preserve"> </w:t>
      </w:r>
      <w:r>
        <w:t>of</w:t>
      </w:r>
      <w:r>
        <w:rPr>
          <w:spacing w:val="-6"/>
        </w:rPr>
        <w:t xml:space="preserve"> </w:t>
      </w:r>
      <w:r>
        <w:t>the</w:t>
      </w:r>
      <w:r>
        <w:rPr>
          <w:spacing w:val="-6"/>
        </w:rPr>
        <w:t xml:space="preserve"> </w:t>
      </w:r>
      <w:r>
        <w:t>problem.</w:t>
      </w:r>
      <w:r>
        <w:rPr>
          <w:spacing w:val="-2"/>
        </w:rPr>
        <w:t xml:space="preserve"> </w:t>
      </w:r>
      <w:r>
        <w:t>They</w:t>
      </w:r>
      <w:r>
        <w:rPr>
          <w:spacing w:val="-5"/>
        </w:rPr>
        <w:t xml:space="preserve"> </w:t>
      </w:r>
      <w:r>
        <w:t>give</w:t>
      </w:r>
      <w:r>
        <w:rPr>
          <w:spacing w:val="-6"/>
        </w:rPr>
        <w:t xml:space="preserve"> </w:t>
      </w:r>
      <w:r>
        <w:t>residents</w:t>
      </w:r>
      <w:r>
        <w:rPr>
          <w:spacing w:val="-4"/>
        </w:rPr>
        <w:t xml:space="preserve"> </w:t>
      </w:r>
      <w:r>
        <w:t>a</w:t>
      </w:r>
      <w:r>
        <w:rPr>
          <w:spacing w:val="-3"/>
        </w:rPr>
        <w:t xml:space="preserve"> </w:t>
      </w:r>
      <w:r>
        <w:t>channel to report failures but include no scheduling tools, no contractor registration, and no interface for collectors to receive assignments or log pickups. They are complaint-management systems, not coordination</w:t>
      </w:r>
      <w:r>
        <w:rPr>
          <w:spacing w:val="-4"/>
        </w:rPr>
        <w:t xml:space="preserve"> </w:t>
      </w:r>
      <w:r>
        <w:t>platforms.</w:t>
      </w:r>
      <w:r>
        <w:rPr>
          <w:spacing w:val="-2"/>
        </w:rPr>
        <w:t xml:space="preserve"> </w:t>
      </w:r>
      <w:r>
        <w:t>The</w:t>
      </w:r>
      <w:r>
        <w:rPr>
          <w:spacing w:val="-6"/>
        </w:rPr>
        <w:t xml:space="preserve"> </w:t>
      </w:r>
      <w:r>
        <w:t>proposed</w:t>
      </w:r>
      <w:r>
        <w:rPr>
          <w:spacing w:val="-4"/>
        </w:rPr>
        <w:t xml:space="preserve"> </w:t>
      </w:r>
      <w:r>
        <w:t>system</w:t>
      </w:r>
      <w:r>
        <w:rPr>
          <w:spacing w:val="-4"/>
        </w:rPr>
        <w:t xml:space="preserve"> </w:t>
      </w:r>
      <w:r>
        <w:t>incorporates</w:t>
      </w:r>
      <w:r>
        <w:rPr>
          <w:spacing w:val="-3"/>
        </w:rPr>
        <w:t xml:space="preserve"> </w:t>
      </w:r>
      <w:r>
        <w:t>citizen</w:t>
      </w:r>
      <w:r>
        <w:rPr>
          <w:spacing w:val="-4"/>
        </w:rPr>
        <w:t xml:space="preserve"> </w:t>
      </w:r>
      <w:r>
        <w:t>reporting</w:t>
      </w:r>
      <w:r>
        <w:rPr>
          <w:spacing w:val="-4"/>
        </w:rPr>
        <w:t xml:space="preserve"> </w:t>
      </w:r>
      <w:r>
        <w:t>as</w:t>
      </w:r>
      <w:r>
        <w:rPr>
          <w:spacing w:val="-5"/>
        </w:rPr>
        <w:t xml:space="preserve"> </w:t>
      </w:r>
      <w:r>
        <w:t>one</w:t>
      </w:r>
      <w:r>
        <w:rPr>
          <w:spacing w:val="-5"/>
        </w:rPr>
        <w:t xml:space="preserve"> </w:t>
      </w:r>
      <w:r>
        <w:t>module</w:t>
      </w:r>
      <w:r>
        <w:rPr>
          <w:spacing w:val="-5"/>
        </w:rPr>
        <w:t xml:space="preserve"> </w:t>
      </w:r>
      <w:r>
        <w:t>within a broader architecture that connects all three stakeholder groups.</w:t>
      </w:r>
    </w:p>
    <w:p w14:paraId="09B8B858" w14:textId="37535FBD" w:rsidR="00CC5F28" w:rsidRPr="004A023E" w:rsidRDefault="004A023E" w:rsidP="004A023E">
      <w:pPr>
        <w:pStyle w:val="Heading2"/>
      </w:pPr>
      <w:bookmarkStart w:id="53" w:name="_bookmark26"/>
      <w:bookmarkStart w:id="54" w:name="_Toc233794274"/>
      <w:bookmarkEnd w:id="53"/>
      <w:r>
        <w:t>2.6 Gaps in Current Approaches and Related Applications</w:t>
      </w:r>
      <w:bookmarkEnd w:id="54"/>
    </w:p>
    <w:p w14:paraId="0E84D11B" w14:textId="77777777" w:rsidR="00CC5F28" w:rsidRDefault="00CC5F28" w:rsidP="00CC5F28">
      <w:pPr>
        <w:pStyle w:val="BodyText"/>
        <w:spacing w:before="257" w:line="360" w:lineRule="auto"/>
        <w:ind w:right="357"/>
      </w:pPr>
      <w:r>
        <w:t>The</w:t>
      </w:r>
      <w:r>
        <w:rPr>
          <w:spacing w:val="-6"/>
        </w:rPr>
        <w:t xml:space="preserve"> </w:t>
      </w:r>
      <w:r>
        <w:t>three</w:t>
      </w:r>
      <w:r>
        <w:rPr>
          <w:spacing w:val="-5"/>
        </w:rPr>
        <w:t xml:space="preserve"> </w:t>
      </w:r>
      <w:r>
        <w:t>application</w:t>
      </w:r>
      <w:r>
        <w:rPr>
          <w:spacing w:val="-4"/>
        </w:rPr>
        <w:t xml:space="preserve"> </w:t>
      </w:r>
      <w:r>
        <w:t>categories</w:t>
      </w:r>
      <w:r>
        <w:rPr>
          <w:spacing w:val="-5"/>
        </w:rPr>
        <w:t xml:space="preserve"> </w:t>
      </w:r>
      <w:r>
        <w:t>above</w:t>
      </w:r>
      <w:r>
        <w:rPr>
          <w:spacing w:val="-5"/>
        </w:rPr>
        <w:t xml:space="preserve"> </w:t>
      </w:r>
      <w:r>
        <w:t>share</w:t>
      </w:r>
      <w:r>
        <w:rPr>
          <w:spacing w:val="-5"/>
        </w:rPr>
        <w:t xml:space="preserve"> </w:t>
      </w:r>
      <w:r>
        <w:t>a</w:t>
      </w:r>
      <w:r>
        <w:rPr>
          <w:spacing w:val="-5"/>
        </w:rPr>
        <w:t xml:space="preserve"> </w:t>
      </w:r>
      <w:r>
        <w:t>consistent</w:t>
      </w:r>
      <w:r>
        <w:rPr>
          <w:spacing w:val="-4"/>
        </w:rPr>
        <w:t xml:space="preserve"> </w:t>
      </w:r>
      <w:r>
        <w:t>pattern:</w:t>
      </w:r>
      <w:r>
        <w:rPr>
          <w:spacing w:val="-4"/>
        </w:rPr>
        <w:t xml:space="preserve"> </w:t>
      </w:r>
      <w:r>
        <w:t>each</w:t>
      </w:r>
      <w:r>
        <w:rPr>
          <w:spacing w:val="-4"/>
        </w:rPr>
        <w:t xml:space="preserve"> </w:t>
      </w:r>
      <w:r>
        <w:t>solves</w:t>
      </w:r>
      <w:r>
        <w:rPr>
          <w:spacing w:val="-5"/>
        </w:rPr>
        <w:t xml:space="preserve"> </w:t>
      </w:r>
      <w:r>
        <w:t>part</w:t>
      </w:r>
      <w:r>
        <w:rPr>
          <w:spacing w:val="-4"/>
        </w:rPr>
        <w:t xml:space="preserve"> </w:t>
      </w:r>
      <w:r>
        <w:t>of</w:t>
      </w:r>
      <w:r>
        <w:rPr>
          <w:spacing w:val="-5"/>
        </w:rPr>
        <w:t xml:space="preserve"> </w:t>
      </w:r>
      <w:r>
        <w:t>the</w:t>
      </w:r>
      <w:r>
        <w:rPr>
          <w:spacing w:val="-4"/>
        </w:rPr>
        <w:t xml:space="preserve"> </w:t>
      </w:r>
      <w:r>
        <w:t>problem. GIS tools give internal administrators spatial planning capabilities but leave private contractors and residents out of the loop. IoT-driven smart city platforms provide real-time operational visibility but require hardware investment that is impractical in Nairobi’s current resource environment. Citizen reporting portals amplify resident voice but stop well short of collector management or scheduling.</w:t>
      </w:r>
    </w:p>
    <w:p w14:paraId="1856A7B5" w14:textId="77777777" w:rsidR="00CC5F28" w:rsidRDefault="00CC5F28" w:rsidP="00CC5F28">
      <w:pPr>
        <w:pStyle w:val="BodyText"/>
        <w:spacing w:before="161" w:line="360" w:lineRule="auto"/>
        <w:ind w:right="360"/>
      </w:pPr>
      <w:r>
        <w:rPr>
          <w:spacing w:val="-2"/>
        </w:rPr>
        <w:t>No</w:t>
      </w:r>
      <w:r>
        <w:rPr>
          <w:spacing w:val="-4"/>
        </w:rPr>
        <w:t xml:space="preserve"> </w:t>
      </w:r>
      <w:r>
        <w:rPr>
          <w:spacing w:val="-2"/>
        </w:rPr>
        <w:t>existing application</w:t>
      </w:r>
      <w:r>
        <w:rPr>
          <w:spacing w:val="-4"/>
        </w:rPr>
        <w:t xml:space="preserve"> </w:t>
      </w:r>
      <w:r>
        <w:rPr>
          <w:spacing w:val="-2"/>
        </w:rPr>
        <w:t>connects all three groups,</w:t>
      </w:r>
      <w:r>
        <w:rPr>
          <w:spacing w:val="-4"/>
        </w:rPr>
        <w:t xml:space="preserve"> </w:t>
      </w:r>
      <w:r>
        <w:rPr>
          <w:spacing w:val="-2"/>
        </w:rPr>
        <w:t>county officials, private collectors,</w:t>
      </w:r>
      <w:r>
        <w:rPr>
          <w:spacing w:val="-4"/>
        </w:rPr>
        <w:t xml:space="preserve"> </w:t>
      </w:r>
      <w:r>
        <w:rPr>
          <w:spacing w:val="-2"/>
        </w:rPr>
        <w:t>and</w:t>
      </w:r>
      <w:r>
        <w:rPr>
          <w:spacing w:val="-4"/>
        </w:rPr>
        <w:t xml:space="preserve"> </w:t>
      </w:r>
      <w:r>
        <w:rPr>
          <w:spacing w:val="-2"/>
        </w:rPr>
        <w:t xml:space="preserve">residents, </w:t>
      </w:r>
      <w:r>
        <w:t>in</w:t>
      </w:r>
      <w:r>
        <w:rPr>
          <w:spacing w:val="18"/>
        </w:rPr>
        <w:t xml:space="preserve"> </w:t>
      </w:r>
      <w:r>
        <w:t>a</w:t>
      </w:r>
      <w:r>
        <w:rPr>
          <w:spacing w:val="19"/>
        </w:rPr>
        <w:t xml:space="preserve"> </w:t>
      </w:r>
      <w:r>
        <w:t>single</w:t>
      </w:r>
      <w:r>
        <w:rPr>
          <w:spacing w:val="20"/>
        </w:rPr>
        <w:t xml:space="preserve"> </w:t>
      </w:r>
      <w:r>
        <w:t>platform</w:t>
      </w:r>
      <w:r>
        <w:rPr>
          <w:spacing w:val="20"/>
        </w:rPr>
        <w:t xml:space="preserve"> </w:t>
      </w:r>
      <w:r>
        <w:t>that</w:t>
      </w:r>
      <w:r>
        <w:rPr>
          <w:spacing w:val="22"/>
        </w:rPr>
        <w:t xml:space="preserve"> </w:t>
      </w:r>
      <w:r>
        <w:t>covers</w:t>
      </w:r>
      <w:r>
        <w:rPr>
          <w:spacing w:val="20"/>
        </w:rPr>
        <w:t xml:space="preserve"> </w:t>
      </w:r>
      <w:r>
        <w:t>the</w:t>
      </w:r>
      <w:r>
        <w:rPr>
          <w:spacing w:val="22"/>
        </w:rPr>
        <w:t xml:space="preserve"> </w:t>
      </w:r>
      <w:r>
        <w:t>full</w:t>
      </w:r>
      <w:r>
        <w:rPr>
          <w:spacing w:val="20"/>
        </w:rPr>
        <w:t xml:space="preserve"> </w:t>
      </w:r>
      <w:r>
        <w:t>collection</w:t>
      </w:r>
      <w:r>
        <w:rPr>
          <w:spacing w:val="21"/>
        </w:rPr>
        <w:t xml:space="preserve"> </w:t>
      </w:r>
      <w:r>
        <w:t>lifecycle:</w:t>
      </w:r>
      <w:r>
        <w:rPr>
          <w:spacing w:val="22"/>
        </w:rPr>
        <w:t xml:space="preserve"> </w:t>
      </w:r>
      <w:r>
        <w:t>contractor</w:t>
      </w:r>
      <w:r>
        <w:rPr>
          <w:spacing w:val="20"/>
        </w:rPr>
        <w:t xml:space="preserve"> </w:t>
      </w:r>
      <w:r>
        <w:t>registration,</w:t>
      </w:r>
      <w:r>
        <w:rPr>
          <w:spacing w:val="21"/>
        </w:rPr>
        <w:t xml:space="preserve"> </w:t>
      </w:r>
      <w:r>
        <w:rPr>
          <w:spacing w:val="-2"/>
        </w:rPr>
        <w:t>compliance</w:t>
      </w:r>
    </w:p>
    <w:p w14:paraId="4F6C8A1B" w14:textId="77777777" w:rsidR="00CC5F28" w:rsidRDefault="00CC5F28" w:rsidP="00CC5F28">
      <w:pPr>
        <w:pStyle w:val="BodyText"/>
        <w:spacing w:line="360" w:lineRule="auto"/>
        <w:sectPr w:rsidR="00CC5F28" w:rsidSect="00CC5F28">
          <w:pgSz w:w="12240" w:h="15840"/>
          <w:pgMar w:top="1360" w:right="1080" w:bottom="1100" w:left="1440" w:header="0" w:footer="910" w:gutter="0"/>
          <w:cols w:space="720"/>
        </w:sectPr>
      </w:pPr>
    </w:p>
    <w:p w14:paraId="11FB0A9C" w14:textId="77777777" w:rsidR="00CC5F28" w:rsidRDefault="00CC5F28" w:rsidP="00CC5F28">
      <w:pPr>
        <w:pStyle w:val="BodyText"/>
        <w:spacing w:before="79" w:line="360" w:lineRule="auto"/>
        <w:ind w:right="355"/>
      </w:pPr>
      <w:r>
        <w:lastRenderedPageBreak/>
        <w:t>verification, schedule assignment, route tracking, resident issue reporting, and evidence-based performance</w:t>
      </w:r>
      <w:r>
        <w:rPr>
          <w:spacing w:val="-7"/>
        </w:rPr>
        <w:t xml:space="preserve"> </w:t>
      </w:r>
      <w:r>
        <w:t>reporting.</w:t>
      </w:r>
      <w:r>
        <w:rPr>
          <w:spacing w:val="-6"/>
        </w:rPr>
        <w:t xml:space="preserve"> </w:t>
      </w:r>
      <w:r>
        <w:t>That</w:t>
      </w:r>
      <w:r>
        <w:rPr>
          <w:spacing w:val="-5"/>
        </w:rPr>
        <w:t xml:space="preserve"> </w:t>
      </w:r>
      <w:r>
        <w:t>integration</w:t>
      </w:r>
      <w:r>
        <w:rPr>
          <w:spacing w:val="-6"/>
        </w:rPr>
        <w:t xml:space="preserve"> </w:t>
      </w:r>
      <w:r>
        <w:t>gap</w:t>
      </w:r>
      <w:r>
        <w:rPr>
          <w:spacing w:val="-6"/>
        </w:rPr>
        <w:t xml:space="preserve"> </w:t>
      </w:r>
      <w:r>
        <w:t>is</w:t>
      </w:r>
      <w:r>
        <w:rPr>
          <w:spacing w:val="-5"/>
        </w:rPr>
        <w:t xml:space="preserve"> </w:t>
      </w:r>
      <w:r>
        <w:t>what</w:t>
      </w:r>
      <w:r>
        <w:rPr>
          <w:spacing w:val="-5"/>
        </w:rPr>
        <w:t xml:space="preserve"> </w:t>
      </w:r>
      <w:r>
        <w:t>this</w:t>
      </w:r>
      <w:r>
        <w:rPr>
          <w:spacing w:val="-6"/>
        </w:rPr>
        <w:t xml:space="preserve"> </w:t>
      </w:r>
      <w:r>
        <w:t>system</w:t>
      </w:r>
      <w:r>
        <w:rPr>
          <w:spacing w:val="-5"/>
        </w:rPr>
        <w:t xml:space="preserve"> </w:t>
      </w:r>
      <w:r>
        <w:t>is</w:t>
      </w:r>
      <w:r>
        <w:rPr>
          <w:spacing w:val="-6"/>
        </w:rPr>
        <w:t xml:space="preserve"> </w:t>
      </w:r>
      <w:r>
        <w:t>designed</w:t>
      </w:r>
      <w:r>
        <w:rPr>
          <w:spacing w:val="-6"/>
        </w:rPr>
        <w:t xml:space="preserve"> </w:t>
      </w:r>
      <w:r>
        <w:t>to</w:t>
      </w:r>
      <w:r>
        <w:rPr>
          <w:spacing w:val="-5"/>
        </w:rPr>
        <w:t xml:space="preserve"> </w:t>
      </w:r>
      <w:r>
        <w:t>fill.</w:t>
      </w:r>
      <w:r>
        <w:rPr>
          <w:spacing w:val="-8"/>
        </w:rPr>
        <w:t xml:space="preserve"> </w:t>
      </w:r>
      <w:r>
        <w:t>By</w:t>
      </w:r>
      <w:r>
        <w:rPr>
          <w:spacing w:val="-6"/>
        </w:rPr>
        <w:t xml:space="preserve"> </w:t>
      </w:r>
      <w:r>
        <w:t>focusing</w:t>
      </w:r>
      <w:r>
        <w:rPr>
          <w:spacing w:val="-5"/>
        </w:rPr>
        <w:t xml:space="preserve"> </w:t>
      </w:r>
      <w:r>
        <w:t>on information</w:t>
      </w:r>
      <w:r>
        <w:rPr>
          <w:spacing w:val="-15"/>
        </w:rPr>
        <w:t xml:space="preserve"> </w:t>
      </w:r>
      <w:r>
        <w:t>exchange</w:t>
      </w:r>
      <w:r>
        <w:rPr>
          <w:spacing w:val="-15"/>
        </w:rPr>
        <w:t xml:space="preserve"> </w:t>
      </w:r>
      <w:r>
        <w:t>rather</w:t>
      </w:r>
      <w:r>
        <w:rPr>
          <w:spacing w:val="-15"/>
        </w:rPr>
        <w:t xml:space="preserve"> </w:t>
      </w:r>
      <w:r>
        <w:t>than</w:t>
      </w:r>
      <w:r>
        <w:rPr>
          <w:spacing w:val="-15"/>
        </w:rPr>
        <w:t xml:space="preserve"> </w:t>
      </w:r>
      <w:r>
        <w:t>hardware,</w:t>
      </w:r>
      <w:r>
        <w:rPr>
          <w:spacing w:val="-15"/>
        </w:rPr>
        <w:t xml:space="preserve"> </w:t>
      </w:r>
      <w:r>
        <w:t>the</w:t>
      </w:r>
      <w:r>
        <w:rPr>
          <w:spacing w:val="-15"/>
        </w:rPr>
        <w:t xml:space="preserve"> </w:t>
      </w:r>
      <w:r>
        <w:t>system</w:t>
      </w:r>
      <w:r>
        <w:rPr>
          <w:spacing w:val="-15"/>
        </w:rPr>
        <w:t xml:space="preserve"> </w:t>
      </w:r>
      <w:r>
        <w:t>is</w:t>
      </w:r>
      <w:r>
        <w:rPr>
          <w:spacing w:val="-15"/>
        </w:rPr>
        <w:t xml:space="preserve"> </w:t>
      </w:r>
      <w:r>
        <w:t>practical</w:t>
      </w:r>
      <w:r>
        <w:rPr>
          <w:spacing w:val="-15"/>
        </w:rPr>
        <w:t xml:space="preserve"> </w:t>
      </w:r>
      <w:r>
        <w:t>to</w:t>
      </w:r>
      <w:r>
        <w:rPr>
          <w:spacing w:val="-15"/>
        </w:rPr>
        <w:t xml:space="preserve"> </w:t>
      </w:r>
      <w:r>
        <w:t>deploy</w:t>
      </w:r>
      <w:r>
        <w:rPr>
          <w:spacing w:val="-15"/>
        </w:rPr>
        <w:t xml:space="preserve"> </w:t>
      </w:r>
      <w:r>
        <w:t>and</w:t>
      </w:r>
      <w:r>
        <w:rPr>
          <w:spacing w:val="-15"/>
        </w:rPr>
        <w:t xml:space="preserve"> </w:t>
      </w:r>
      <w:r>
        <w:t>aligned</w:t>
      </w:r>
      <w:r>
        <w:rPr>
          <w:spacing w:val="-15"/>
        </w:rPr>
        <w:t xml:space="preserve"> </w:t>
      </w:r>
      <w:r>
        <w:t>with</w:t>
      </w:r>
      <w:r>
        <w:rPr>
          <w:spacing w:val="-15"/>
        </w:rPr>
        <w:t xml:space="preserve"> </w:t>
      </w:r>
      <w:r>
        <w:t>what the Sustainable Waste Management Act, No. 31 of 2022 requires counties to put in place.</w:t>
      </w:r>
    </w:p>
    <w:p w14:paraId="66D2C7E7" w14:textId="42C46C57" w:rsidR="00CC5F28" w:rsidRPr="004A023E" w:rsidRDefault="004A023E" w:rsidP="004A023E">
      <w:pPr>
        <w:pStyle w:val="Heading2"/>
      </w:pPr>
      <w:bookmarkStart w:id="55" w:name="_bookmark27"/>
      <w:bookmarkStart w:id="56" w:name="_Toc233794275"/>
      <w:bookmarkEnd w:id="55"/>
      <w:r>
        <w:t>2.7 Technologies Related to the Study</w:t>
      </w:r>
      <w:bookmarkEnd w:id="56"/>
    </w:p>
    <w:p w14:paraId="3F4BE2D4" w14:textId="77777777" w:rsidR="00CC5F28" w:rsidRDefault="00CC5F28" w:rsidP="00CC5F28">
      <w:pPr>
        <w:pStyle w:val="BodyText"/>
        <w:spacing w:before="21"/>
        <w:jc w:val="left"/>
        <w:rPr>
          <w:b/>
        </w:rPr>
      </w:pPr>
    </w:p>
    <w:p w14:paraId="5D49A6CC" w14:textId="308D7515" w:rsidR="00CC5F28" w:rsidRPr="004A023E" w:rsidRDefault="004A023E" w:rsidP="004A023E">
      <w:pPr>
        <w:pStyle w:val="Heading3"/>
      </w:pPr>
      <w:bookmarkStart w:id="57" w:name="_bookmark28"/>
      <w:bookmarkStart w:id="58" w:name="_Toc233794276"/>
      <w:bookmarkEnd w:id="57"/>
      <w:r>
        <w:t>2.7.1 Model-View-Controller (MVC) Architecture</w:t>
      </w:r>
      <w:bookmarkEnd w:id="58"/>
    </w:p>
    <w:p w14:paraId="6D90BA65" w14:textId="77777777" w:rsidR="00CC5F28" w:rsidRDefault="00CC5F28" w:rsidP="00CC5F28">
      <w:pPr>
        <w:pStyle w:val="BodyText"/>
        <w:spacing w:before="237" w:line="360" w:lineRule="auto"/>
        <w:ind w:right="358"/>
      </w:pPr>
      <w:r>
        <w:t>The Model-View-Controller pattern organises application logic into three distinct, independently manageable layers. The Model layer manages all data interactions and business logic, including database</w:t>
      </w:r>
      <w:r>
        <w:rPr>
          <w:spacing w:val="-8"/>
        </w:rPr>
        <w:t xml:space="preserve"> </w:t>
      </w:r>
      <w:r>
        <w:t>reads</w:t>
      </w:r>
      <w:r>
        <w:rPr>
          <w:spacing w:val="-7"/>
        </w:rPr>
        <w:t xml:space="preserve"> </w:t>
      </w:r>
      <w:r>
        <w:t>and</w:t>
      </w:r>
      <w:r>
        <w:rPr>
          <w:spacing w:val="-9"/>
        </w:rPr>
        <w:t xml:space="preserve"> </w:t>
      </w:r>
      <w:r>
        <w:t>writes</w:t>
      </w:r>
      <w:r>
        <w:rPr>
          <w:spacing w:val="-7"/>
        </w:rPr>
        <w:t xml:space="preserve"> </w:t>
      </w:r>
      <w:r>
        <w:t>for</w:t>
      </w:r>
      <w:r>
        <w:rPr>
          <w:spacing w:val="-10"/>
        </w:rPr>
        <w:t xml:space="preserve"> </w:t>
      </w:r>
      <w:r>
        <w:t>user</w:t>
      </w:r>
      <w:r>
        <w:rPr>
          <w:spacing w:val="-10"/>
        </w:rPr>
        <w:t xml:space="preserve"> </w:t>
      </w:r>
      <w:r>
        <w:t>profiles,</w:t>
      </w:r>
      <w:r>
        <w:rPr>
          <w:spacing w:val="-9"/>
        </w:rPr>
        <w:t xml:space="preserve"> </w:t>
      </w:r>
      <w:r>
        <w:t>collection</w:t>
      </w:r>
      <w:r>
        <w:rPr>
          <w:spacing w:val="-9"/>
        </w:rPr>
        <w:t xml:space="preserve"> </w:t>
      </w:r>
      <w:r>
        <w:t>schedules,</w:t>
      </w:r>
      <w:r>
        <w:rPr>
          <w:spacing w:val="-9"/>
        </w:rPr>
        <w:t xml:space="preserve"> </w:t>
      </w:r>
      <w:r>
        <w:t>and</w:t>
      </w:r>
      <w:r>
        <w:rPr>
          <w:spacing w:val="-7"/>
        </w:rPr>
        <w:t xml:space="preserve"> </w:t>
      </w:r>
      <w:r>
        <w:t>complaint</w:t>
      </w:r>
      <w:r>
        <w:rPr>
          <w:spacing w:val="-9"/>
        </w:rPr>
        <w:t xml:space="preserve"> </w:t>
      </w:r>
      <w:r>
        <w:t>records.</w:t>
      </w:r>
      <w:r>
        <w:rPr>
          <w:spacing w:val="-10"/>
        </w:rPr>
        <w:t xml:space="preserve"> </w:t>
      </w:r>
      <w:r>
        <w:t>The</w:t>
      </w:r>
      <w:r>
        <w:rPr>
          <w:spacing w:val="-8"/>
        </w:rPr>
        <w:t xml:space="preserve"> </w:t>
      </w:r>
      <w:r>
        <w:t>View layer</w:t>
      </w:r>
      <w:r>
        <w:rPr>
          <w:spacing w:val="-12"/>
        </w:rPr>
        <w:t xml:space="preserve"> </w:t>
      </w:r>
      <w:r>
        <w:t>provides</w:t>
      </w:r>
      <w:r>
        <w:rPr>
          <w:spacing w:val="-11"/>
        </w:rPr>
        <w:t xml:space="preserve"> </w:t>
      </w:r>
      <w:r>
        <w:t>the</w:t>
      </w:r>
      <w:r>
        <w:rPr>
          <w:spacing w:val="-12"/>
        </w:rPr>
        <w:t xml:space="preserve"> </w:t>
      </w:r>
      <w:r>
        <w:t>user</w:t>
      </w:r>
      <w:r>
        <w:rPr>
          <w:spacing w:val="-12"/>
        </w:rPr>
        <w:t xml:space="preserve"> </w:t>
      </w:r>
      <w:r>
        <w:t>interface</w:t>
      </w:r>
      <w:r>
        <w:rPr>
          <w:spacing w:val="-13"/>
        </w:rPr>
        <w:t xml:space="preserve"> </w:t>
      </w:r>
      <w:r>
        <w:t>rendered</w:t>
      </w:r>
      <w:r>
        <w:rPr>
          <w:spacing w:val="-12"/>
        </w:rPr>
        <w:t xml:space="preserve"> </w:t>
      </w:r>
      <w:r>
        <w:t>in</w:t>
      </w:r>
      <w:r>
        <w:rPr>
          <w:spacing w:val="-11"/>
        </w:rPr>
        <w:t xml:space="preserve"> </w:t>
      </w:r>
      <w:r>
        <w:t>the</w:t>
      </w:r>
      <w:r>
        <w:rPr>
          <w:spacing w:val="-12"/>
        </w:rPr>
        <w:t xml:space="preserve"> </w:t>
      </w:r>
      <w:r>
        <w:t>browser,</w:t>
      </w:r>
      <w:r>
        <w:rPr>
          <w:spacing w:val="-12"/>
        </w:rPr>
        <w:t xml:space="preserve"> </w:t>
      </w:r>
      <w:r>
        <w:t>delivering</w:t>
      </w:r>
      <w:r>
        <w:rPr>
          <w:spacing w:val="-12"/>
        </w:rPr>
        <w:t xml:space="preserve"> </w:t>
      </w:r>
      <w:r>
        <w:t>role-differentiated</w:t>
      </w:r>
      <w:r>
        <w:rPr>
          <w:spacing w:val="-12"/>
        </w:rPr>
        <w:t xml:space="preserve"> </w:t>
      </w:r>
      <w:r>
        <w:t>dashboards to county officials, collectors, and residents. The Controller layer receives input from the View, applies business logic, and instructs the Model on how to respond (Pressman &amp; Maxim, 2015).</w:t>
      </w:r>
    </w:p>
    <w:p w14:paraId="644BB02C" w14:textId="77777777" w:rsidR="00CC5F28" w:rsidRDefault="00CC5F28" w:rsidP="00CC5F28">
      <w:pPr>
        <w:pStyle w:val="BodyText"/>
        <w:spacing w:before="159" w:line="360" w:lineRule="auto"/>
        <w:ind w:right="359"/>
      </w:pPr>
      <w:r>
        <w:t>Separating</w:t>
      </w:r>
      <w:r>
        <w:rPr>
          <w:spacing w:val="-9"/>
        </w:rPr>
        <w:t xml:space="preserve"> </w:t>
      </w:r>
      <w:r>
        <w:t>these</w:t>
      </w:r>
      <w:r>
        <w:rPr>
          <w:spacing w:val="-8"/>
        </w:rPr>
        <w:t xml:space="preserve"> </w:t>
      </w:r>
      <w:r>
        <w:t>concerns</w:t>
      </w:r>
      <w:r>
        <w:rPr>
          <w:spacing w:val="-9"/>
        </w:rPr>
        <w:t xml:space="preserve"> </w:t>
      </w:r>
      <w:r>
        <w:t>reduces</w:t>
      </w:r>
      <w:r>
        <w:rPr>
          <w:spacing w:val="-9"/>
        </w:rPr>
        <w:t xml:space="preserve"> </w:t>
      </w:r>
      <w:r>
        <w:t>per-component</w:t>
      </w:r>
      <w:r>
        <w:rPr>
          <w:spacing w:val="-7"/>
        </w:rPr>
        <w:t xml:space="preserve"> </w:t>
      </w:r>
      <w:r>
        <w:t>complexity,</w:t>
      </w:r>
      <w:r>
        <w:rPr>
          <w:spacing w:val="-9"/>
        </w:rPr>
        <w:t xml:space="preserve"> </w:t>
      </w:r>
      <w:r>
        <w:t>makes</w:t>
      </w:r>
      <w:r>
        <w:rPr>
          <w:spacing w:val="-9"/>
        </w:rPr>
        <w:t xml:space="preserve"> </w:t>
      </w:r>
      <w:r>
        <w:t>the</w:t>
      </w:r>
      <w:r>
        <w:rPr>
          <w:spacing w:val="-10"/>
        </w:rPr>
        <w:t xml:space="preserve"> </w:t>
      </w:r>
      <w:r>
        <w:t>application</w:t>
      </w:r>
      <w:r>
        <w:rPr>
          <w:spacing w:val="-9"/>
        </w:rPr>
        <w:t xml:space="preserve"> </w:t>
      </w:r>
      <w:r>
        <w:t>easier</w:t>
      </w:r>
      <w:r>
        <w:rPr>
          <w:spacing w:val="-10"/>
        </w:rPr>
        <w:t xml:space="preserve"> </w:t>
      </w:r>
      <w:r>
        <w:t>to</w:t>
      </w:r>
      <w:r>
        <w:rPr>
          <w:spacing w:val="-9"/>
        </w:rPr>
        <w:t xml:space="preserve"> </w:t>
      </w:r>
      <w:r>
        <w:t>test and extend, and allows interface and back-end work to proceed in parallel. For a system serving three user roles with different data access needs and interface requirements, MVC provides the structure needed to keep the codebase manageable as it grows.</w:t>
      </w:r>
    </w:p>
    <w:p w14:paraId="46B26F03" w14:textId="2229D60F" w:rsidR="00CC5F28" w:rsidRDefault="004A023E" w:rsidP="004A023E">
      <w:pPr>
        <w:pStyle w:val="Heading3"/>
      </w:pPr>
      <w:bookmarkStart w:id="59" w:name="_bookmark29"/>
      <w:bookmarkStart w:id="60" w:name="_Toc233794277"/>
      <w:bookmarkEnd w:id="59"/>
      <w:r>
        <w:t>2.7.2 Relational</w:t>
      </w:r>
      <w:r>
        <w:rPr>
          <w:spacing w:val="-4"/>
        </w:rPr>
        <w:t xml:space="preserve"> </w:t>
      </w:r>
      <w:r>
        <w:t>Database</w:t>
      </w:r>
      <w:r>
        <w:rPr>
          <w:spacing w:val="-4"/>
        </w:rPr>
        <w:t xml:space="preserve"> </w:t>
      </w:r>
      <w:r>
        <w:t>Management</w:t>
      </w:r>
      <w:r>
        <w:rPr>
          <w:spacing w:val="-3"/>
        </w:rPr>
        <w:t xml:space="preserve"> </w:t>
      </w:r>
      <w:r>
        <w:t>Systems</w:t>
      </w:r>
      <w:r>
        <w:rPr>
          <w:spacing w:val="-4"/>
        </w:rPr>
        <w:t xml:space="preserve"> </w:t>
      </w:r>
      <w:r>
        <w:rPr>
          <w:spacing w:val="-2"/>
        </w:rPr>
        <w:t>(RDBMS)</w:t>
      </w:r>
      <w:bookmarkEnd w:id="60"/>
    </w:p>
    <w:p w14:paraId="46599690" w14:textId="77777777" w:rsidR="00CC5F28" w:rsidRDefault="00CC5F28" w:rsidP="00CC5F28">
      <w:pPr>
        <w:pStyle w:val="BodyText"/>
        <w:spacing w:before="237" w:line="360" w:lineRule="auto"/>
        <w:ind w:right="358"/>
      </w:pPr>
      <w:r>
        <w:t>The system uses a relational database to maintain data consistency and integrity. Relational databases enforce referential integrity and execute transactions under ACID guarantees, meaning any operation, whether registering a collector, assigning a zone, or updating a complaint status, either completes fully or not at all (Coronel &amp; Morris, 2022). This eliminates the risk of partial writes producing inconsistencies in scheduling records or complaint histories.</w:t>
      </w:r>
    </w:p>
    <w:p w14:paraId="75F1EF4C" w14:textId="77777777" w:rsidR="00CC5F28" w:rsidRDefault="00CC5F28" w:rsidP="00CC5F28">
      <w:pPr>
        <w:pStyle w:val="BodyText"/>
        <w:spacing w:before="161" w:line="360" w:lineRule="auto"/>
        <w:ind w:right="354"/>
      </w:pPr>
      <w:r>
        <w:t>For a system where contractor credentials and pickup records feed directly into compliance reporting and resident trust, ACID compliance is non-negotiable. PostgreSQL, the RDBMS selected</w:t>
      </w:r>
      <w:r>
        <w:rPr>
          <w:spacing w:val="-4"/>
        </w:rPr>
        <w:t xml:space="preserve"> </w:t>
      </w:r>
      <w:r>
        <w:t>for</w:t>
      </w:r>
      <w:r>
        <w:rPr>
          <w:spacing w:val="-4"/>
        </w:rPr>
        <w:t xml:space="preserve"> </w:t>
      </w:r>
      <w:r>
        <w:t>this</w:t>
      </w:r>
      <w:r>
        <w:rPr>
          <w:spacing w:val="-5"/>
        </w:rPr>
        <w:t xml:space="preserve"> </w:t>
      </w:r>
      <w:r>
        <w:t>project,</w:t>
      </w:r>
      <w:r>
        <w:rPr>
          <w:spacing w:val="-4"/>
        </w:rPr>
        <w:t xml:space="preserve"> </w:t>
      </w:r>
      <w:r>
        <w:t>is</w:t>
      </w:r>
      <w:r>
        <w:rPr>
          <w:spacing w:val="-5"/>
        </w:rPr>
        <w:t xml:space="preserve"> </w:t>
      </w:r>
      <w:r>
        <w:t>an</w:t>
      </w:r>
      <w:r>
        <w:rPr>
          <w:spacing w:val="-4"/>
        </w:rPr>
        <w:t xml:space="preserve"> </w:t>
      </w:r>
      <w:r>
        <w:t>open-source,</w:t>
      </w:r>
      <w:r>
        <w:rPr>
          <w:spacing w:val="-4"/>
        </w:rPr>
        <w:t xml:space="preserve"> </w:t>
      </w:r>
      <w:r>
        <w:t>fully</w:t>
      </w:r>
      <w:r>
        <w:rPr>
          <w:spacing w:val="-4"/>
        </w:rPr>
        <w:t xml:space="preserve"> </w:t>
      </w:r>
      <w:r>
        <w:t>ACID-compliant</w:t>
      </w:r>
      <w:r>
        <w:rPr>
          <w:spacing w:val="-4"/>
        </w:rPr>
        <w:t xml:space="preserve"> </w:t>
      </w:r>
      <w:r>
        <w:t>relational</w:t>
      </w:r>
      <w:r>
        <w:rPr>
          <w:spacing w:val="-2"/>
        </w:rPr>
        <w:t xml:space="preserve"> </w:t>
      </w:r>
      <w:r>
        <w:t>database</w:t>
      </w:r>
      <w:r>
        <w:rPr>
          <w:spacing w:val="-5"/>
        </w:rPr>
        <w:t xml:space="preserve"> </w:t>
      </w:r>
      <w:r>
        <w:t>system</w:t>
      </w:r>
      <w:r>
        <w:rPr>
          <w:spacing w:val="-4"/>
        </w:rPr>
        <w:t xml:space="preserve"> </w:t>
      </w:r>
      <w:r>
        <w:t>with robust support for concurrent multi-user access and a mature ecosystem of web framework integrations (Coronel &amp; Morris, 2022).</w:t>
      </w:r>
    </w:p>
    <w:p w14:paraId="5D762068" w14:textId="503B4907" w:rsidR="00CC5F28" w:rsidRPr="004A023E" w:rsidRDefault="004A023E" w:rsidP="004A023E">
      <w:pPr>
        <w:pStyle w:val="Heading2"/>
      </w:pPr>
      <w:bookmarkStart w:id="61" w:name="_bookmark30"/>
      <w:bookmarkStart w:id="62" w:name="_Toc233794278"/>
      <w:bookmarkEnd w:id="61"/>
      <w:r>
        <w:t>2.8 Conceptual Framework</w:t>
      </w:r>
      <w:bookmarkEnd w:id="62"/>
    </w:p>
    <w:p w14:paraId="17C621E8" w14:textId="77777777" w:rsidR="00CC5F28" w:rsidRDefault="00CC5F28" w:rsidP="00CC5F28">
      <w:pPr>
        <w:pStyle w:val="Heading2"/>
        <w:sectPr w:rsidR="00CC5F28" w:rsidSect="00CC5F28">
          <w:pgSz w:w="12240" w:h="15840"/>
          <w:pgMar w:top="1360" w:right="1080" w:bottom="1100" w:left="1440" w:header="0" w:footer="910" w:gutter="0"/>
          <w:cols w:space="720"/>
        </w:sectPr>
      </w:pPr>
    </w:p>
    <w:p w14:paraId="270F78E1" w14:textId="77777777" w:rsidR="00CC5F28" w:rsidRDefault="00CC5F28" w:rsidP="00CC5F28">
      <w:pPr>
        <w:pStyle w:val="BodyText"/>
        <w:spacing w:before="79" w:line="360" w:lineRule="auto"/>
        <w:ind w:right="355"/>
      </w:pPr>
      <w:r>
        <w:lastRenderedPageBreak/>
        <w:t>The conceptual framework maps the relationships between the system’s three principal user groups,</w:t>
      </w:r>
      <w:r>
        <w:rPr>
          <w:spacing w:val="-8"/>
        </w:rPr>
        <w:t xml:space="preserve"> </w:t>
      </w:r>
      <w:r>
        <w:t>the</w:t>
      </w:r>
      <w:r>
        <w:rPr>
          <w:spacing w:val="-9"/>
        </w:rPr>
        <w:t xml:space="preserve"> </w:t>
      </w:r>
      <w:r>
        <w:t>platform’s</w:t>
      </w:r>
      <w:r>
        <w:rPr>
          <w:spacing w:val="-8"/>
        </w:rPr>
        <w:t xml:space="preserve"> </w:t>
      </w:r>
      <w:r>
        <w:t>functional</w:t>
      </w:r>
      <w:r>
        <w:rPr>
          <w:spacing w:val="-8"/>
        </w:rPr>
        <w:t xml:space="preserve"> </w:t>
      </w:r>
      <w:r>
        <w:t>modules,</w:t>
      </w:r>
      <w:r>
        <w:rPr>
          <w:spacing w:val="-8"/>
        </w:rPr>
        <w:t xml:space="preserve"> </w:t>
      </w:r>
      <w:r>
        <w:t>and</w:t>
      </w:r>
      <w:r>
        <w:rPr>
          <w:spacing w:val="-8"/>
        </w:rPr>
        <w:t xml:space="preserve"> </w:t>
      </w:r>
      <w:r>
        <w:t>the</w:t>
      </w:r>
      <w:r>
        <w:rPr>
          <w:spacing w:val="-9"/>
        </w:rPr>
        <w:t xml:space="preserve"> </w:t>
      </w:r>
      <w:r>
        <w:t>operational</w:t>
      </w:r>
      <w:r>
        <w:rPr>
          <w:spacing w:val="-8"/>
        </w:rPr>
        <w:t xml:space="preserve"> </w:t>
      </w:r>
      <w:r>
        <w:t>outcomes</w:t>
      </w:r>
      <w:r>
        <w:rPr>
          <w:spacing w:val="-8"/>
        </w:rPr>
        <w:t xml:space="preserve"> </w:t>
      </w:r>
      <w:r>
        <w:t>the</w:t>
      </w:r>
      <w:r>
        <w:rPr>
          <w:spacing w:val="-9"/>
        </w:rPr>
        <w:t xml:space="preserve"> </w:t>
      </w:r>
      <w:r>
        <w:t>system</w:t>
      </w:r>
      <w:r>
        <w:rPr>
          <w:spacing w:val="-8"/>
        </w:rPr>
        <w:t xml:space="preserve"> </w:t>
      </w:r>
      <w:r>
        <w:t>is</w:t>
      </w:r>
      <w:r>
        <w:rPr>
          <w:spacing w:val="-8"/>
        </w:rPr>
        <w:t xml:space="preserve"> </w:t>
      </w:r>
      <w:r>
        <w:t>designed</w:t>
      </w:r>
      <w:r>
        <w:rPr>
          <w:spacing w:val="-9"/>
        </w:rPr>
        <w:t xml:space="preserve"> </w:t>
      </w:r>
      <w:r>
        <w:t>to produce. Each stakeholder type works through a dedicated module. County government officials use</w:t>
      </w:r>
      <w:r>
        <w:rPr>
          <w:spacing w:val="-11"/>
        </w:rPr>
        <w:t xml:space="preserve"> </w:t>
      </w:r>
      <w:r>
        <w:t>the</w:t>
      </w:r>
      <w:r>
        <w:rPr>
          <w:spacing w:val="-9"/>
        </w:rPr>
        <w:t xml:space="preserve"> </w:t>
      </w:r>
      <w:r>
        <w:t>administrative</w:t>
      </w:r>
      <w:r>
        <w:rPr>
          <w:spacing w:val="-12"/>
        </w:rPr>
        <w:t xml:space="preserve"> </w:t>
      </w:r>
      <w:r>
        <w:t>module</w:t>
      </w:r>
      <w:r>
        <w:rPr>
          <w:spacing w:val="-12"/>
        </w:rPr>
        <w:t xml:space="preserve"> </w:t>
      </w:r>
      <w:r>
        <w:t>to</w:t>
      </w:r>
      <w:r>
        <w:rPr>
          <w:spacing w:val="-10"/>
        </w:rPr>
        <w:t xml:space="preserve"> </w:t>
      </w:r>
      <w:r>
        <w:t>register</w:t>
      </w:r>
      <w:r>
        <w:rPr>
          <w:spacing w:val="-11"/>
        </w:rPr>
        <w:t xml:space="preserve"> </w:t>
      </w:r>
      <w:r>
        <w:t>and</w:t>
      </w:r>
      <w:r>
        <w:rPr>
          <w:spacing w:val="-9"/>
        </w:rPr>
        <w:t xml:space="preserve"> </w:t>
      </w:r>
      <w:r>
        <w:t>verify</w:t>
      </w:r>
      <w:r>
        <w:rPr>
          <w:spacing w:val="-9"/>
        </w:rPr>
        <w:t xml:space="preserve"> </w:t>
      </w:r>
      <w:r>
        <w:t>private</w:t>
      </w:r>
      <w:r>
        <w:rPr>
          <w:spacing w:val="-9"/>
        </w:rPr>
        <w:t xml:space="preserve"> </w:t>
      </w:r>
      <w:r>
        <w:t>collectors,</w:t>
      </w:r>
      <w:r>
        <w:rPr>
          <w:spacing w:val="-8"/>
        </w:rPr>
        <w:t xml:space="preserve"> </w:t>
      </w:r>
      <w:r>
        <w:t>review</w:t>
      </w:r>
      <w:r>
        <w:rPr>
          <w:spacing w:val="-11"/>
        </w:rPr>
        <w:t xml:space="preserve"> </w:t>
      </w:r>
      <w:r>
        <w:t>compliance</w:t>
      </w:r>
      <w:r>
        <w:rPr>
          <w:spacing w:val="-9"/>
        </w:rPr>
        <w:t xml:space="preserve"> </w:t>
      </w:r>
      <w:r>
        <w:t>records, assign collection zones, and generate periodic performance reports. Private collectors use the collector dashboard to view route assignments, update pickup completion status, and log service exceptions. Residents use the citizen portal to view collection schedules, submit complaints, and track</w:t>
      </w:r>
      <w:r>
        <w:rPr>
          <w:spacing w:val="-3"/>
        </w:rPr>
        <w:t xml:space="preserve"> </w:t>
      </w:r>
      <w:r>
        <w:t>the</w:t>
      </w:r>
      <w:r>
        <w:rPr>
          <w:spacing w:val="-3"/>
        </w:rPr>
        <w:t xml:space="preserve"> </w:t>
      </w:r>
      <w:r>
        <w:t>resolution</w:t>
      </w:r>
      <w:r>
        <w:rPr>
          <w:spacing w:val="-3"/>
        </w:rPr>
        <w:t xml:space="preserve"> </w:t>
      </w:r>
      <w:r>
        <w:t>status</w:t>
      </w:r>
      <w:r>
        <w:rPr>
          <w:spacing w:val="-4"/>
        </w:rPr>
        <w:t xml:space="preserve"> </w:t>
      </w:r>
      <w:r>
        <w:t>of</w:t>
      </w:r>
      <w:r>
        <w:rPr>
          <w:spacing w:val="-3"/>
        </w:rPr>
        <w:t xml:space="preserve"> </w:t>
      </w:r>
      <w:r>
        <w:t>reported</w:t>
      </w:r>
      <w:r>
        <w:rPr>
          <w:spacing w:val="-3"/>
        </w:rPr>
        <w:t xml:space="preserve"> </w:t>
      </w:r>
      <w:r>
        <w:t>issues.</w:t>
      </w:r>
      <w:r>
        <w:rPr>
          <w:spacing w:val="-3"/>
        </w:rPr>
        <w:t xml:space="preserve"> </w:t>
      </w:r>
      <w:r>
        <w:t>All</w:t>
      </w:r>
      <w:r>
        <w:rPr>
          <w:spacing w:val="-3"/>
        </w:rPr>
        <w:t xml:space="preserve"> </w:t>
      </w:r>
      <w:r>
        <w:t>user</w:t>
      </w:r>
      <w:r>
        <w:rPr>
          <w:spacing w:val="-3"/>
        </w:rPr>
        <w:t xml:space="preserve"> </w:t>
      </w:r>
      <w:r>
        <w:t>interactions</w:t>
      </w:r>
      <w:r>
        <w:rPr>
          <w:spacing w:val="-4"/>
        </w:rPr>
        <w:t xml:space="preserve"> </w:t>
      </w:r>
      <w:r>
        <w:t>are</w:t>
      </w:r>
      <w:r>
        <w:rPr>
          <w:spacing w:val="-4"/>
        </w:rPr>
        <w:t xml:space="preserve"> </w:t>
      </w:r>
      <w:r>
        <w:t>stored</w:t>
      </w:r>
      <w:r>
        <w:rPr>
          <w:spacing w:val="-3"/>
        </w:rPr>
        <w:t xml:space="preserve"> </w:t>
      </w:r>
      <w:r>
        <w:t>in</w:t>
      </w:r>
      <w:r>
        <w:rPr>
          <w:spacing w:val="-3"/>
        </w:rPr>
        <w:t xml:space="preserve"> </w:t>
      </w:r>
      <w:r>
        <w:t>and</w:t>
      </w:r>
      <w:r>
        <w:rPr>
          <w:spacing w:val="-3"/>
        </w:rPr>
        <w:t xml:space="preserve"> </w:t>
      </w:r>
      <w:r>
        <w:t>retrieved</w:t>
      </w:r>
      <w:r>
        <w:rPr>
          <w:spacing w:val="-2"/>
        </w:rPr>
        <w:t xml:space="preserve"> </w:t>
      </w:r>
      <w:r>
        <w:t xml:space="preserve">from a centralised relational database, ensuring that data is consistent and accessible across all user </w:t>
      </w:r>
      <w:r>
        <w:rPr>
          <w:spacing w:val="-2"/>
        </w:rPr>
        <w:t>roles.</w:t>
      </w:r>
    </w:p>
    <w:p w14:paraId="179D210A" w14:textId="77777777" w:rsidR="00CC5F28" w:rsidRDefault="00CC5F28" w:rsidP="00CC5F28">
      <w:pPr>
        <w:pStyle w:val="BodyText"/>
        <w:spacing w:before="162" w:line="360" w:lineRule="auto"/>
        <w:ind w:right="356"/>
      </w:pPr>
      <w:r>
        <w:t>The</w:t>
      </w:r>
      <w:r>
        <w:rPr>
          <w:spacing w:val="-6"/>
        </w:rPr>
        <w:t xml:space="preserve"> </w:t>
      </w:r>
      <w:r>
        <w:t>coordination</w:t>
      </w:r>
      <w:r>
        <w:rPr>
          <w:spacing w:val="-5"/>
        </w:rPr>
        <w:t xml:space="preserve"> </w:t>
      </w:r>
      <w:r>
        <w:t>logic</w:t>
      </w:r>
      <w:r>
        <w:rPr>
          <w:spacing w:val="-6"/>
        </w:rPr>
        <w:t xml:space="preserve"> </w:t>
      </w:r>
      <w:r>
        <w:t>of</w:t>
      </w:r>
      <w:r>
        <w:rPr>
          <w:spacing w:val="-3"/>
        </w:rPr>
        <w:t xml:space="preserve"> </w:t>
      </w:r>
      <w:r>
        <w:t>the</w:t>
      </w:r>
      <w:r>
        <w:rPr>
          <w:spacing w:val="-5"/>
        </w:rPr>
        <w:t xml:space="preserve"> </w:t>
      </w:r>
      <w:r>
        <w:t>platform</w:t>
      </w:r>
      <w:r>
        <w:rPr>
          <w:spacing w:val="-5"/>
        </w:rPr>
        <w:t xml:space="preserve"> </w:t>
      </w:r>
      <w:r>
        <w:t>operates</w:t>
      </w:r>
      <w:r>
        <w:rPr>
          <w:spacing w:val="-3"/>
        </w:rPr>
        <w:t xml:space="preserve"> </w:t>
      </w:r>
      <w:r>
        <w:t>as</w:t>
      </w:r>
      <w:r>
        <w:rPr>
          <w:spacing w:val="-3"/>
        </w:rPr>
        <w:t xml:space="preserve"> </w:t>
      </w:r>
      <w:r>
        <w:t>follows.</w:t>
      </w:r>
      <w:r>
        <w:rPr>
          <w:spacing w:val="-5"/>
        </w:rPr>
        <w:t xml:space="preserve"> </w:t>
      </w:r>
      <w:r>
        <w:t>Collectors</w:t>
      </w:r>
      <w:r>
        <w:rPr>
          <w:spacing w:val="-5"/>
        </w:rPr>
        <w:t xml:space="preserve"> </w:t>
      </w:r>
      <w:r>
        <w:t>registered</w:t>
      </w:r>
      <w:r>
        <w:rPr>
          <w:spacing w:val="-3"/>
        </w:rPr>
        <w:t xml:space="preserve"> </w:t>
      </w:r>
      <w:r>
        <w:t>in</w:t>
      </w:r>
      <w:r>
        <w:rPr>
          <w:spacing w:val="-4"/>
        </w:rPr>
        <w:t xml:space="preserve"> </w:t>
      </w:r>
      <w:r>
        <w:t>the</w:t>
      </w:r>
      <w:r>
        <w:rPr>
          <w:spacing w:val="-3"/>
        </w:rPr>
        <w:t xml:space="preserve"> </w:t>
      </w:r>
      <w:r>
        <w:t>system</w:t>
      </w:r>
      <w:r>
        <w:rPr>
          <w:spacing w:val="-4"/>
        </w:rPr>
        <w:t xml:space="preserve"> </w:t>
      </w:r>
      <w:r>
        <w:t>are assigned</w:t>
      </w:r>
      <w:r>
        <w:rPr>
          <w:spacing w:val="-3"/>
        </w:rPr>
        <w:t xml:space="preserve"> </w:t>
      </w:r>
      <w:r>
        <w:t>coverage</w:t>
      </w:r>
      <w:r>
        <w:rPr>
          <w:spacing w:val="-4"/>
        </w:rPr>
        <w:t xml:space="preserve"> </w:t>
      </w:r>
      <w:r>
        <w:t>zones</w:t>
      </w:r>
      <w:r>
        <w:rPr>
          <w:spacing w:val="-1"/>
        </w:rPr>
        <w:t xml:space="preserve"> </w:t>
      </w:r>
      <w:r>
        <w:t>and</w:t>
      </w:r>
      <w:r>
        <w:rPr>
          <w:spacing w:val="-3"/>
        </w:rPr>
        <w:t xml:space="preserve"> </w:t>
      </w:r>
      <w:r>
        <w:t>weekly</w:t>
      </w:r>
      <w:r>
        <w:rPr>
          <w:spacing w:val="-3"/>
        </w:rPr>
        <w:t xml:space="preserve"> </w:t>
      </w:r>
      <w:r>
        <w:t>schedules</w:t>
      </w:r>
      <w:r>
        <w:rPr>
          <w:spacing w:val="-4"/>
        </w:rPr>
        <w:t xml:space="preserve"> </w:t>
      </w:r>
      <w:r>
        <w:t>by</w:t>
      </w:r>
      <w:r>
        <w:rPr>
          <w:spacing w:val="-2"/>
        </w:rPr>
        <w:t xml:space="preserve"> </w:t>
      </w:r>
      <w:r>
        <w:t>county</w:t>
      </w:r>
      <w:r>
        <w:rPr>
          <w:spacing w:val="-3"/>
        </w:rPr>
        <w:t xml:space="preserve"> </w:t>
      </w:r>
      <w:r>
        <w:t>administrators.</w:t>
      </w:r>
      <w:r>
        <w:rPr>
          <w:spacing w:val="-3"/>
        </w:rPr>
        <w:t xml:space="preserve"> </w:t>
      </w:r>
      <w:r>
        <w:t>Schedules</w:t>
      </w:r>
      <w:r>
        <w:rPr>
          <w:spacing w:val="-4"/>
        </w:rPr>
        <w:t xml:space="preserve"> </w:t>
      </w:r>
      <w:r>
        <w:t>are</w:t>
      </w:r>
      <w:r>
        <w:rPr>
          <w:spacing w:val="-4"/>
        </w:rPr>
        <w:t xml:space="preserve"> </w:t>
      </w:r>
      <w:r>
        <w:t>visible</w:t>
      </w:r>
      <w:r>
        <w:rPr>
          <w:spacing w:val="-3"/>
        </w:rPr>
        <w:t xml:space="preserve"> </w:t>
      </w:r>
      <w:r>
        <w:t>to residents in the relevant zones. When a</w:t>
      </w:r>
      <w:r>
        <w:rPr>
          <w:spacing w:val="-1"/>
        </w:rPr>
        <w:t xml:space="preserve"> </w:t>
      </w:r>
      <w:r>
        <w:t>scheduled pickup is missed, residents submit</w:t>
      </w:r>
      <w:r>
        <w:rPr>
          <w:spacing w:val="-1"/>
        </w:rPr>
        <w:t xml:space="preserve"> </w:t>
      </w:r>
      <w:r>
        <w:t>a</w:t>
      </w:r>
      <w:r>
        <w:rPr>
          <w:spacing w:val="-1"/>
        </w:rPr>
        <w:t xml:space="preserve"> </w:t>
      </w:r>
      <w:r>
        <w:t>complaint through the citizen portal; the complaint is routed automatically to the relevant collector and to county administrators. Collectors update pickup records upon completion; county administrators can query pickup completion rates, complaint volumes, and resolution times to assess contractor performance and make licensing decisions. Together, these interactions should produce fewer missed pickups, less illegal dumping, faster complaint resolution, and better data for county compliance reporting.</w:t>
      </w:r>
    </w:p>
    <w:p w14:paraId="0209332F" w14:textId="77777777" w:rsidR="00CC5F28" w:rsidRDefault="00CC5F28" w:rsidP="00CC5F28">
      <w:pPr>
        <w:pStyle w:val="BodyText"/>
        <w:spacing w:before="160"/>
      </w:pPr>
      <w:r>
        <w:t>Figure</w:t>
      </w:r>
      <w:r>
        <w:rPr>
          <w:spacing w:val="-6"/>
        </w:rPr>
        <w:t xml:space="preserve"> </w:t>
      </w:r>
      <w:r>
        <w:t>2.1</w:t>
      </w:r>
      <w:r>
        <w:rPr>
          <w:spacing w:val="-1"/>
        </w:rPr>
        <w:t xml:space="preserve"> </w:t>
      </w:r>
      <w:r>
        <w:t>below</w:t>
      </w:r>
      <w:r>
        <w:rPr>
          <w:spacing w:val="-2"/>
        </w:rPr>
        <w:t xml:space="preserve"> </w:t>
      </w:r>
      <w:r>
        <w:t>illustrates</w:t>
      </w:r>
      <w:r>
        <w:rPr>
          <w:spacing w:val="-2"/>
        </w:rPr>
        <w:t xml:space="preserve"> </w:t>
      </w:r>
      <w:r>
        <w:t>the</w:t>
      </w:r>
      <w:r>
        <w:rPr>
          <w:spacing w:val="-2"/>
        </w:rPr>
        <w:t xml:space="preserve"> </w:t>
      </w:r>
      <w:r>
        <w:t>conceptual</w:t>
      </w:r>
      <w:r>
        <w:rPr>
          <w:spacing w:val="-2"/>
        </w:rPr>
        <w:t xml:space="preserve"> </w:t>
      </w:r>
      <w:r>
        <w:t>framework</w:t>
      </w:r>
      <w:r>
        <w:rPr>
          <w:spacing w:val="-1"/>
        </w:rPr>
        <w:t xml:space="preserve"> </w:t>
      </w:r>
      <w:r>
        <w:t>for</w:t>
      </w:r>
      <w:r>
        <w:rPr>
          <w:spacing w:val="-1"/>
        </w:rPr>
        <w:t xml:space="preserve"> </w:t>
      </w:r>
      <w:r>
        <w:t>the</w:t>
      </w:r>
      <w:r>
        <w:rPr>
          <w:spacing w:val="-3"/>
        </w:rPr>
        <w:t xml:space="preserve"> </w:t>
      </w:r>
      <w:r>
        <w:t>proposed</w:t>
      </w:r>
      <w:r>
        <w:rPr>
          <w:spacing w:val="-1"/>
        </w:rPr>
        <w:t xml:space="preserve"> </w:t>
      </w:r>
      <w:r>
        <w:rPr>
          <w:spacing w:val="-2"/>
        </w:rPr>
        <w:t>system.</w:t>
      </w:r>
    </w:p>
    <w:p w14:paraId="35FD4E8B" w14:textId="77777777" w:rsidR="00CC5F28" w:rsidRDefault="00CC5F28" w:rsidP="00CC5F28">
      <w:pPr>
        <w:pStyle w:val="BodyText"/>
        <w:sectPr w:rsidR="00CC5F28" w:rsidSect="00CC5F28">
          <w:pgSz w:w="12240" w:h="15840"/>
          <w:pgMar w:top="1360" w:right="1080" w:bottom="1100" w:left="1440" w:header="0" w:footer="910" w:gutter="0"/>
          <w:cols w:space="720"/>
        </w:sectPr>
      </w:pPr>
    </w:p>
    <w:p w14:paraId="51BAF461" w14:textId="77777777" w:rsidR="00CC5F28" w:rsidRDefault="00CC5F28" w:rsidP="00CC5F28">
      <w:pPr>
        <w:ind w:left="975"/>
        <w:rPr>
          <w:sz w:val="20"/>
        </w:rPr>
      </w:pPr>
      <w:r>
        <w:rPr>
          <w:noProof/>
          <w:sz w:val="20"/>
        </w:rPr>
        <w:lastRenderedPageBreak/>
        <w:drawing>
          <wp:inline distT="0" distB="0" distL="0" distR="0" wp14:anchorId="63958945" wp14:editId="7ABFF680">
            <wp:extent cx="4729777" cy="347472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729777" cy="3474720"/>
                    </a:xfrm>
                    <a:prstGeom prst="rect">
                      <a:avLst/>
                    </a:prstGeom>
                  </pic:spPr>
                </pic:pic>
              </a:graphicData>
            </a:graphic>
          </wp:inline>
        </w:drawing>
      </w:r>
    </w:p>
    <w:p w14:paraId="0C3DFB78" w14:textId="77777777" w:rsidR="00CC5F28" w:rsidRDefault="00CC5F28" w:rsidP="00CC5F28">
      <w:pPr>
        <w:pStyle w:val="BodyText"/>
        <w:spacing w:before="60"/>
        <w:jc w:val="left"/>
      </w:pPr>
    </w:p>
    <w:p w14:paraId="40E4CFFC" w14:textId="77777777" w:rsidR="00CC5F28" w:rsidRDefault="00CC5F28" w:rsidP="00CC5F28">
      <w:pPr>
        <w:pStyle w:val="BodyText"/>
        <w:ind w:left="149"/>
        <w:jc w:val="left"/>
      </w:pPr>
      <w:r>
        <w:t>Figure</w:t>
      </w:r>
      <w:r>
        <w:rPr>
          <w:spacing w:val="-4"/>
        </w:rPr>
        <w:t xml:space="preserve"> </w:t>
      </w:r>
      <w:r>
        <w:t>2.1:</w:t>
      </w:r>
      <w:r>
        <w:rPr>
          <w:spacing w:val="-1"/>
        </w:rPr>
        <w:t xml:space="preserve"> </w:t>
      </w:r>
      <w:r>
        <w:t>Conceptual</w:t>
      </w:r>
      <w:r>
        <w:rPr>
          <w:spacing w:val="-1"/>
        </w:rPr>
        <w:t xml:space="preserve"> </w:t>
      </w:r>
      <w:r>
        <w:t>Framework</w:t>
      </w:r>
      <w:r>
        <w:rPr>
          <w:spacing w:val="-1"/>
        </w:rPr>
        <w:t xml:space="preserve"> </w:t>
      </w:r>
      <w:r>
        <w:t>for</w:t>
      </w:r>
      <w:r>
        <w:rPr>
          <w:spacing w:val="-3"/>
        </w:rPr>
        <w:t xml:space="preserve"> </w:t>
      </w:r>
      <w:r>
        <w:t>the Web-Based</w:t>
      </w:r>
      <w:r>
        <w:rPr>
          <w:spacing w:val="-2"/>
        </w:rPr>
        <w:t xml:space="preserve"> </w:t>
      </w:r>
      <w:r>
        <w:t>Waste</w:t>
      </w:r>
      <w:r>
        <w:rPr>
          <w:spacing w:val="-2"/>
        </w:rPr>
        <w:t xml:space="preserve"> </w:t>
      </w:r>
      <w:r>
        <w:t>Collection</w:t>
      </w:r>
      <w:r>
        <w:rPr>
          <w:spacing w:val="-1"/>
        </w:rPr>
        <w:t xml:space="preserve"> </w:t>
      </w:r>
      <w:r>
        <w:t>Coordination</w:t>
      </w:r>
      <w:r>
        <w:rPr>
          <w:spacing w:val="-1"/>
        </w:rPr>
        <w:t xml:space="preserve"> </w:t>
      </w:r>
      <w:r>
        <w:rPr>
          <w:spacing w:val="-2"/>
        </w:rPr>
        <w:t>System</w:t>
      </w:r>
    </w:p>
    <w:p w14:paraId="250BC287" w14:textId="77777777" w:rsidR="00CC5F28" w:rsidRDefault="00CC5F28" w:rsidP="00CC5F28">
      <w:pPr>
        <w:pStyle w:val="BodyText"/>
        <w:jc w:val="left"/>
        <w:sectPr w:rsidR="00CC5F28" w:rsidSect="00CC5F28">
          <w:pgSz w:w="12240" w:h="15840"/>
          <w:pgMar w:top="1680" w:right="1080" w:bottom="1100" w:left="1440" w:header="0" w:footer="910" w:gutter="0"/>
          <w:cols w:space="720"/>
        </w:sectPr>
      </w:pPr>
    </w:p>
    <w:p w14:paraId="5CEEBBD5" w14:textId="0BA9FABD" w:rsidR="00CC5F28" w:rsidRPr="004A023E" w:rsidRDefault="00CC5F28" w:rsidP="004A023E">
      <w:pPr>
        <w:pStyle w:val="Heading1"/>
      </w:pPr>
      <w:bookmarkStart w:id="63" w:name="_bookmark31"/>
      <w:bookmarkStart w:id="64" w:name="_Toc233794279"/>
      <w:bookmarkEnd w:id="63"/>
      <w:r>
        <w:lastRenderedPageBreak/>
        <w:t>Chapter 3: Methodology</w:t>
      </w:r>
      <w:bookmarkEnd w:id="64"/>
    </w:p>
    <w:p w14:paraId="4DA8B005" w14:textId="5B8DE3EC" w:rsidR="00CC5F28" w:rsidRPr="004A023E" w:rsidRDefault="004A023E" w:rsidP="004A023E">
      <w:pPr>
        <w:pStyle w:val="Heading2"/>
      </w:pPr>
      <w:bookmarkStart w:id="65" w:name="_bookmark32"/>
      <w:bookmarkStart w:id="66" w:name="_Toc233794280"/>
      <w:bookmarkEnd w:id="65"/>
      <w:r>
        <w:t>3.1 Introduction</w:t>
      </w:r>
      <w:bookmarkEnd w:id="66"/>
    </w:p>
    <w:p w14:paraId="5B75A142" w14:textId="77777777" w:rsidR="00CC5F28" w:rsidRDefault="00CC5F28" w:rsidP="00CC5F28">
      <w:pPr>
        <w:pStyle w:val="BodyText"/>
        <w:spacing w:before="257" w:line="360" w:lineRule="auto"/>
        <w:ind w:right="359"/>
      </w:pPr>
      <w:r>
        <w:t>This chapter covers the development methodology and paradigm that will guide the system's design</w:t>
      </w:r>
      <w:r>
        <w:rPr>
          <w:spacing w:val="-15"/>
        </w:rPr>
        <w:t xml:space="preserve"> </w:t>
      </w:r>
      <w:r>
        <w:t>and</w:t>
      </w:r>
      <w:r>
        <w:rPr>
          <w:spacing w:val="-15"/>
        </w:rPr>
        <w:t xml:space="preserve"> </w:t>
      </w:r>
      <w:r>
        <w:t>construction.</w:t>
      </w:r>
      <w:r>
        <w:rPr>
          <w:spacing w:val="-15"/>
        </w:rPr>
        <w:t xml:space="preserve"> </w:t>
      </w:r>
      <w:r>
        <w:t>It</w:t>
      </w:r>
      <w:r>
        <w:rPr>
          <w:spacing w:val="-15"/>
        </w:rPr>
        <w:t xml:space="preserve"> </w:t>
      </w:r>
      <w:r>
        <w:t>covers</w:t>
      </w:r>
      <w:r>
        <w:rPr>
          <w:spacing w:val="-15"/>
        </w:rPr>
        <w:t xml:space="preserve"> </w:t>
      </w:r>
      <w:r>
        <w:t>the</w:t>
      </w:r>
      <w:r>
        <w:rPr>
          <w:spacing w:val="-15"/>
        </w:rPr>
        <w:t xml:space="preserve"> </w:t>
      </w:r>
      <w:r>
        <w:t>development</w:t>
      </w:r>
      <w:r>
        <w:rPr>
          <w:spacing w:val="-15"/>
        </w:rPr>
        <w:t xml:space="preserve"> </w:t>
      </w:r>
      <w:r>
        <w:t>approach</w:t>
      </w:r>
      <w:r>
        <w:rPr>
          <w:spacing w:val="-15"/>
        </w:rPr>
        <w:t xml:space="preserve"> </w:t>
      </w:r>
      <w:r>
        <w:t>and</w:t>
      </w:r>
      <w:r>
        <w:rPr>
          <w:spacing w:val="-15"/>
        </w:rPr>
        <w:t xml:space="preserve"> </w:t>
      </w:r>
      <w:r>
        <w:t>its</w:t>
      </w:r>
      <w:r>
        <w:rPr>
          <w:spacing w:val="-15"/>
        </w:rPr>
        <w:t xml:space="preserve"> </w:t>
      </w:r>
      <w:r>
        <w:t>phases,</w:t>
      </w:r>
      <w:r>
        <w:rPr>
          <w:spacing w:val="-15"/>
        </w:rPr>
        <w:t xml:space="preserve"> </w:t>
      </w:r>
      <w:r>
        <w:t>the</w:t>
      </w:r>
      <w:r>
        <w:rPr>
          <w:spacing w:val="-15"/>
        </w:rPr>
        <w:t xml:space="preserve"> </w:t>
      </w:r>
      <w:r>
        <w:t>analysis</w:t>
      </w:r>
      <w:r>
        <w:rPr>
          <w:spacing w:val="-15"/>
        </w:rPr>
        <w:t xml:space="preserve"> </w:t>
      </w:r>
      <w:r>
        <w:t>and</w:t>
      </w:r>
      <w:r>
        <w:rPr>
          <w:spacing w:val="-15"/>
        </w:rPr>
        <w:t xml:space="preserve"> </w:t>
      </w:r>
      <w:r>
        <w:t>design models used to document requirements and architecture, the tools and technologies selected, and the project deliverables.</w:t>
      </w:r>
    </w:p>
    <w:p w14:paraId="4AB83AF7" w14:textId="75575854" w:rsidR="00CC5F28" w:rsidRDefault="004A023E" w:rsidP="004A023E">
      <w:pPr>
        <w:pStyle w:val="Heading3"/>
      </w:pPr>
      <w:bookmarkStart w:id="67" w:name="_bookmark33"/>
      <w:bookmarkStart w:id="68" w:name="_Toc233794281"/>
      <w:bookmarkEnd w:id="67"/>
      <w:r>
        <w:t>3.1.1 Object-Oriented</w:t>
      </w:r>
      <w:r>
        <w:rPr>
          <w:spacing w:val="-4"/>
        </w:rPr>
        <w:t xml:space="preserve"> </w:t>
      </w:r>
      <w:r>
        <w:t>Analysis</w:t>
      </w:r>
      <w:r>
        <w:rPr>
          <w:spacing w:val="-3"/>
        </w:rPr>
        <w:t xml:space="preserve"> </w:t>
      </w:r>
      <w:r>
        <w:t>and</w:t>
      </w:r>
      <w:r>
        <w:rPr>
          <w:spacing w:val="-3"/>
        </w:rPr>
        <w:t xml:space="preserve"> </w:t>
      </w:r>
      <w:r>
        <w:rPr>
          <w:spacing w:val="-2"/>
        </w:rPr>
        <w:t>Design</w:t>
      </w:r>
      <w:bookmarkEnd w:id="68"/>
    </w:p>
    <w:p w14:paraId="18BAF557" w14:textId="77777777" w:rsidR="00CC5F28" w:rsidRDefault="00CC5F28" w:rsidP="00CC5F28">
      <w:pPr>
        <w:pStyle w:val="BodyText"/>
        <w:spacing w:before="238" w:line="360" w:lineRule="auto"/>
        <w:ind w:right="356"/>
      </w:pPr>
      <w:r>
        <w:t>This</w:t>
      </w:r>
      <w:r>
        <w:rPr>
          <w:spacing w:val="-2"/>
        </w:rPr>
        <w:t xml:space="preserve"> </w:t>
      </w:r>
      <w:r>
        <w:t>project</w:t>
      </w:r>
      <w:r>
        <w:rPr>
          <w:spacing w:val="-2"/>
        </w:rPr>
        <w:t xml:space="preserve"> </w:t>
      </w:r>
      <w:r>
        <w:t>uses</w:t>
      </w:r>
      <w:r>
        <w:rPr>
          <w:spacing w:val="-2"/>
        </w:rPr>
        <w:t xml:space="preserve"> </w:t>
      </w:r>
      <w:r>
        <w:t>Object-Oriented</w:t>
      </w:r>
      <w:r>
        <w:rPr>
          <w:spacing w:val="-2"/>
        </w:rPr>
        <w:t xml:space="preserve"> </w:t>
      </w:r>
      <w:r>
        <w:t>Analysis</w:t>
      </w:r>
      <w:r>
        <w:rPr>
          <w:spacing w:val="-2"/>
        </w:rPr>
        <w:t xml:space="preserve"> </w:t>
      </w:r>
      <w:r>
        <w:t>and</w:t>
      </w:r>
      <w:r>
        <w:rPr>
          <w:spacing w:val="-2"/>
        </w:rPr>
        <w:t xml:space="preserve"> </w:t>
      </w:r>
      <w:r>
        <w:t>Design.</w:t>
      </w:r>
      <w:r>
        <w:rPr>
          <w:spacing w:val="-2"/>
        </w:rPr>
        <w:t xml:space="preserve"> </w:t>
      </w:r>
      <w:r>
        <w:t>OOAD</w:t>
      </w:r>
      <w:r>
        <w:rPr>
          <w:spacing w:val="-3"/>
        </w:rPr>
        <w:t xml:space="preserve"> </w:t>
      </w:r>
      <w:r>
        <w:t>models</w:t>
      </w:r>
      <w:r>
        <w:rPr>
          <w:spacing w:val="-2"/>
        </w:rPr>
        <w:t xml:space="preserve"> </w:t>
      </w:r>
      <w:r>
        <w:t>real-world</w:t>
      </w:r>
      <w:r>
        <w:rPr>
          <w:spacing w:val="-2"/>
        </w:rPr>
        <w:t xml:space="preserve"> </w:t>
      </w:r>
      <w:r>
        <w:t>entities,</w:t>
      </w:r>
      <w:r>
        <w:rPr>
          <w:spacing w:val="-2"/>
        </w:rPr>
        <w:t xml:space="preserve"> </w:t>
      </w:r>
      <w:r>
        <w:t>users, schedules, complaints, and reports, as classes and objects that encapsulate both the data and the operations performed on it (Pressman &amp; Maxim, 2015). It uses UML notation to produce visual models of system structure and behaviour, which makes design decisions easier to communicate across development and stakeholder contexts.</w:t>
      </w:r>
    </w:p>
    <w:p w14:paraId="5762DBC0" w14:textId="77777777" w:rsidR="00CC5F28" w:rsidRDefault="00CC5F28" w:rsidP="00CC5F28">
      <w:pPr>
        <w:pStyle w:val="BodyText"/>
        <w:spacing w:before="160" w:line="360" w:lineRule="auto"/>
        <w:ind w:right="357"/>
      </w:pPr>
      <w:r>
        <w:t>OOAD fits this project well because the platform serves three distinct user roles, each with a defined</w:t>
      </w:r>
      <w:r>
        <w:rPr>
          <w:spacing w:val="-15"/>
        </w:rPr>
        <w:t xml:space="preserve"> </w:t>
      </w:r>
      <w:r>
        <w:t>set</w:t>
      </w:r>
      <w:r>
        <w:rPr>
          <w:spacing w:val="-15"/>
        </w:rPr>
        <w:t xml:space="preserve"> </w:t>
      </w:r>
      <w:r>
        <w:t>of</w:t>
      </w:r>
      <w:r>
        <w:rPr>
          <w:spacing w:val="-15"/>
        </w:rPr>
        <w:t xml:space="preserve"> </w:t>
      </w:r>
      <w:r>
        <w:t>permissions</w:t>
      </w:r>
      <w:r>
        <w:rPr>
          <w:spacing w:val="-15"/>
        </w:rPr>
        <w:t xml:space="preserve"> </w:t>
      </w:r>
      <w:r>
        <w:t>and</w:t>
      </w:r>
      <w:r>
        <w:rPr>
          <w:spacing w:val="-15"/>
        </w:rPr>
        <w:t xml:space="preserve"> </w:t>
      </w:r>
      <w:r>
        <w:t>interactions.</w:t>
      </w:r>
      <w:r>
        <w:rPr>
          <w:spacing w:val="-15"/>
        </w:rPr>
        <w:t xml:space="preserve"> </w:t>
      </w:r>
      <w:r>
        <w:t>Encapsulation</w:t>
      </w:r>
      <w:r>
        <w:rPr>
          <w:spacing w:val="-15"/>
        </w:rPr>
        <w:t xml:space="preserve"> </w:t>
      </w:r>
      <w:r>
        <w:t>and</w:t>
      </w:r>
      <w:r>
        <w:rPr>
          <w:spacing w:val="-15"/>
        </w:rPr>
        <w:t xml:space="preserve"> </w:t>
      </w:r>
      <w:r>
        <w:t>abstraction</w:t>
      </w:r>
      <w:r>
        <w:rPr>
          <w:spacing w:val="-15"/>
        </w:rPr>
        <w:t xml:space="preserve"> </w:t>
      </w:r>
      <w:r>
        <w:t>allow</w:t>
      </w:r>
      <w:r>
        <w:rPr>
          <w:spacing w:val="-15"/>
        </w:rPr>
        <w:t xml:space="preserve"> </w:t>
      </w:r>
      <w:r>
        <w:t>role-specific</w:t>
      </w:r>
      <w:r>
        <w:rPr>
          <w:spacing w:val="-15"/>
        </w:rPr>
        <w:t xml:space="preserve"> </w:t>
      </w:r>
      <w:r>
        <w:t>logic to be built and modified independently, reducing the chance that a change in one area breaks something</w:t>
      </w:r>
      <w:r>
        <w:rPr>
          <w:spacing w:val="-6"/>
        </w:rPr>
        <w:t xml:space="preserve"> </w:t>
      </w:r>
      <w:r>
        <w:t>else.</w:t>
      </w:r>
      <w:r>
        <w:rPr>
          <w:spacing w:val="-6"/>
        </w:rPr>
        <w:t xml:space="preserve"> </w:t>
      </w:r>
      <w:r>
        <w:t>The</w:t>
      </w:r>
      <w:r>
        <w:rPr>
          <w:spacing w:val="-7"/>
        </w:rPr>
        <w:t xml:space="preserve"> </w:t>
      </w:r>
      <w:r>
        <w:t>approach</w:t>
      </w:r>
      <w:r>
        <w:rPr>
          <w:spacing w:val="-6"/>
        </w:rPr>
        <w:t xml:space="preserve"> </w:t>
      </w:r>
      <w:r>
        <w:t>aligns</w:t>
      </w:r>
      <w:r>
        <w:rPr>
          <w:spacing w:val="-6"/>
        </w:rPr>
        <w:t xml:space="preserve"> </w:t>
      </w:r>
      <w:r>
        <w:t>naturally</w:t>
      </w:r>
      <w:r>
        <w:rPr>
          <w:spacing w:val="-6"/>
        </w:rPr>
        <w:t xml:space="preserve"> </w:t>
      </w:r>
      <w:r>
        <w:t>with</w:t>
      </w:r>
      <w:r>
        <w:rPr>
          <w:spacing w:val="-6"/>
        </w:rPr>
        <w:t xml:space="preserve"> </w:t>
      </w:r>
      <w:r>
        <w:t>MVC,</w:t>
      </w:r>
      <w:r>
        <w:rPr>
          <w:spacing w:val="-5"/>
        </w:rPr>
        <w:t xml:space="preserve"> </w:t>
      </w:r>
      <w:r>
        <w:t>where</w:t>
      </w:r>
      <w:r>
        <w:rPr>
          <w:spacing w:val="-8"/>
        </w:rPr>
        <w:t xml:space="preserve"> </w:t>
      </w:r>
      <w:r>
        <w:t>the</w:t>
      </w:r>
      <w:r>
        <w:rPr>
          <w:spacing w:val="-6"/>
        </w:rPr>
        <w:t xml:space="preserve"> </w:t>
      </w:r>
      <w:r>
        <w:t>Model</w:t>
      </w:r>
      <w:r>
        <w:rPr>
          <w:spacing w:val="-5"/>
        </w:rPr>
        <w:t xml:space="preserve"> </w:t>
      </w:r>
      <w:r>
        <w:t>layer</w:t>
      </w:r>
      <w:r>
        <w:rPr>
          <w:spacing w:val="-7"/>
        </w:rPr>
        <w:t xml:space="preserve"> </w:t>
      </w:r>
      <w:r>
        <w:t>maps</w:t>
      </w:r>
      <w:r>
        <w:rPr>
          <w:spacing w:val="-6"/>
        </w:rPr>
        <w:t xml:space="preserve"> </w:t>
      </w:r>
      <w:r>
        <w:t>directly</w:t>
      </w:r>
      <w:r>
        <w:rPr>
          <w:spacing w:val="-6"/>
        </w:rPr>
        <w:t xml:space="preserve"> </w:t>
      </w:r>
      <w:r>
        <w:t>to the class structure defined during OOAD analysis (Pressman &amp; Maxim, 2015).</w:t>
      </w:r>
    </w:p>
    <w:p w14:paraId="06954A17" w14:textId="64BD05F7" w:rsidR="00CC5F28" w:rsidRPr="004A023E" w:rsidRDefault="004A023E" w:rsidP="004A023E">
      <w:pPr>
        <w:pStyle w:val="Heading2"/>
      </w:pPr>
      <w:bookmarkStart w:id="69" w:name="_bookmark34"/>
      <w:bookmarkStart w:id="70" w:name="_Toc233794282"/>
      <w:bookmarkEnd w:id="69"/>
      <w:r>
        <w:t>3.2 System Methodology</w:t>
      </w:r>
      <w:bookmarkEnd w:id="70"/>
    </w:p>
    <w:p w14:paraId="28481911" w14:textId="77777777" w:rsidR="00CC5F28" w:rsidRDefault="00CC5F28" w:rsidP="00CC5F28">
      <w:pPr>
        <w:pStyle w:val="BodyText"/>
        <w:spacing w:before="257" w:line="360" w:lineRule="auto"/>
        <w:ind w:right="355"/>
      </w:pPr>
      <w:r>
        <w:t>The</w:t>
      </w:r>
      <w:r>
        <w:rPr>
          <w:spacing w:val="-13"/>
        </w:rPr>
        <w:t xml:space="preserve"> </w:t>
      </w:r>
      <w:r>
        <w:t>project</w:t>
      </w:r>
      <w:r>
        <w:rPr>
          <w:spacing w:val="-12"/>
        </w:rPr>
        <w:t xml:space="preserve"> </w:t>
      </w:r>
      <w:r>
        <w:t>uses</w:t>
      </w:r>
      <w:r>
        <w:rPr>
          <w:spacing w:val="-10"/>
        </w:rPr>
        <w:t xml:space="preserve"> </w:t>
      </w:r>
      <w:r>
        <w:t>the</w:t>
      </w:r>
      <w:r>
        <w:rPr>
          <w:spacing w:val="-10"/>
        </w:rPr>
        <w:t xml:space="preserve"> </w:t>
      </w:r>
      <w:r>
        <w:t>Incremental</w:t>
      </w:r>
      <w:r>
        <w:rPr>
          <w:spacing w:val="-12"/>
        </w:rPr>
        <w:t xml:space="preserve"> </w:t>
      </w:r>
      <w:r>
        <w:t>Development</w:t>
      </w:r>
      <w:r>
        <w:rPr>
          <w:spacing w:val="-12"/>
        </w:rPr>
        <w:t xml:space="preserve"> </w:t>
      </w:r>
      <w:r>
        <w:t>Model.</w:t>
      </w:r>
      <w:r>
        <w:rPr>
          <w:spacing w:val="-12"/>
        </w:rPr>
        <w:t xml:space="preserve"> </w:t>
      </w:r>
      <w:r>
        <w:t>The</w:t>
      </w:r>
      <w:r>
        <w:rPr>
          <w:spacing w:val="-13"/>
        </w:rPr>
        <w:t xml:space="preserve"> </w:t>
      </w:r>
      <w:r>
        <w:t>system</w:t>
      </w:r>
      <w:r>
        <w:rPr>
          <w:spacing w:val="-9"/>
        </w:rPr>
        <w:t xml:space="preserve"> </w:t>
      </w:r>
      <w:r>
        <w:t>is</w:t>
      </w:r>
      <w:r>
        <w:rPr>
          <w:spacing w:val="-11"/>
        </w:rPr>
        <w:t xml:space="preserve"> </w:t>
      </w:r>
      <w:r>
        <w:t>built</w:t>
      </w:r>
      <w:r>
        <w:rPr>
          <w:spacing w:val="-12"/>
        </w:rPr>
        <w:t xml:space="preserve"> </w:t>
      </w:r>
      <w:r>
        <w:t>and</w:t>
      </w:r>
      <w:r>
        <w:rPr>
          <w:spacing w:val="-12"/>
        </w:rPr>
        <w:t xml:space="preserve"> </w:t>
      </w:r>
      <w:r>
        <w:t>delivered</w:t>
      </w:r>
      <w:r>
        <w:rPr>
          <w:spacing w:val="-10"/>
        </w:rPr>
        <w:t xml:space="preserve"> </w:t>
      </w:r>
      <w:r>
        <w:t>in</w:t>
      </w:r>
      <w:r>
        <w:rPr>
          <w:spacing w:val="-12"/>
        </w:rPr>
        <w:t xml:space="preserve"> </w:t>
      </w:r>
      <w:r>
        <w:t>a</w:t>
      </w:r>
      <w:r>
        <w:rPr>
          <w:spacing w:val="-11"/>
        </w:rPr>
        <w:t xml:space="preserve"> </w:t>
      </w:r>
      <w:r>
        <w:t>series of</w:t>
      </w:r>
      <w:r>
        <w:rPr>
          <w:spacing w:val="-4"/>
        </w:rPr>
        <w:t xml:space="preserve"> </w:t>
      </w:r>
      <w:r>
        <w:t>planned</w:t>
      </w:r>
      <w:r>
        <w:rPr>
          <w:spacing w:val="-4"/>
        </w:rPr>
        <w:t xml:space="preserve"> </w:t>
      </w:r>
      <w:r>
        <w:t>increments,</w:t>
      </w:r>
      <w:r>
        <w:rPr>
          <w:spacing w:val="-4"/>
        </w:rPr>
        <w:t xml:space="preserve"> </w:t>
      </w:r>
      <w:r>
        <w:t>each</w:t>
      </w:r>
      <w:r>
        <w:rPr>
          <w:spacing w:val="-4"/>
        </w:rPr>
        <w:t xml:space="preserve"> </w:t>
      </w:r>
      <w:r>
        <w:t>one</w:t>
      </w:r>
      <w:r>
        <w:rPr>
          <w:spacing w:val="-5"/>
        </w:rPr>
        <w:t xml:space="preserve"> </w:t>
      </w:r>
      <w:r>
        <w:t>building</w:t>
      </w:r>
      <w:r>
        <w:rPr>
          <w:spacing w:val="-4"/>
        </w:rPr>
        <w:t xml:space="preserve"> </w:t>
      </w:r>
      <w:r>
        <w:t>on</w:t>
      </w:r>
      <w:r>
        <w:rPr>
          <w:spacing w:val="-6"/>
        </w:rPr>
        <w:t xml:space="preserve"> </w:t>
      </w:r>
      <w:r>
        <w:t>the</w:t>
      </w:r>
      <w:r>
        <w:rPr>
          <w:spacing w:val="-4"/>
        </w:rPr>
        <w:t xml:space="preserve"> </w:t>
      </w:r>
      <w:r>
        <w:t>previous.</w:t>
      </w:r>
      <w:r>
        <w:rPr>
          <w:spacing w:val="-4"/>
        </w:rPr>
        <w:t xml:space="preserve"> </w:t>
      </w:r>
      <w:r>
        <w:t>Each</w:t>
      </w:r>
      <w:r>
        <w:rPr>
          <w:spacing w:val="-4"/>
        </w:rPr>
        <w:t xml:space="preserve"> </w:t>
      </w:r>
      <w:r>
        <w:t>increment</w:t>
      </w:r>
      <w:r>
        <w:rPr>
          <w:spacing w:val="-2"/>
        </w:rPr>
        <w:t xml:space="preserve"> </w:t>
      </w:r>
      <w:r>
        <w:t>delivers</w:t>
      </w:r>
      <w:r>
        <w:rPr>
          <w:spacing w:val="-5"/>
        </w:rPr>
        <w:t xml:space="preserve"> </w:t>
      </w:r>
      <w:r>
        <w:t>a</w:t>
      </w:r>
      <w:r>
        <w:rPr>
          <w:spacing w:val="-6"/>
        </w:rPr>
        <w:t xml:space="preserve"> </w:t>
      </w:r>
      <w:r>
        <w:t>subset</w:t>
      </w:r>
      <w:r>
        <w:rPr>
          <w:spacing w:val="-4"/>
        </w:rPr>
        <w:t xml:space="preserve"> </w:t>
      </w:r>
      <w:r>
        <w:t>of</w:t>
      </w:r>
      <w:r>
        <w:rPr>
          <w:spacing w:val="-5"/>
        </w:rPr>
        <w:t xml:space="preserve"> </w:t>
      </w:r>
      <w:r>
        <w:t>the system’s full functionality that is independently deployable and testable. The model surfaces design problems early, allows requirements to be refined after each increment, and produces a series</w:t>
      </w:r>
      <w:r>
        <w:rPr>
          <w:spacing w:val="-12"/>
        </w:rPr>
        <w:t xml:space="preserve"> </w:t>
      </w:r>
      <w:r>
        <w:t>of</w:t>
      </w:r>
      <w:r>
        <w:rPr>
          <w:spacing w:val="-13"/>
        </w:rPr>
        <w:t xml:space="preserve"> </w:t>
      </w:r>
      <w:r>
        <w:t>working</w:t>
      </w:r>
      <w:r>
        <w:rPr>
          <w:spacing w:val="-12"/>
        </w:rPr>
        <w:t xml:space="preserve"> </w:t>
      </w:r>
      <w:r>
        <w:t>system</w:t>
      </w:r>
      <w:r>
        <w:rPr>
          <w:spacing w:val="-10"/>
        </w:rPr>
        <w:t xml:space="preserve"> </w:t>
      </w:r>
      <w:r>
        <w:t>states</w:t>
      </w:r>
      <w:r>
        <w:rPr>
          <w:spacing w:val="-12"/>
        </w:rPr>
        <w:t xml:space="preserve"> </w:t>
      </w:r>
      <w:r>
        <w:t>rather</w:t>
      </w:r>
      <w:r>
        <w:rPr>
          <w:spacing w:val="-13"/>
        </w:rPr>
        <w:t xml:space="preserve"> </w:t>
      </w:r>
      <w:r>
        <w:t>than</w:t>
      </w:r>
      <w:r>
        <w:rPr>
          <w:spacing w:val="-11"/>
        </w:rPr>
        <w:t xml:space="preserve"> </w:t>
      </w:r>
      <w:r>
        <w:t>a</w:t>
      </w:r>
      <w:r>
        <w:rPr>
          <w:spacing w:val="-13"/>
        </w:rPr>
        <w:t xml:space="preserve"> </w:t>
      </w:r>
      <w:r>
        <w:t>single</w:t>
      </w:r>
      <w:r>
        <w:rPr>
          <w:spacing w:val="-13"/>
        </w:rPr>
        <w:t xml:space="preserve"> </w:t>
      </w:r>
      <w:r>
        <w:t>delivery</w:t>
      </w:r>
      <w:r>
        <w:rPr>
          <w:spacing w:val="-13"/>
        </w:rPr>
        <w:t xml:space="preserve"> </w:t>
      </w:r>
      <w:r>
        <w:t>at</w:t>
      </w:r>
      <w:r>
        <w:rPr>
          <w:spacing w:val="-12"/>
        </w:rPr>
        <w:t xml:space="preserve"> </w:t>
      </w:r>
      <w:r>
        <w:t>the</w:t>
      </w:r>
      <w:r>
        <w:rPr>
          <w:spacing w:val="-13"/>
        </w:rPr>
        <w:t xml:space="preserve"> </w:t>
      </w:r>
      <w:r>
        <w:t>end</w:t>
      </w:r>
      <w:r>
        <w:rPr>
          <w:spacing w:val="-12"/>
        </w:rPr>
        <w:t xml:space="preserve"> </w:t>
      </w:r>
      <w:r>
        <w:t>(Pressman</w:t>
      </w:r>
      <w:r>
        <w:rPr>
          <w:spacing w:val="-12"/>
        </w:rPr>
        <w:t xml:space="preserve"> </w:t>
      </w:r>
      <w:r>
        <w:t>&amp;</w:t>
      </w:r>
      <w:r>
        <w:rPr>
          <w:spacing w:val="-12"/>
        </w:rPr>
        <w:t xml:space="preserve"> </w:t>
      </w:r>
      <w:r>
        <w:t>Maxim,</w:t>
      </w:r>
      <w:r>
        <w:rPr>
          <w:spacing w:val="-12"/>
        </w:rPr>
        <w:t xml:space="preserve"> </w:t>
      </w:r>
      <w:r>
        <w:t>2015). This</w:t>
      </w:r>
      <w:r>
        <w:rPr>
          <w:spacing w:val="-1"/>
        </w:rPr>
        <w:t xml:space="preserve"> </w:t>
      </w:r>
      <w:r>
        <w:t>works</w:t>
      </w:r>
      <w:r>
        <w:rPr>
          <w:spacing w:val="-1"/>
        </w:rPr>
        <w:t xml:space="preserve"> </w:t>
      </w:r>
      <w:r>
        <w:t>well</w:t>
      </w:r>
      <w:r>
        <w:rPr>
          <w:spacing w:val="-1"/>
        </w:rPr>
        <w:t xml:space="preserve"> </w:t>
      </w:r>
      <w:r>
        <w:t>for</w:t>
      </w:r>
      <w:r>
        <w:rPr>
          <w:spacing w:val="-3"/>
        </w:rPr>
        <w:t xml:space="preserve"> </w:t>
      </w:r>
      <w:r>
        <w:t>a</w:t>
      </w:r>
      <w:r>
        <w:rPr>
          <w:spacing w:val="-2"/>
        </w:rPr>
        <w:t xml:space="preserve"> </w:t>
      </w:r>
      <w:r>
        <w:t>multi-stakeholder</w:t>
      </w:r>
      <w:r>
        <w:rPr>
          <w:spacing w:val="-3"/>
        </w:rPr>
        <w:t xml:space="preserve"> </w:t>
      </w:r>
      <w:r>
        <w:t>system,</w:t>
      </w:r>
      <w:r>
        <w:rPr>
          <w:spacing w:val="-1"/>
        </w:rPr>
        <w:t xml:space="preserve"> </w:t>
      </w:r>
      <w:r>
        <w:t>where</w:t>
      </w:r>
      <w:r>
        <w:rPr>
          <w:spacing w:val="-3"/>
        </w:rPr>
        <w:t xml:space="preserve"> </w:t>
      </w:r>
      <w:r>
        <w:t>feedback</w:t>
      </w:r>
      <w:r>
        <w:rPr>
          <w:spacing w:val="-1"/>
        </w:rPr>
        <w:t xml:space="preserve"> </w:t>
      </w:r>
      <w:r>
        <w:t>from</w:t>
      </w:r>
      <w:r>
        <w:rPr>
          <w:spacing w:val="-2"/>
        </w:rPr>
        <w:t xml:space="preserve"> </w:t>
      </w:r>
      <w:r>
        <w:t>early increments</w:t>
      </w:r>
      <w:r>
        <w:rPr>
          <w:spacing w:val="-1"/>
        </w:rPr>
        <w:t xml:space="preserve"> </w:t>
      </w:r>
      <w:r>
        <w:t>can</w:t>
      </w:r>
      <w:r>
        <w:rPr>
          <w:spacing w:val="-1"/>
        </w:rPr>
        <w:t xml:space="preserve"> </w:t>
      </w:r>
      <w:r>
        <w:t>shape what comes next.</w:t>
      </w:r>
    </w:p>
    <w:p w14:paraId="70F66A4E" w14:textId="77777777" w:rsidR="00CC5F28" w:rsidRDefault="00CC5F28" w:rsidP="00CC5F28">
      <w:pPr>
        <w:pStyle w:val="BodyText"/>
        <w:spacing w:before="163" w:line="360" w:lineRule="auto"/>
        <w:ind w:right="360"/>
      </w:pPr>
      <w:r>
        <w:t>The model also suits the Project I</w:t>
      </w:r>
      <w:r>
        <w:rPr>
          <w:spacing w:val="-2"/>
        </w:rPr>
        <w:t xml:space="preserve"> </w:t>
      </w:r>
      <w:r>
        <w:t>timeline, allowing core</w:t>
      </w:r>
      <w:r>
        <w:rPr>
          <w:spacing w:val="-1"/>
        </w:rPr>
        <w:t xml:space="preserve"> </w:t>
      </w:r>
      <w:r>
        <w:t>functionality to be delivered and tested within</w:t>
      </w:r>
      <w:r>
        <w:rPr>
          <w:spacing w:val="38"/>
        </w:rPr>
        <w:t xml:space="preserve"> </w:t>
      </w:r>
      <w:r>
        <w:t>the</w:t>
      </w:r>
      <w:r>
        <w:rPr>
          <w:spacing w:val="38"/>
        </w:rPr>
        <w:t xml:space="preserve"> </w:t>
      </w:r>
      <w:r>
        <w:t>available</w:t>
      </w:r>
      <w:r>
        <w:rPr>
          <w:spacing w:val="39"/>
        </w:rPr>
        <w:t xml:space="preserve"> </w:t>
      </w:r>
      <w:r>
        <w:t>window</w:t>
      </w:r>
      <w:r>
        <w:rPr>
          <w:spacing w:val="38"/>
        </w:rPr>
        <w:t xml:space="preserve"> </w:t>
      </w:r>
      <w:r>
        <w:t>while</w:t>
      </w:r>
      <w:r>
        <w:rPr>
          <w:spacing w:val="38"/>
        </w:rPr>
        <w:t xml:space="preserve"> </w:t>
      </w:r>
      <w:r>
        <w:t>leaving</w:t>
      </w:r>
      <w:r>
        <w:rPr>
          <w:spacing w:val="39"/>
        </w:rPr>
        <w:t xml:space="preserve"> </w:t>
      </w:r>
      <w:r>
        <w:t>extension</w:t>
      </w:r>
      <w:r>
        <w:rPr>
          <w:spacing w:val="39"/>
        </w:rPr>
        <w:t xml:space="preserve"> </w:t>
      </w:r>
      <w:r>
        <w:t>features</w:t>
      </w:r>
      <w:r>
        <w:rPr>
          <w:spacing w:val="38"/>
        </w:rPr>
        <w:t xml:space="preserve"> </w:t>
      </w:r>
      <w:r>
        <w:t>to</w:t>
      </w:r>
      <w:r>
        <w:rPr>
          <w:spacing w:val="39"/>
        </w:rPr>
        <w:t xml:space="preserve"> </w:t>
      </w:r>
      <w:r>
        <w:t>later</w:t>
      </w:r>
      <w:r>
        <w:rPr>
          <w:spacing w:val="38"/>
        </w:rPr>
        <w:t xml:space="preserve"> </w:t>
      </w:r>
      <w:r>
        <w:t>increments.</w:t>
      </w:r>
      <w:r>
        <w:rPr>
          <w:spacing w:val="38"/>
        </w:rPr>
        <w:t xml:space="preserve"> </w:t>
      </w:r>
      <w:r>
        <w:t>The</w:t>
      </w:r>
      <w:r>
        <w:rPr>
          <w:spacing w:val="38"/>
        </w:rPr>
        <w:t xml:space="preserve"> </w:t>
      </w:r>
      <w:r>
        <w:rPr>
          <w:spacing w:val="-2"/>
        </w:rPr>
        <w:t>model</w:t>
      </w:r>
    </w:p>
    <w:p w14:paraId="385916F7" w14:textId="77777777" w:rsidR="00CC5F28" w:rsidRDefault="00CC5F28" w:rsidP="00CC5F28">
      <w:pPr>
        <w:pStyle w:val="BodyText"/>
        <w:spacing w:line="360" w:lineRule="auto"/>
        <w:sectPr w:rsidR="00CC5F28" w:rsidSect="00CC5F28">
          <w:pgSz w:w="12240" w:h="15840"/>
          <w:pgMar w:top="1460" w:right="1080" w:bottom="1100" w:left="1440" w:header="0" w:footer="910" w:gutter="0"/>
          <w:cols w:space="720"/>
        </w:sectPr>
      </w:pPr>
    </w:p>
    <w:p w14:paraId="4CD2D979" w14:textId="77777777" w:rsidR="00CC5F28" w:rsidRDefault="00CC5F28" w:rsidP="00CC5F28">
      <w:pPr>
        <w:pStyle w:val="BodyText"/>
        <w:spacing w:before="79" w:line="360" w:lineRule="auto"/>
        <w:ind w:right="362"/>
      </w:pPr>
      <w:r>
        <w:lastRenderedPageBreak/>
        <w:t>proceeds through five phases in each increment: Communication, Planning, Modelling, Construction, and Deployment.</w:t>
      </w:r>
    </w:p>
    <w:p w14:paraId="4FEDC555" w14:textId="6BD657B3" w:rsidR="00CC5F28" w:rsidRDefault="004A023E" w:rsidP="004A023E">
      <w:pPr>
        <w:pStyle w:val="Heading3"/>
      </w:pPr>
      <w:bookmarkStart w:id="71" w:name="_bookmark35"/>
      <w:bookmarkStart w:id="72" w:name="_Toc233794283"/>
      <w:bookmarkEnd w:id="71"/>
      <w:r>
        <w:t>3.2.1 Communication</w:t>
      </w:r>
      <w:bookmarkEnd w:id="72"/>
    </w:p>
    <w:p w14:paraId="6FB82791" w14:textId="77777777" w:rsidR="00CC5F28" w:rsidRDefault="00CC5F28" w:rsidP="00CC5F28">
      <w:pPr>
        <w:pStyle w:val="BodyText"/>
        <w:spacing w:before="238" w:line="360" w:lineRule="auto"/>
        <w:ind w:right="357"/>
      </w:pPr>
      <w:r>
        <w:t>The</w:t>
      </w:r>
      <w:r>
        <w:rPr>
          <w:spacing w:val="-8"/>
        </w:rPr>
        <w:t xml:space="preserve"> </w:t>
      </w:r>
      <w:r>
        <w:t>Communication</w:t>
      </w:r>
      <w:r>
        <w:rPr>
          <w:spacing w:val="-7"/>
        </w:rPr>
        <w:t xml:space="preserve"> </w:t>
      </w:r>
      <w:r>
        <w:t>phase</w:t>
      </w:r>
      <w:r>
        <w:rPr>
          <w:spacing w:val="-8"/>
        </w:rPr>
        <w:t xml:space="preserve"> </w:t>
      </w:r>
      <w:r>
        <w:t>establishes</w:t>
      </w:r>
      <w:r>
        <w:rPr>
          <w:spacing w:val="-7"/>
        </w:rPr>
        <w:t xml:space="preserve"> </w:t>
      </w:r>
      <w:r>
        <w:t>the</w:t>
      </w:r>
      <w:r>
        <w:rPr>
          <w:spacing w:val="-7"/>
        </w:rPr>
        <w:t xml:space="preserve"> </w:t>
      </w:r>
      <w:r>
        <w:t>requirements</w:t>
      </w:r>
      <w:r>
        <w:rPr>
          <w:spacing w:val="-7"/>
        </w:rPr>
        <w:t xml:space="preserve"> </w:t>
      </w:r>
      <w:r>
        <w:t>for</w:t>
      </w:r>
      <w:r>
        <w:rPr>
          <w:spacing w:val="-8"/>
        </w:rPr>
        <w:t xml:space="preserve"> </w:t>
      </w:r>
      <w:r>
        <w:t>the</w:t>
      </w:r>
      <w:r>
        <w:rPr>
          <w:spacing w:val="-7"/>
        </w:rPr>
        <w:t xml:space="preserve"> </w:t>
      </w:r>
      <w:r>
        <w:t>current</w:t>
      </w:r>
      <w:r>
        <w:rPr>
          <w:spacing w:val="-6"/>
        </w:rPr>
        <w:t xml:space="preserve"> </w:t>
      </w:r>
      <w:r>
        <w:t>increment</w:t>
      </w:r>
      <w:r>
        <w:rPr>
          <w:spacing w:val="-7"/>
        </w:rPr>
        <w:t xml:space="preserve"> </w:t>
      </w:r>
      <w:r>
        <w:t>by</w:t>
      </w:r>
      <w:r>
        <w:rPr>
          <w:spacing w:val="-7"/>
        </w:rPr>
        <w:t xml:space="preserve"> </w:t>
      </w:r>
      <w:r>
        <w:t>engaging</w:t>
      </w:r>
      <w:r>
        <w:rPr>
          <w:spacing w:val="-6"/>
        </w:rPr>
        <w:t xml:space="preserve"> </w:t>
      </w:r>
      <w:r>
        <w:t>the three stakeholder groups the system serves. For the authentication and collector management increment, this means structured interviews with NCCG waste management officials to confirm the</w:t>
      </w:r>
      <w:r>
        <w:rPr>
          <w:spacing w:val="-3"/>
        </w:rPr>
        <w:t xml:space="preserve"> </w:t>
      </w:r>
      <w:r>
        <w:t>data</w:t>
      </w:r>
      <w:r>
        <w:rPr>
          <w:spacing w:val="-3"/>
        </w:rPr>
        <w:t xml:space="preserve"> </w:t>
      </w:r>
      <w:r>
        <w:t>fields</w:t>
      </w:r>
      <w:r>
        <w:rPr>
          <w:spacing w:val="-1"/>
        </w:rPr>
        <w:t xml:space="preserve"> </w:t>
      </w:r>
      <w:r>
        <w:t>required</w:t>
      </w:r>
      <w:r>
        <w:rPr>
          <w:spacing w:val="-1"/>
        </w:rPr>
        <w:t xml:space="preserve"> </w:t>
      </w:r>
      <w:r>
        <w:t>for</w:t>
      </w:r>
      <w:r>
        <w:rPr>
          <w:spacing w:val="-3"/>
        </w:rPr>
        <w:t xml:space="preserve"> </w:t>
      </w:r>
      <w:r>
        <w:t>the</w:t>
      </w:r>
      <w:r>
        <w:rPr>
          <w:spacing w:val="-5"/>
        </w:rPr>
        <w:t xml:space="preserve"> </w:t>
      </w:r>
      <w:r>
        <w:t>contractor</w:t>
      </w:r>
      <w:r>
        <w:rPr>
          <w:spacing w:val="-2"/>
        </w:rPr>
        <w:t xml:space="preserve"> </w:t>
      </w:r>
      <w:r>
        <w:t>register,</w:t>
      </w:r>
      <w:r>
        <w:rPr>
          <w:spacing w:val="-2"/>
        </w:rPr>
        <w:t xml:space="preserve"> </w:t>
      </w:r>
      <w:r>
        <w:t>the</w:t>
      </w:r>
      <w:r>
        <w:rPr>
          <w:spacing w:val="-3"/>
        </w:rPr>
        <w:t xml:space="preserve"> </w:t>
      </w:r>
      <w:r>
        <w:t>licence</w:t>
      </w:r>
      <w:r>
        <w:rPr>
          <w:spacing w:val="-4"/>
        </w:rPr>
        <w:t xml:space="preserve"> </w:t>
      </w:r>
      <w:r>
        <w:t>verification</w:t>
      </w:r>
      <w:r>
        <w:rPr>
          <w:spacing w:val="-1"/>
        </w:rPr>
        <w:t xml:space="preserve"> </w:t>
      </w:r>
      <w:r>
        <w:t>workflow,</w:t>
      </w:r>
      <w:r>
        <w:rPr>
          <w:spacing w:val="-3"/>
        </w:rPr>
        <w:t xml:space="preserve"> </w:t>
      </w:r>
      <w:r>
        <w:t>and</w:t>
      </w:r>
      <w:r>
        <w:rPr>
          <w:spacing w:val="-3"/>
        </w:rPr>
        <w:t xml:space="preserve"> </w:t>
      </w:r>
      <w:r>
        <w:t>the</w:t>
      </w:r>
      <w:r>
        <w:rPr>
          <w:spacing w:val="-4"/>
        </w:rPr>
        <w:t xml:space="preserve"> </w:t>
      </w:r>
      <w:r>
        <w:t>zone assignment process. For the scheduling and tracking increment, the team meets with registered private collectors to understand how routes are currently planned, what information they need to receive when a route is assigned, and what exceptions they need to log when pickups cannot be completed. For the citizen reporting increment, user stories are developed with resident participants in selected wards to capture the complaint categories that matter most, including missed</w:t>
      </w:r>
      <w:r>
        <w:rPr>
          <w:spacing w:val="-15"/>
        </w:rPr>
        <w:t xml:space="preserve"> </w:t>
      </w:r>
      <w:r>
        <w:t>pickups,</w:t>
      </w:r>
      <w:r>
        <w:rPr>
          <w:spacing w:val="-15"/>
        </w:rPr>
        <w:t xml:space="preserve"> </w:t>
      </w:r>
      <w:r>
        <w:t>illegal</w:t>
      </w:r>
      <w:r>
        <w:rPr>
          <w:spacing w:val="-15"/>
        </w:rPr>
        <w:t xml:space="preserve"> </w:t>
      </w:r>
      <w:r>
        <w:t>dumping</w:t>
      </w:r>
      <w:r>
        <w:rPr>
          <w:spacing w:val="-15"/>
        </w:rPr>
        <w:t xml:space="preserve"> </w:t>
      </w:r>
      <w:r>
        <w:t>sightings,</w:t>
      </w:r>
      <w:r>
        <w:rPr>
          <w:spacing w:val="-15"/>
        </w:rPr>
        <w:t xml:space="preserve"> </w:t>
      </w:r>
      <w:r>
        <w:t>and</w:t>
      </w:r>
      <w:r>
        <w:rPr>
          <w:spacing w:val="-15"/>
        </w:rPr>
        <w:t xml:space="preserve"> </w:t>
      </w:r>
      <w:r>
        <w:t>overflowing</w:t>
      </w:r>
      <w:r>
        <w:rPr>
          <w:spacing w:val="-15"/>
        </w:rPr>
        <w:t xml:space="preserve"> </w:t>
      </w:r>
      <w:r>
        <w:t>collection</w:t>
      </w:r>
      <w:r>
        <w:rPr>
          <w:spacing w:val="-15"/>
        </w:rPr>
        <w:t xml:space="preserve"> </w:t>
      </w:r>
      <w:r>
        <w:t>points.</w:t>
      </w:r>
      <w:r>
        <w:rPr>
          <w:spacing w:val="-15"/>
        </w:rPr>
        <w:t xml:space="preserve"> </w:t>
      </w:r>
      <w:r>
        <w:t>The</w:t>
      </w:r>
      <w:r>
        <w:rPr>
          <w:spacing w:val="-15"/>
        </w:rPr>
        <w:t xml:space="preserve"> </w:t>
      </w:r>
      <w:r>
        <w:t>phase</w:t>
      </w:r>
      <w:r>
        <w:rPr>
          <w:spacing w:val="-15"/>
        </w:rPr>
        <w:t xml:space="preserve"> </w:t>
      </w:r>
      <w:r>
        <w:t>concludes with</w:t>
      </w:r>
      <w:r>
        <w:rPr>
          <w:spacing w:val="-12"/>
        </w:rPr>
        <w:t xml:space="preserve"> </w:t>
      </w:r>
      <w:r>
        <w:t>a</w:t>
      </w:r>
      <w:r>
        <w:rPr>
          <w:spacing w:val="-13"/>
        </w:rPr>
        <w:t xml:space="preserve"> </w:t>
      </w:r>
      <w:r>
        <w:t>written</w:t>
      </w:r>
      <w:r>
        <w:rPr>
          <w:spacing w:val="-13"/>
        </w:rPr>
        <w:t xml:space="preserve"> </w:t>
      </w:r>
      <w:r>
        <w:t>specification</w:t>
      </w:r>
      <w:r>
        <w:rPr>
          <w:spacing w:val="-12"/>
        </w:rPr>
        <w:t xml:space="preserve"> </w:t>
      </w:r>
      <w:r>
        <w:t>of</w:t>
      </w:r>
      <w:r>
        <w:rPr>
          <w:spacing w:val="-13"/>
        </w:rPr>
        <w:t xml:space="preserve"> </w:t>
      </w:r>
      <w:r>
        <w:t>the</w:t>
      </w:r>
      <w:r>
        <w:rPr>
          <w:spacing w:val="-11"/>
        </w:rPr>
        <w:t xml:space="preserve"> </w:t>
      </w:r>
      <w:r>
        <w:t>functionality</w:t>
      </w:r>
      <w:r>
        <w:rPr>
          <w:spacing w:val="-12"/>
        </w:rPr>
        <w:t xml:space="preserve"> </w:t>
      </w:r>
      <w:r>
        <w:t>the</w:t>
      </w:r>
      <w:r>
        <w:rPr>
          <w:spacing w:val="-13"/>
        </w:rPr>
        <w:t xml:space="preserve"> </w:t>
      </w:r>
      <w:r>
        <w:t>increment</w:t>
      </w:r>
      <w:r>
        <w:rPr>
          <w:spacing w:val="-12"/>
        </w:rPr>
        <w:t xml:space="preserve"> </w:t>
      </w:r>
      <w:r>
        <w:t>will</w:t>
      </w:r>
      <w:r>
        <w:rPr>
          <w:spacing w:val="-11"/>
        </w:rPr>
        <w:t xml:space="preserve"> </w:t>
      </w:r>
      <w:r>
        <w:t>deliver,</w:t>
      </w:r>
      <w:r>
        <w:rPr>
          <w:spacing w:val="-9"/>
        </w:rPr>
        <w:t xml:space="preserve"> </w:t>
      </w:r>
      <w:r>
        <w:t>agreed</w:t>
      </w:r>
      <w:r>
        <w:rPr>
          <w:spacing w:val="-11"/>
        </w:rPr>
        <w:t xml:space="preserve"> </w:t>
      </w:r>
      <w:r>
        <w:t>with</w:t>
      </w:r>
      <w:r>
        <w:rPr>
          <w:spacing w:val="-12"/>
        </w:rPr>
        <w:t xml:space="preserve"> </w:t>
      </w:r>
      <w:r>
        <w:t>the</w:t>
      </w:r>
      <w:r>
        <w:rPr>
          <w:spacing w:val="-11"/>
        </w:rPr>
        <w:t xml:space="preserve"> </w:t>
      </w:r>
      <w:r>
        <w:t>relevant stakeholders before any code is written.</w:t>
      </w:r>
    </w:p>
    <w:p w14:paraId="06D2CFC7" w14:textId="0A0CFA7E" w:rsidR="00CC5F28" w:rsidRDefault="004A023E" w:rsidP="004A023E">
      <w:pPr>
        <w:pStyle w:val="Heading3"/>
      </w:pPr>
      <w:bookmarkStart w:id="73" w:name="_bookmark36"/>
      <w:bookmarkStart w:id="74" w:name="_Toc233794284"/>
      <w:bookmarkEnd w:id="73"/>
      <w:r>
        <w:t>3.2.2 Planning</w:t>
      </w:r>
      <w:bookmarkEnd w:id="74"/>
    </w:p>
    <w:p w14:paraId="6079C08F" w14:textId="77777777" w:rsidR="00CC5F28" w:rsidRDefault="00CC5F28" w:rsidP="00CC5F28">
      <w:pPr>
        <w:pStyle w:val="BodyText"/>
        <w:spacing w:before="237" w:line="360" w:lineRule="auto"/>
        <w:ind w:right="358"/>
      </w:pPr>
      <w:r>
        <w:t>The</w:t>
      </w:r>
      <w:r>
        <w:rPr>
          <w:spacing w:val="-15"/>
        </w:rPr>
        <w:t xml:space="preserve"> </w:t>
      </w:r>
      <w:r>
        <w:t>Planning</w:t>
      </w:r>
      <w:r>
        <w:rPr>
          <w:spacing w:val="-15"/>
        </w:rPr>
        <w:t xml:space="preserve"> </w:t>
      </w:r>
      <w:r>
        <w:t>phase</w:t>
      </w:r>
      <w:r>
        <w:rPr>
          <w:spacing w:val="-15"/>
        </w:rPr>
        <w:t xml:space="preserve"> </w:t>
      </w:r>
      <w:r>
        <w:t>translates</w:t>
      </w:r>
      <w:r>
        <w:rPr>
          <w:spacing w:val="-15"/>
        </w:rPr>
        <w:t xml:space="preserve"> </w:t>
      </w:r>
      <w:r>
        <w:t>each</w:t>
      </w:r>
      <w:r>
        <w:rPr>
          <w:spacing w:val="-15"/>
        </w:rPr>
        <w:t xml:space="preserve"> </w:t>
      </w:r>
      <w:r>
        <w:t>agreed</w:t>
      </w:r>
      <w:r>
        <w:rPr>
          <w:spacing w:val="-15"/>
        </w:rPr>
        <w:t xml:space="preserve"> </w:t>
      </w:r>
      <w:r>
        <w:t>increment</w:t>
      </w:r>
      <w:r>
        <w:rPr>
          <w:spacing w:val="-15"/>
        </w:rPr>
        <w:t xml:space="preserve"> </w:t>
      </w:r>
      <w:r>
        <w:t>specification</w:t>
      </w:r>
      <w:r>
        <w:rPr>
          <w:spacing w:val="-15"/>
        </w:rPr>
        <w:t xml:space="preserve"> </w:t>
      </w:r>
      <w:r>
        <w:t>into</w:t>
      </w:r>
      <w:r>
        <w:rPr>
          <w:spacing w:val="-15"/>
        </w:rPr>
        <w:t xml:space="preserve"> </w:t>
      </w:r>
      <w:r>
        <w:t>a</w:t>
      </w:r>
      <w:r>
        <w:rPr>
          <w:spacing w:val="-15"/>
        </w:rPr>
        <w:t xml:space="preserve"> </w:t>
      </w:r>
      <w:r>
        <w:t>concrete</w:t>
      </w:r>
      <w:r>
        <w:rPr>
          <w:spacing w:val="-15"/>
        </w:rPr>
        <w:t xml:space="preserve"> </w:t>
      </w:r>
      <w:r>
        <w:t>work</w:t>
      </w:r>
      <w:r>
        <w:rPr>
          <w:spacing w:val="-15"/>
        </w:rPr>
        <w:t xml:space="preserve"> </w:t>
      </w:r>
      <w:r>
        <w:t>plan.</w:t>
      </w:r>
      <w:r>
        <w:rPr>
          <w:spacing w:val="-15"/>
        </w:rPr>
        <w:t xml:space="preserve"> </w:t>
      </w:r>
      <w:r>
        <w:t xml:space="preserve">Tasks </w:t>
      </w:r>
      <w:r>
        <w:rPr>
          <w:spacing w:val="-2"/>
        </w:rPr>
        <w:t>are</w:t>
      </w:r>
      <w:r>
        <w:rPr>
          <w:spacing w:val="-8"/>
        </w:rPr>
        <w:t xml:space="preserve"> </w:t>
      </w:r>
      <w:r>
        <w:rPr>
          <w:spacing w:val="-2"/>
        </w:rPr>
        <w:t>broken</w:t>
      </w:r>
      <w:r>
        <w:rPr>
          <w:spacing w:val="-6"/>
        </w:rPr>
        <w:t xml:space="preserve"> </w:t>
      </w:r>
      <w:r>
        <w:rPr>
          <w:spacing w:val="-2"/>
        </w:rPr>
        <w:t>down</w:t>
      </w:r>
      <w:r>
        <w:rPr>
          <w:spacing w:val="-6"/>
        </w:rPr>
        <w:t xml:space="preserve"> </w:t>
      </w:r>
      <w:r>
        <w:rPr>
          <w:spacing w:val="-2"/>
        </w:rPr>
        <w:t>at</w:t>
      </w:r>
      <w:r>
        <w:rPr>
          <w:spacing w:val="-4"/>
        </w:rPr>
        <w:t xml:space="preserve"> </w:t>
      </w:r>
      <w:r>
        <w:rPr>
          <w:spacing w:val="-2"/>
        </w:rPr>
        <w:t>the</w:t>
      </w:r>
      <w:r>
        <w:rPr>
          <w:spacing w:val="-6"/>
        </w:rPr>
        <w:t xml:space="preserve"> </w:t>
      </w:r>
      <w:r>
        <w:rPr>
          <w:spacing w:val="-2"/>
        </w:rPr>
        <w:t>module</w:t>
      </w:r>
      <w:r>
        <w:rPr>
          <w:spacing w:val="-6"/>
        </w:rPr>
        <w:t xml:space="preserve"> </w:t>
      </w:r>
      <w:r>
        <w:rPr>
          <w:spacing w:val="-2"/>
        </w:rPr>
        <w:t>level,</w:t>
      </w:r>
      <w:r>
        <w:rPr>
          <w:spacing w:val="-4"/>
        </w:rPr>
        <w:t xml:space="preserve"> </w:t>
      </w:r>
      <w:r>
        <w:rPr>
          <w:spacing w:val="-2"/>
        </w:rPr>
        <w:t>for</w:t>
      </w:r>
      <w:r>
        <w:rPr>
          <w:spacing w:val="-7"/>
        </w:rPr>
        <w:t xml:space="preserve"> </w:t>
      </w:r>
      <w:r>
        <w:rPr>
          <w:spacing w:val="-2"/>
        </w:rPr>
        <w:t>example</w:t>
      </w:r>
      <w:r>
        <w:rPr>
          <w:spacing w:val="-7"/>
        </w:rPr>
        <w:t xml:space="preserve"> </w:t>
      </w:r>
      <w:r>
        <w:rPr>
          <w:spacing w:val="-2"/>
        </w:rPr>
        <w:t>separating</w:t>
      </w:r>
      <w:r>
        <w:rPr>
          <w:spacing w:val="-6"/>
        </w:rPr>
        <w:t xml:space="preserve"> </w:t>
      </w:r>
      <w:r>
        <w:rPr>
          <w:spacing w:val="-2"/>
        </w:rPr>
        <w:t>the</w:t>
      </w:r>
      <w:r>
        <w:rPr>
          <w:spacing w:val="-3"/>
        </w:rPr>
        <w:t xml:space="preserve"> </w:t>
      </w:r>
      <w:r>
        <w:rPr>
          <w:spacing w:val="-2"/>
        </w:rPr>
        <w:t>collector</w:t>
      </w:r>
      <w:r>
        <w:rPr>
          <w:spacing w:val="-6"/>
        </w:rPr>
        <w:t xml:space="preserve"> </w:t>
      </w:r>
      <w:r>
        <w:rPr>
          <w:spacing w:val="-2"/>
        </w:rPr>
        <w:t>licence</w:t>
      </w:r>
      <w:r>
        <w:rPr>
          <w:spacing w:val="-7"/>
        </w:rPr>
        <w:t xml:space="preserve"> </w:t>
      </w:r>
      <w:r>
        <w:rPr>
          <w:spacing w:val="-2"/>
        </w:rPr>
        <w:t>renewal</w:t>
      </w:r>
      <w:r>
        <w:rPr>
          <w:spacing w:val="-4"/>
        </w:rPr>
        <w:t xml:space="preserve"> </w:t>
      </w:r>
      <w:r>
        <w:rPr>
          <w:spacing w:val="-2"/>
        </w:rPr>
        <w:t xml:space="preserve">reminder </w:t>
      </w:r>
      <w:r>
        <w:t>feature from the licence record creation feature within the collector management module, so that progress can be tracked and dependencies between modules are made explicit. Resource requirements are estimated, including the development hours required for each task and any external dependencies such as the PostgreSQL schema migrations needed before a new module can be</w:t>
      </w:r>
      <w:r>
        <w:rPr>
          <w:spacing w:val="-1"/>
        </w:rPr>
        <w:t xml:space="preserve"> </w:t>
      </w:r>
      <w:r>
        <w:t>integrated.</w:t>
      </w:r>
      <w:r>
        <w:rPr>
          <w:spacing w:val="-1"/>
        </w:rPr>
        <w:t xml:space="preserve"> </w:t>
      </w:r>
      <w:r>
        <w:t>Timelines are</w:t>
      </w:r>
      <w:r>
        <w:rPr>
          <w:spacing w:val="-1"/>
        </w:rPr>
        <w:t xml:space="preserve"> </w:t>
      </w:r>
      <w:r>
        <w:t>set within the academic</w:t>
      </w:r>
      <w:r>
        <w:rPr>
          <w:spacing w:val="-1"/>
        </w:rPr>
        <w:t xml:space="preserve"> </w:t>
      </w:r>
      <w:r>
        <w:t>calendar allocated for</w:t>
      </w:r>
      <w:r>
        <w:rPr>
          <w:spacing w:val="-2"/>
        </w:rPr>
        <w:t xml:space="preserve"> </w:t>
      </w:r>
      <w:r>
        <w:t>Project I, with the authentication module scheduled first because every other module depends on it, followed by collector management, scheduling and tracking, citizen reporting, and finally administrative reporting.</w:t>
      </w:r>
      <w:r>
        <w:rPr>
          <w:spacing w:val="-15"/>
        </w:rPr>
        <w:t xml:space="preserve"> </w:t>
      </w:r>
      <w:r>
        <w:t>Responsibilities</w:t>
      </w:r>
      <w:r>
        <w:rPr>
          <w:spacing w:val="-15"/>
        </w:rPr>
        <w:t xml:space="preserve"> </w:t>
      </w:r>
      <w:r>
        <w:t>are</w:t>
      </w:r>
      <w:r>
        <w:rPr>
          <w:spacing w:val="-15"/>
        </w:rPr>
        <w:t xml:space="preserve"> </w:t>
      </w:r>
      <w:r>
        <w:t>allocated</w:t>
      </w:r>
      <w:r>
        <w:rPr>
          <w:spacing w:val="-15"/>
        </w:rPr>
        <w:t xml:space="preserve"> </w:t>
      </w:r>
      <w:r>
        <w:t>between</w:t>
      </w:r>
      <w:r>
        <w:rPr>
          <w:spacing w:val="-15"/>
        </w:rPr>
        <w:t xml:space="preserve"> </w:t>
      </w:r>
      <w:r>
        <w:t>the</w:t>
      </w:r>
      <w:r>
        <w:rPr>
          <w:spacing w:val="-15"/>
        </w:rPr>
        <w:t xml:space="preserve"> </w:t>
      </w:r>
      <w:r>
        <w:t>two</w:t>
      </w:r>
      <w:r>
        <w:rPr>
          <w:spacing w:val="-15"/>
        </w:rPr>
        <w:t xml:space="preserve"> </w:t>
      </w:r>
      <w:r>
        <w:t>team</w:t>
      </w:r>
      <w:r>
        <w:rPr>
          <w:spacing w:val="-15"/>
        </w:rPr>
        <w:t xml:space="preserve"> </w:t>
      </w:r>
      <w:r>
        <w:t>members</w:t>
      </w:r>
      <w:r>
        <w:rPr>
          <w:spacing w:val="-15"/>
        </w:rPr>
        <w:t xml:space="preserve"> </w:t>
      </w:r>
      <w:r>
        <w:t>to</w:t>
      </w:r>
      <w:r>
        <w:rPr>
          <w:spacing w:val="-13"/>
        </w:rPr>
        <w:t xml:space="preserve"> </w:t>
      </w:r>
      <w:r>
        <w:t>ensure</w:t>
      </w:r>
      <w:r>
        <w:rPr>
          <w:spacing w:val="-15"/>
        </w:rPr>
        <w:t xml:space="preserve"> </w:t>
      </w:r>
      <w:r>
        <w:t>parallel</w:t>
      </w:r>
      <w:r>
        <w:rPr>
          <w:spacing w:val="-15"/>
        </w:rPr>
        <w:t xml:space="preserve"> </w:t>
      </w:r>
      <w:r>
        <w:t>progress on front-end and back-end work.</w:t>
      </w:r>
    </w:p>
    <w:p w14:paraId="39DD21CA" w14:textId="5C8BC1A0" w:rsidR="00CC5F28" w:rsidRDefault="004A023E" w:rsidP="004A023E">
      <w:pPr>
        <w:pStyle w:val="Heading3"/>
      </w:pPr>
      <w:bookmarkStart w:id="75" w:name="_bookmark37"/>
      <w:bookmarkStart w:id="76" w:name="_Toc233794285"/>
      <w:bookmarkEnd w:id="75"/>
      <w:r>
        <w:t>3.2.3 Modelling</w:t>
      </w:r>
      <w:r>
        <w:rPr>
          <w:spacing w:val="-5"/>
        </w:rPr>
        <w:t xml:space="preserve"> </w:t>
      </w:r>
      <w:r>
        <w:t>(Analysis</w:t>
      </w:r>
      <w:r>
        <w:rPr>
          <w:spacing w:val="-4"/>
        </w:rPr>
        <w:t xml:space="preserve"> </w:t>
      </w:r>
      <w:r>
        <w:t>and</w:t>
      </w:r>
      <w:r>
        <w:rPr>
          <w:spacing w:val="-4"/>
        </w:rPr>
        <w:t xml:space="preserve"> </w:t>
      </w:r>
      <w:r>
        <w:rPr>
          <w:spacing w:val="-2"/>
        </w:rPr>
        <w:t>Design)</w:t>
      </w:r>
      <w:bookmarkEnd w:id="76"/>
    </w:p>
    <w:p w14:paraId="7366152D" w14:textId="77777777" w:rsidR="00CC5F28" w:rsidRDefault="00CC5F28" w:rsidP="00CC5F28">
      <w:pPr>
        <w:pStyle w:val="Heading2"/>
        <w:sectPr w:rsidR="00CC5F28" w:rsidSect="00CC5F28">
          <w:pgSz w:w="12240" w:h="15840"/>
          <w:pgMar w:top="1360" w:right="1080" w:bottom="1100" w:left="1440" w:header="0" w:footer="910" w:gutter="0"/>
          <w:cols w:space="720"/>
        </w:sectPr>
      </w:pPr>
    </w:p>
    <w:p w14:paraId="2E475489" w14:textId="77777777" w:rsidR="00CC5F28" w:rsidRDefault="00CC5F28" w:rsidP="00CC5F28">
      <w:pPr>
        <w:pStyle w:val="BodyText"/>
        <w:spacing w:before="79" w:line="360" w:lineRule="auto"/>
        <w:ind w:right="358"/>
      </w:pPr>
      <w:r>
        <w:lastRenderedPageBreak/>
        <w:t>The</w:t>
      </w:r>
      <w:r>
        <w:rPr>
          <w:spacing w:val="-5"/>
        </w:rPr>
        <w:t xml:space="preserve"> </w:t>
      </w:r>
      <w:r>
        <w:t>Modelling</w:t>
      </w:r>
      <w:r>
        <w:rPr>
          <w:spacing w:val="-3"/>
        </w:rPr>
        <w:t xml:space="preserve"> </w:t>
      </w:r>
      <w:r>
        <w:t>phase</w:t>
      </w:r>
      <w:r>
        <w:rPr>
          <w:spacing w:val="-2"/>
        </w:rPr>
        <w:t xml:space="preserve"> </w:t>
      </w:r>
      <w:r>
        <w:t>converts</w:t>
      </w:r>
      <w:r>
        <w:rPr>
          <w:spacing w:val="-4"/>
        </w:rPr>
        <w:t xml:space="preserve"> </w:t>
      </w:r>
      <w:r>
        <w:t>the</w:t>
      </w:r>
      <w:r>
        <w:rPr>
          <w:spacing w:val="-3"/>
        </w:rPr>
        <w:t xml:space="preserve"> </w:t>
      </w:r>
      <w:r>
        <w:t>increment’s</w:t>
      </w:r>
      <w:r>
        <w:rPr>
          <w:spacing w:val="-4"/>
        </w:rPr>
        <w:t xml:space="preserve"> </w:t>
      </w:r>
      <w:r>
        <w:t>requirements</w:t>
      </w:r>
      <w:r>
        <w:rPr>
          <w:spacing w:val="-4"/>
        </w:rPr>
        <w:t xml:space="preserve"> </w:t>
      </w:r>
      <w:r>
        <w:t>into</w:t>
      </w:r>
      <w:r>
        <w:rPr>
          <w:spacing w:val="-3"/>
        </w:rPr>
        <w:t xml:space="preserve"> </w:t>
      </w:r>
      <w:r>
        <w:t>the</w:t>
      </w:r>
      <w:r>
        <w:rPr>
          <w:spacing w:val="-4"/>
        </w:rPr>
        <w:t xml:space="preserve"> </w:t>
      </w:r>
      <w:r>
        <w:t>analysis</w:t>
      </w:r>
      <w:r>
        <w:rPr>
          <w:spacing w:val="-4"/>
        </w:rPr>
        <w:t xml:space="preserve"> </w:t>
      </w:r>
      <w:r>
        <w:t>and</w:t>
      </w:r>
      <w:r>
        <w:rPr>
          <w:spacing w:val="-3"/>
        </w:rPr>
        <w:t xml:space="preserve"> </w:t>
      </w:r>
      <w:r>
        <w:t>design</w:t>
      </w:r>
      <w:r>
        <w:rPr>
          <w:spacing w:val="-3"/>
        </w:rPr>
        <w:t xml:space="preserve"> </w:t>
      </w:r>
      <w:r>
        <w:t>artefacts described in Sections 3.3 and 3.4. For the proposed system, this includes use case diagrams that show how county officials, collectors, and residents interact with the relevant module; sequence diagrams</w:t>
      </w:r>
      <w:r>
        <w:rPr>
          <w:spacing w:val="-1"/>
        </w:rPr>
        <w:t xml:space="preserve"> </w:t>
      </w:r>
      <w:r>
        <w:t>that</w:t>
      </w:r>
      <w:r>
        <w:rPr>
          <w:spacing w:val="-1"/>
        </w:rPr>
        <w:t xml:space="preserve"> </w:t>
      </w:r>
      <w:r>
        <w:t>document critical</w:t>
      </w:r>
      <w:r>
        <w:rPr>
          <w:spacing w:val="-1"/>
        </w:rPr>
        <w:t xml:space="preserve"> </w:t>
      </w:r>
      <w:r>
        <w:t>workflows</w:t>
      </w:r>
      <w:r>
        <w:rPr>
          <w:spacing w:val="-1"/>
        </w:rPr>
        <w:t xml:space="preserve"> </w:t>
      </w:r>
      <w:r>
        <w:t>such as</w:t>
      </w:r>
      <w:r>
        <w:rPr>
          <w:spacing w:val="-1"/>
        </w:rPr>
        <w:t xml:space="preserve"> </w:t>
      </w:r>
      <w:r>
        <w:t>complaint</w:t>
      </w:r>
      <w:r>
        <w:rPr>
          <w:spacing w:val="-1"/>
        </w:rPr>
        <w:t xml:space="preserve"> </w:t>
      </w:r>
      <w:r>
        <w:t>routing</w:t>
      </w:r>
      <w:r>
        <w:rPr>
          <w:spacing w:val="-1"/>
        </w:rPr>
        <w:t xml:space="preserve"> </w:t>
      </w:r>
      <w:r>
        <w:t>from a</w:t>
      </w:r>
      <w:r>
        <w:rPr>
          <w:spacing w:val="-2"/>
        </w:rPr>
        <w:t xml:space="preserve"> </w:t>
      </w:r>
      <w:r>
        <w:t>resident</w:t>
      </w:r>
      <w:r>
        <w:rPr>
          <w:spacing w:val="-1"/>
        </w:rPr>
        <w:t xml:space="preserve"> </w:t>
      </w:r>
      <w:r>
        <w:t>through</w:t>
      </w:r>
      <w:r>
        <w:rPr>
          <w:spacing w:val="-2"/>
        </w:rPr>
        <w:t xml:space="preserve"> </w:t>
      </w:r>
      <w:r>
        <w:t>the system</w:t>
      </w:r>
      <w:r>
        <w:rPr>
          <w:spacing w:val="-2"/>
        </w:rPr>
        <w:t xml:space="preserve"> </w:t>
      </w:r>
      <w:r>
        <w:t>to</w:t>
      </w:r>
      <w:r>
        <w:rPr>
          <w:spacing w:val="-2"/>
        </w:rPr>
        <w:t xml:space="preserve"> </w:t>
      </w:r>
      <w:r>
        <w:t>the</w:t>
      </w:r>
      <w:r>
        <w:rPr>
          <w:spacing w:val="-1"/>
        </w:rPr>
        <w:t xml:space="preserve"> </w:t>
      </w:r>
      <w:r>
        <w:t>relevant</w:t>
      </w:r>
      <w:r>
        <w:rPr>
          <w:spacing w:val="-2"/>
        </w:rPr>
        <w:t xml:space="preserve"> </w:t>
      </w:r>
      <w:r>
        <w:t>collector</w:t>
      </w:r>
      <w:r>
        <w:rPr>
          <w:spacing w:val="-2"/>
        </w:rPr>
        <w:t xml:space="preserve"> </w:t>
      </w:r>
      <w:r>
        <w:t>and administrator; class</w:t>
      </w:r>
      <w:r>
        <w:rPr>
          <w:spacing w:val="-3"/>
        </w:rPr>
        <w:t xml:space="preserve"> </w:t>
      </w:r>
      <w:r>
        <w:t>diagrams</w:t>
      </w:r>
      <w:r>
        <w:rPr>
          <w:spacing w:val="-3"/>
        </w:rPr>
        <w:t xml:space="preserve"> </w:t>
      </w:r>
      <w:r>
        <w:t>that</w:t>
      </w:r>
      <w:r>
        <w:rPr>
          <w:spacing w:val="-2"/>
        </w:rPr>
        <w:t xml:space="preserve"> </w:t>
      </w:r>
      <w:r>
        <w:t>define</w:t>
      </w:r>
      <w:r>
        <w:rPr>
          <w:spacing w:val="-4"/>
        </w:rPr>
        <w:t xml:space="preserve"> </w:t>
      </w:r>
      <w:r>
        <w:t>the</w:t>
      </w:r>
      <w:r>
        <w:rPr>
          <w:spacing w:val="-1"/>
        </w:rPr>
        <w:t xml:space="preserve"> </w:t>
      </w:r>
      <w:r>
        <w:t>structure</w:t>
      </w:r>
      <w:r>
        <w:rPr>
          <w:spacing w:val="-1"/>
        </w:rPr>
        <w:t xml:space="preserve"> </w:t>
      </w:r>
      <w:r>
        <w:t>of</w:t>
      </w:r>
      <w:r>
        <w:rPr>
          <w:spacing w:val="-1"/>
        </w:rPr>
        <w:t xml:space="preserve"> </w:t>
      </w:r>
      <w:r>
        <w:t>core entities</w:t>
      </w:r>
      <w:r>
        <w:rPr>
          <w:spacing w:val="-7"/>
        </w:rPr>
        <w:t xml:space="preserve"> </w:t>
      </w:r>
      <w:r>
        <w:t>like</w:t>
      </w:r>
      <w:r>
        <w:rPr>
          <w:spacing w:val="-8"/>
        </w:rPr>
        <w:t xml:space="preserve"> </w:t>
      </w:r>
      <w:r>
        <w:t>Collector,</w:t>
      </w:r>
      <w:r>
        <w:rPr>
          <w:spacing w:val="-6"/>
        </w:rPr>
        <w:t xml:space="preserve"> </w:t>
      </w:r>
      <w:r>
        <w:t>Zone,</w:t>
      </w:r>
      <w:r>
        <w:rPr>
          <w:spacing w:val="-7"/>
        </w:rPr>
        <w:t xml:space="preserve"> </w:t>
      </w:r>
      <w:r>
        <w:t>Schedule,</w:t>
      </w:r>
      <w:r>
        <w:rPr>
          <w:spacing w:val="-7"/>
        </w:rPr>
        <w:t xml:space="preserve"> </w:t>
      </w:r>
      <w:r>
        <w:t>Pickup,</w:t>
      </w:r>
      <w:r>
        <w:rPr>
          <w:spacing w:val="-7"/>
        </w:rPr>
        <w:t xml:space="preserve"> </w:t>
      </w:r>
      <w:r>
        <w:t>and</w:t>
      </w:r>
      <w:r>
        <w:rPr>
          <w:spacing w:val="-7"/>
        </w:rPr>
        <w:t xml:space="preserve"> </w:t>
      </w:r>
      <w:r>
        <w:t>Complaint;</w:t>
      </w:r>
      <w:r>
        <w:rPr>
          <w:spacing w:val="-6"/>
        </w:rPr>
        <w:t xml:space="preserve"> </w:t>
      </w:r>
      <w:r>
        <w:t>and</w:t>
      </w:r>
      <w:r>
        <w:rPr>
          <w:spacing w:val="-7"/>
        </w:rPr>
        <w:t xml:space="preserve"> </w:t>
      </w:r>
      <w:r>
        <w:t>Entity</w:t>
      </w:r>
      <w:r>
        <w:rPr>
          <w:spacing w:val="-9"/>
        </w:rPr>
        <w:t xml:space="preserve"> </w:t>
      </w:r>
      <w:r>
        <w:t>Relationship</w:t>
      </w:r>
      <w:r>
        <w:rPr>
          <w:spacing w:val="-6"/>
        </w:rPr>
        <w:t xml:space="preserve"> </w:t>
      </w:r>
      <w:r>
        <w:t>Diagrams that translate those entity definitions into a relational schema with the foreign key constraints PostgreSQL will enforce. Wireframes for the role-specific dashboards are produced in the same phase. The completed models form the specification against which the coded increment is validated during testing.</w:t>
      </w:r>
    </w:p>
    <w:p w14:paraId="0182E8E9" w14:textId="4FB1FBE7" w:rsidR="00CC5F28" w:rsidRDefault="004A023E" w:rsidP="004A023E">
      <w:pPr>
        <w:pStyle w:val="Heading3"/>
      </w:pPr>
      <w:bookmarkStart w:id="77" w:name="_bookmark38"/>
      <w:bookmarkStart w:id="78" w:name="_Toc233794286"/>
      <w:bookmarkEnd w:id="77"/>
      <w:r>
        <w:t>3.2.4 Construction</w:t>
      </w:r>
      <w:r>
        <w:rPr>
          <w:spacing w:val="-5"/>
        </w:rPr>
        <w:t xml:space="preserve"> </w:t>
      </w:r>
      <w:r>
        <w:t>(Code</w:t>
      </w:r>
      <w:r>
        <w:rPr>
          <w:spacing w:val="-6"/>
        </w:rPr>
        <w:t xml:space="preserve"> </w:t>
      </w:r>
      <w:r>
        <w:t>and</w:t>
      </w:r>
      <w:r>
        <w:rPr>
          <w:spacing w:val="-4"/>
        </w:rPr>
        <w:t xml:space="preserve"> </w:t>
      </w:r>
      <w:r>
        <w:rPr>
          <w:spacing w:val="-2"/>
        </w:rPr>
        <w:t>Test)</w:t>
      </w:r>
      <w:bookmarkEnd w:id="78"/>
    </w:p>
    <w:p w14:paraId="162DDDA8" w14:textId="77777777" w:rsidR="00CC5F28" w:rsidRDefault="00CC5F28" w:rsidP="00CC5F28">
      <w:pPr>
        <w:pStyle w:val="BodyText"/>
        <w:spacing w:before="238" w:line="360" w:lineRule="auto"/>
        <w:ind w:right="353"/>
      </w:pPr>
      <w:r>
        <w:t>The Construction phase implements the increment using the technology stack documented in Section 3.5. React.js components are developed for the user-facing dashboards, Express.js routes are</w:t>
      </w:r>
      <w:r>
        <w:rPr>
          <w:spacing w:val="-10"/>
        </w:rPr>
        <w:t xml:space="preserve"> </w:t>
      </w:r>
      <w:r>
        <w:t>implemented</w:t>
      </w:r>
      <w:r>
        <w:rPr>
          <w:spacing w:val="-9"/>
        </w:rPr>
        <w:t xml:space="preserve"> </w:t>
      </w:r>
      <w:r>
        <w:t>for</w:t>
      </w:r>
      <w:r>
        <w:rPr>
          <w:spacing w:val="-10"/>
        </w:rPr>
        <w:t xml:space="preserve"> </w:t>
      </w:r>
      <w:r>
        <w:t>the</w:t>
      </w:r>
      <w:r>
        <w:rPr>
          <w:spacing w:val="-9"/>
        </w:rPr>
        <w:t xml:space="preserve"> </w:t>
      </w:r>
      <w:r>
        <w:t>back-end</w:t>
      </w:r>
      <w:r>
        <w:rPr>
          <w:spacing w:val="-8"/>
        </w:rPr>
        <w:t xml:space="preserve"> </w:t>
      </w:r>
      <w:r>
        <w:t>controllers,</w:t>
      </w:r>
      <w:r>
        <w:rPr>
          <w:spacing w:val="-9"/>
        </w:rPr>
        <w:t xml:space="preserve"> </w:t>
      </w:r>
      <w:r>
        <w:t>and</w:t>
      </w:r>
      <w:r>
        <w:rPr>
          <w:spacing w:val="-8"/>
        </w:rPr>
        <w:t xml:space="preserve"> </w:t>
      </w:r>
      <w:r>
        <w:t>the</w:t>
      </w:r>
      <w:r>
        <w:rPr>
          <w:spacing w:val="-9"/>
        </w:rPr>
        <w:t xml:space="preserve"> </w:t>
      </w:r>
      <w:r>
        <w:t>PostgreSQL</w:t>
      </w:r>
      <w:r>
        <w:rPr>
          <w:spacing w:val="-9"/>
        </w:rPr>
        <w:t xml:space="preserve"> </w:t>
      </w:r>
      <w:r>
        <w:t>schema</w:t>
      </w:r>
      <w:r>
        <w:rPr>
          <w:spacing w:val="-9"/>
        </w:rPr>
        <w:t xml:space="preserve"> </w:t>
      </w:r>
      <w:r>
        <w:t>is</w:t>
      </w:r>
      <w:r>
        <w:rPr>
          <w:spacing w:val="-10"/>
        </w:rPr>
        <w:t xml:space="preserve"> </w:t>
      </w:r>
      <w:r>
        <w:t>updated</w:t>
      </w:r>
      <w:r>
        <w:rPr>
          <w:spacing w:val="-9"/>
        </w:rPr>
        <w:t xml:space="preserve"> </w:t>
      </w:r>
      <w:r>
        <w:t>to</w:t>
      </w:r>
      <w:r>
        <w:rPr>
          <w:spacing w:val="-8"/>
        </w:rPr>
        <w:t xml:space="preserve"> </w:t>
      </w:r>
      <w:r>
        <w:t>match</w:t>
      </w:r>
      <w:r>
        <w:rPr>
          <w:spacing w:val="-8"/>
        </w:rPr>
        <w:t xml:space="preserve"> </w:t>
      </w:r>
      <w:r>
        <w:t>the data</w:t>
      </w:r>
      <w:r>
        <w:rPr>
          <w:spacing w:val="-15"/>
        </w:rPr>
        <w:t xml:space="preserve"> </w:t>
      </w:r>
      <w:r>
        <w:t>model.</w:t>
      </w:r>
      <w:r>
        <w:rPr>
          <w:spacing w:val="-14"/>
        </w:rPr>
        <w:t xml:space="preserve"> </w:t>
      </w:r>
      <w:r>
        <w:t>Each</w:t>
      </w:r>
      <w:r>
        <w:rPr>
          <w:spacing w:val="-12"/>
        </w:rPr>
        <w:t xml:space="preserve"> </w:t>
      </w:r>
      <w:r>
        <w:t>module</w:t>
      </w:r>
      <w:r>
        <w:rPr>
          <w:spacing w:val="-13"/>
        </w:rPr>
        <w:t xml:space="preserve"> </w:t>
      </w:r>
      <w:r>
        <w:t>is</w:t>
      </w:r>
      <w:r>
        <w:rPr>
          <w:spacing w:val="-14"/>
        </w:rPr>
        <w:t xml:space="preserve"> </w:t>
      </w:r>
      <w:r>
        <w:t>unit</w:t>
      </w:r>
      <w:r>
        <w:rPr>
          <w:spacing w:val="-14"/>
        </w:rPr>
        <w:t xml:space="preserve"> </w:t>
      </w:r>
      <w:r>
        <w:t>tested</w:t>
      </w:r>
      <w:r>
        <w:rPr>
          <w:spacing w:val="-14"/>
        </w:rPr>
        <w:t xml:space="preserve"> </w:t>
      </w:r>
      <w:r>
        <w:t>as</w:t>
      </w:r>
      <w:r>
        <w:rPr>
          <w:spacing w:val="-14"/>
        </w:rPr>
        <w:t xml:space="preserve"> </w:t>
      </w:r>
      <w:r>
        <w:t>it</w:t>
      </w:r>
      <w:r>
        <w:rPr>
          <w:spacing w:val="-14"/>
        </w:rPr>
        <w:t xml:space="preserve"> </w:t>
      </w:r>
      <w:r>
        <w:t>is</w:t>
      </w:r>
      <w:r>
        <w:rPr>
          <w:spacing w:val="-12"/>
        </w:rPr>
        <w:t xml:space="preserve"> </w:t>
      </w:r>
      <w:r>
        <w:t>built,</w:t>
      </w:r>
      <w:r>
        <w:rPr>
          <w:spacing w:val="-14"/>
        </w:rPr>
        <w:t xml:space="preserve"> </w:t>
      </w:r>
      <w:r>
        <w:t>with</w:t>
      </w:r>
      <w:r>
        <w:rPr>
          <w:spacing w:val="-14"/>
        </w:rPr>
        <w:t xml:space="preserve"> </w:t>
      </w:r>
      <w:r>
        <w:t>Postman</w:t>
      </w:r>
      <w:r>
        <w:rPr>
          <w:spacing w:val="-14"/>
        </w:rPr>
        <w:t xml:space="preserve"> </w:t>
      </w:r>
      <w:r>
        <w:t>used</w:t>
      </w:r>
      <w:r>
        <w:rPr>
          <w:spacing w:val="-14"/>
        </w:rPr>
        <w:t xml:space="preserve"> </w:t>
      </w:r>
      <w:r>
        <w:t>to</w:t>
      </w:r>
      <w:r>
        <w:rPr>
          <w:spacing w:val="-14"/>
        </w:rPr>
        <w:t xml:space="preserve"> </w:t>
      </w:r>
      <w:r>
        <w:t>verify</w:t>
      </w:r>
      <w:r>
        <w:rPr>
          <w:spacing w:val="-14"/>
        </w:rPr>
        <w:t xml:space="preserve"> </w:t>
      </w:r>
      <w:r>
        <w:t>that</w:t>
      </w:r>
      <w:r>
        <w:rPr>
          <w:spacing w:val="-14"/>
        </w:rPr>
        <w:t xml:space="preserve"> </w:t>
      </w:r>
      <w:r>
        <w:t>API</w:t>
      </w:r>
      <w:r>
        <w:rPr>
          <w:spacing w:val="-15"/>
        </w:rPr>
        <w:t xml:space="preserve"> </w:t>
      </w:r>
      <w:r>
        <w:t>endpoints return the expected responses for valid input and reject malformed or unauthorised requests. Integration testing follows once individual modules within an increment are verified, with particular</w:t>
      </w:r>
      <w:r>
        <w:rPr>
          <w:spacing w:val="-6"/>
        </w:rPr>
        <w:t xml:space="preserve"> </w:t>
      </w:r>
      <w:r>
        <w:t>attention</w:t>
      </w:r>
      <w:r>
        <w:rPr>
          <w:spacing w:val="-7"/>
        </w:rPr>
        <w:t xml:space="preserve"> </w:t>
      </w:r>
      <w:r>
        <w:t>to</w:t>
      </w:r>
      <w:r>
        <w:rPr>
          <w:spacing w:val="-7"/>
        </w:rPr>
        <w:t xml:space="preserve"> </w:t>
      </w:r>
      <w:r>
        <w:t>the</w:t>
      </w:r>
      <w:r>
        <w:rPr>
          <w:spacing w:val="-6"/>
        </w:rPr>
        <w:t xml:space="preserve"> </w:t>
      </w:r>
      <w:r>
        <w:t>interactions</w:t>
      </w:r>
      <w:r>
        <w:rPr>
          <w:spacing w:val="-7"/>
        </w:rPr>
        <w:t xml:space="preserve"> </w:t>
      </w:r>
      <w:r>
        <w:t>between</w:t>
      </w:r>
      <w:r>
        <w:rPr>
          <w:spacing w:val="-7"/>
        </w:rPr>
        <w:t xml:space="preserve"> </w:t>
      </w:r>
      <w:r>
        <w:t>modules;</w:t>
      </w:r>
      <w:r>
        <w:rPr>
          <w:spacing w:val="-7"/>
        </w:rPr>
        <w:t xml:space="preserve"> </w:t>
      </w:r>
      <w:r>
        <w:t>for</w:t>
      </w:r>
      <w:r>
        <w:rPr>
          <w:spacing w:val="-6"/>
        </w:rPr>
        <w:t xml:space="preserve"> </w:t>
      </w:r>
      <w:r>
        <w:t>example,</w:t>
      </w:r>
      <w:r>
        <w:rPr>
          <w:spacing w:val="-5"/>
        </w:rPr>
        <w:t xml:space="preserve"> </w:t>
      </w:r>
      <w:r>
        <w:t>confirming</w:t>
      </w:r>
      <w:r>
        <w:rPr>
          <w:spacing w:val="-7"/>
        </w:rPr>
        <w:t xml:space="preserve"> </w:t>
      </w:r>
      <w:r>
        <w:t>that</w:t>
      </w:r>
      <w:r>
        <w:rPr>
          <w:spacing w:val="-7"/>
        </w:rPr>
        <w:t xml:space="preserve"> </w:t>
      </w:r>
      <w:r>
        <w:t>a</w:t>
      </w:r>
      <w:r>
        <w:rPr>
          <w:spacing w:val="-6"/>
        </w:rPr>
        <w:t xml:space="preserve"> </w:t>
      </w:r>
      <w:r>
        <w:t>complaint submitted</w:t>
      </w:r>
      <w:r>
        <w:rPr>
          <w:spacing w:val="-2"/>
        </w:rPr>
        <w:t xml:space="preserve"> </w:t>
      </w:r>
      <w:r>
        <w:t>through</w:t>
      </w:r>
      <w:r>
        <w:rPr>
          <w:spacing w:val="-2"/>
        </w:rPr>
        <w:t xml:space="preserve"> </w:t>
      </w:r>
      <w:r>
        <w:t>the</w:t>
      </w:r>
      <w:r>
        <w:rPr>
          <w:spacing w:val="-2"/>
        </w:rPr>
        <w:t xml:space="preserve"> </w:t>
      </w:r>
      <w:r>
        <w:t>citizen</w:t>
      </w:r>
      <w:r>
        <w:rPr>
          <w:spacing w:val="-1"/>
        </w:rPr>
        <w:t xml:space="preserve"> </w:t>
      </w:r>
      <w:r>
        <w:t>reporting</w:t>
      </w:r>
      <w:r>
        <w:rPr>
          <w:spacing w:val="-1"/>
        </w:rPr>
        <w:t xml:space="preserve"> </w:t>
      </w:r>
      <w:r>
        <w:t>module</w:t>
      </w:r>
      <w:r>
        <w:rPr>
          <w:spacing w:val="-2"/>
        </w:rPr>
        <w:t xml:space="preserve"> </w:t>
      </w:r>
      <w:r>
        <w:t>correctly</w:t>
      </w:r>
      <w:r>
        <w:rPr>
          <w:spacing w:val="-1"/>
        </w:rPr>
        <w:t xml:space="preserve"> </w:t>
      </w:r>
      <w:r>
        <w:t>updates</w:t>
      </w:r>
      <w:r>
        <w:rPr>
          <w:spacing w:val="-2"/>
        </w:rPr>
        <w:t xml:space="preserve"> </w:t>
      </w:r>
      <w:r>
        <w:t>the</w:t>
      </w:r>
      <w:r>
        <w:rPr>
          <w:spacing w:val="-2"/>
        </w:rPr>
        <w:t xml:space="preserve"> </w:t>
      </w:r>
      <w:r>
        <w:t>collector’s</w:t>
      </w:r>
      <w:r>
        <w:rPr>
          <w:spacing w:val="-1"/>
        </w:rPr>
        <w:t xml:space="preserve"> </w:t>
      </w:r>
      <w:r>
        <w:t>task</w:t>
      </w:r>
      <w:r>
        <w:rPr>
          <w:spacing w:val="-2"/>
        </w:rPr>
        <w:t xml:space="preserve"> </w:t>
      </w:r>
      <w:r>
        <w:t>queue</w:t>
      </w:r>
      <w:r>
        <w:rPr>
          <w:spacing w:val="-2"/>
        </w:rPr>
        <w:t xml:space="preserve"> </w:t>
      </w:r>
      <w:r>
        <w:t>in</w:t>
      </w:r>
      <w:r>
        <w:rPr>
          <w:spacing w:val="-1"/>
        </w:rPr>
        <w:t xml:space="preserve"> </w:t>
      </w:r>
      <w:r>
        <w:t>the scheduling</w:t>
      </w:r>
      <w:r>
        <w:rPr>
          <w:spacing w:val="-11"/>
        </w:rPr>
        <w:t xml:space="preserve"> </w:t>
      </w:r>
      <w:r>
        <w:t>and</w:t>
      </w:r>
      <w:r>
        <w:rPr>
          <w:spacing w:val="-11"/>
        </w:rPr>
        <w:t xml:space="preserve"> </w:t>
      </w:r>
      <w:r>
        <w:t>tracking</w:t>
      </w:r>
      <w:r>
        <w:rPr>
          <w:spacing w:val="-8"/>
        </w:rPr>
        <w:t xml:space="preserve"> </w:t>
      </w:r>
      <w:r>
        <w:t>module.</w:t>
      </w:r>
      <w:r>
        <w:rPr>
          <w:spacing w:val="-11"/>
        </w:rPr>
        <w:t xml:space="preserve"> </w:t>
      </w:r>
      <w:r>
        <w:t>Regression</w:t>
      </w:r>
      <w:r>
        <w:rPr>
          <w:spacing w:val="-11"/>
        </w:rPr>
        <w:t xml:space="preserve"> </w:t>
      </w:r>
      <w:r>
        <w:t>testing</w:t>
      </w:r>
      <w:r>
        <w:rPr>
          <w:spacing w:val="-10"/>
        </w:rPr>
        <w:t xml:space="preserve"> </w:t>
      </w:r>
      <w:r>
        <w:t>ensures</w:t>
      </w:r>
      <w:r>
        <w:rPr>
          <w:spacing w:val="-10"/>
        </w:rPr>
        <w:t xml:space="preserve"> </w:t>
      </w:r>
      <w:r>
        <w:t>that</w:t>
      </w:r>
      <w:r>
        <w:rPr>
          <w:spacing w:val="-11"/>
        </w:rPr>
        <w:t xml:space="preserve"> </w:t>
      </w:r>
      <w:r>
        <w:t>the</w:t>
      </w:r>
      <w:r>
        <w:rPr>
          <w:spacing w:val="-11"/>
        </w:rPr>
        <w:t xml:space="preserve"> </w:t>
      </w:r>
      <w:r>
        <w:t>new</w:t>
      </w:r>
      <w:r>
        <w:rPr>
          <w:spacing w:val="-11"/>
        </w:rPr>
        <w:t xml:space="preserve"> </w:t>
      </w:r>
      <w:r>
        <w:t>increment</w:t>
      </w:r>
      <w:r>
        <w:rPr>
          <w:spacing w:val="-11"/>
        </w:rPr>
        <w:t xml:space="preserve"> </w:t>
      </w:r>
      <w:r>
        <w:t>does</w:t>
      </w:r>
      <w:r>
        <w:rPr>
          <w:spacing w:val="-10"/>
        </w:rPr>
        <w:t xml:space="preserve"> </w:t>
      </w:r>
      <w:r>
        <w:t>not</w:t>
      </w:r>
      <w:r>
        <w:rPr>
          <w:spacing w:val="-10"/>
        </w:rPr>
        <w:t xml:space="preserve"> </w:t>
      </w:r>
      <w:r>
        <w:t>break functionality delivered in earlier increments.</w:t>
      </w:r>
    </w:p>
    <w:p w14:paraId="789D338C" w14:textId="267F1241" w:rsidR="00CC5F28" w:rsidRPr="004A023E" w:rsidRDefault="004A023E" w:rsidP="004A023E">
      <w:pPr>
        <w:pStyle w:val="Heading3"/>
      </w:pPr>
      <w:bookmarkStart w:id="79" w:name="_bookmark39"/>
      <w:bookmarkStart w:id="80" w:name="_Toc233794287"/>
      <w:bookmarkEnd w:id="79"/>
      <w:r>
        <w:t>3.2.5 Deployment (Delivery and Feedback)</w:t>
      </w:r>
      <w:bookmarkEnd w:id="80"/>
    </w:p>
    <w:p w14:paraId="41CF6C12" w14:textId="77777777" w:rsidR="00CC5F28" w:rsidRDefault="00CC5F28" w:rsidP="00CC5F28">
      <w:pPr>
        <w:pStyle w:val="BodyText"/>
        <w:spacing w:before="237" w:line="360" w:lineRule="auto"/>
        <w:ind w:right="358"/>
      </w:pPr>
      <w:r>
        <w:t>At the end of each increment, the working system is reviewed against the requirements agreed during Communication. For example, after the collector management increment is delivered, a session is held with NCCG officials to confirm that the contractor register, licence verification workflow, and zone assignment functions meet the specification. Resident-facing modules are reviewed</w:t>
      </w:r>
      <w:r>
        <w:rPr>
          <w:spacing w:val="-10"/>
        </w:rPr>
        <w:t xml:space="preserve"> </w:t>
      </w:r>
      <w:r>
        <w:t>with</w:t>
      </w:r>
      <w:r>
        <w:rPr>
          <w:spacing w:val="-12"/>
        </w:rPr>
        <w:t xml:space="preserve"> </w:t>
      </w:r>
      <w:r>
        <w:t>sample</w:t>
      </w:r>
      <w:r>
        <w:rPr>
          <w:spacing w:val="-13"/>
        </w:rPr>
        <w:t xml:space="preserve"> </w:t>
      </w:r>
      <w:r>
        <w:t>users</w:t>
      </w:r>
      <w:r>
        <w:rPr>
          <w:spacing w:val="-13"/>
        </w:rPr>
        <w:t xml:space="preserve"> </w:t>
      </w:r>
      <w:r>
        <w:t>from</w:t>
      </w:r>
      <w:r>
        <w:rPr>
          <w:spacing w:val="-12"/>
        </w:rPr>
        <w:t xml:space="preserve"> </w:t>
      </w:r>
      <w:r>
        <w:t>the</w:t>
      </w:r>
      <w:r>
        <w:rPr>
          <w:spacing w:val="-13"/>
        </w:rPr>
        <w:t xml:space="preserve"> </w:t>
      </w:r>
      <w:r>
        <w:t>participating</w:t>
      </w:r>
      <w:r>
        <w:rPr>
          <w:spacing w:val="-12"/>
        </w:rPr>
        <w:t xml:space="preserve"> </w:t>
      </w:r>
      <w:r>
        <w:t>wards</w:t>
      </w:r>
      <w:r>
        <w:rPr>
          <w:spacing w:val="-13"/>
        </w:rPr>
        <w:t xml:space="preserve"> </w:t>
      </w:r>
      <w:r>
        <w:t>to</w:t>
      </w:r>
      <w:r>
        <w:rPr>
          <w:spacing w:val="-12"/>
        </w:rPr>
        <w:t xml:space="preserve"> </w:t>
      </w:r>
      <w:r>
        <w:t>confirm</w:t>
      </w:r>
      <w:r>
        <w:rPr>
          <w:spacing w:val="-12"/>
        </w:rPr>
        <w:t xml:space="preserve"> </w:t>
      </w:r>
      <w:r>
        <w:t>that</w:t>
      </w:r>
      <w:r>
        <w:rPr>
          <w:spacing w:val="-12"/>
        </w:rPr>
        <w:t xml:space="preserve"> </w:t>
      </w:r>
      <w:r>
        <w:t>the</w:t>
      </w:r>
      <w:r>
        <w:rPr>
          <w:spacing w:val="-10"/>
        </w:rPr>
        <w:t xml:space="preserve"> </w:t>
      </w:r>
      <w:r>
        <w:t>citizen</w:t>
      </w:r>
      <w:r>
        <w:rPr>
          <w:spacing w:val="-12"/>
        </w:rPr>
        <w:t xml:space="preserve"> </w:t>
      </w:r>
      <w:r>
        <w:t>portal</w:t>
      </w:r>
      <w:r>
        <w:rPr>
          <w:spacing w:val="-12"/>
        </w:rPr>
        <w:t xml:space="preserve"> </w:t>
      </w:r>
      <w:r>
        <w:t>is</w:t>
      </w:r>
      <w:r>
        <w:rPr>
          <w:spacing w:val="-11"/>
        </w:rPr>
        <w:t xml:space="preserve"> </w:t>
      </w:r>
      <w:r>
        <w:t>usable on the devices residents actually own. Feedback from these reviews is logged in GitHub Issues and</w:t>
      </w:r>
      <w:r>
        <w:rPr>
          <w:spacing w:val="13"/>
        </w:rPr>
        <w:t xml:space="preserve"> </w:t>
      </w:r>
      <w:r>
        <w:t>informs</w:t>
      </w:r>
      <w:r>
        <w:rPr>
          <w:spacing w:val="16"/>
        </w:rPr>
        <w:t xml:space="preserve"> </w:t>
      </w:r>
      <w:r>
        <w:t>the</w:t>
      </w:r>
      <w:r>
        <w:rPr>
          <w:spacing w:val="17"/>
        </w:rPr>
        <w:t xml:space="preserve"> </w:t>
      </w:r>
      <w:r>
        <w:t>requirements</w:t>
      </w:r>
      <w:r>
        <w:rPr>
          <w:spacing w:val="15"/>
        </w:rPr>
        <w:t xml:space="preserve"> </w:t>
      </w:r>
      <w:r>
        <w:t>for</w:t>
      </w:r>
      <w:r>
        <w:rPr>
          <w:spacing w:val="14"/>
        </w:rPr>
        <w:t xml:space="preserve"> </w:t>
      </w:r>
      <w:r>
        <w:t>subsequent</w:t>
      </w:r>
      <w:r>
        <w:rPr>
          <w:spacing w:val="16"/>
        </w:rPr>
        <w:t xml:space="preserve"> </w:t>
      </w:r>
      <w:r>
        <w:t>increments,</w:t>
      </w:r>
      <w:r>
        <w:rPr>
          <w:spacing w:val="15"/>
        </w:rPr>
        <w:t xml:space="preserve"> </w:t>
      </w:r>
      <w:r>
        <w:t>allowing</w:t>
      </w:r>
      <w:r>
        <w:rPr>
          <w:spacing w:val="15"/>
        </w:rPr>
        <w:t xml:space="preserve"> </w:t>
      </w:r>
      <w:r>
        <w:t>the</w:t>
      </w:r>
      <w:r>
        <w:rPr>
          <w:spacing w:val="17"/>
        </w:rPr>
        <w:t xml:space="preserve"> </w:t>
      </w:r>
      <w:r>
        <w:t>team</w:t>
      </w:r>
      <w:r>
        <w:rPr>
          <w:spacing w:val="16"/>
        </w:rPr>
        <w:t xml:space="preserve"> </w:t>
      </w:r>
      <w:r>
        <w:t>to</w:t>
      </w:r>
      <w:r>
        <w:rPr>
          <w:spacing w:val="16"/>
        </w:rPr>
        <w:t xml:space="preserve"> </w:t>
      </w:r>
      <w:r>
        <w:t>address</w:t>
      </w:r>
      <w:r>
        <w:rPr>
          <w:spacing w:val="17"/>
        </w:rPr>
        <w:t xml:space="preserve"> </w:t>
      </w:r>
      <w:r>
        <w:rPr>
          <w:spacing w:val="-2"/>
        </w:rPr>
        <w:t>usability</w:t>
      </w:r>
    </w:p>
    <w:p w14:paraId="4D71C77A" w14:textId="77777777" w:rsidR="00CC5F28" w:rsidRDefault="00CC5F28" w:rsidP="00CC5F28">
      <w:pPr>
        <w:pStyle w:val="BodyText"/>
        <w:spacing w:line="360" w:lineRule="auto"/>
        <w:sectPr w:rsidR="00CC5F28" w:rsidSect="00CC5F28">
          <w:pgSz w:w="12240" w:h="15840"/>
          <w:pgMar w:top="1360" w:right="1080" w:bottom="1100" w:left="1440" w:header="0" w:footer="910" w:gutter="0"/>
          <w:cols w:space="720"/>
        </w:sectPr>
      </w:pPr>
    </w:p>
    <w:p w14:paraId="20FE8477" w14:textId="77777777" w:rsidR="00CC5F28" w:rsidRDefault="00CC5F28" w:rsidP="00CC5F28">
      <w:pPr>
        <w:pStyle w:val="BodyText"/>
        <w:spacing w:before="79" w:line="360" w:lineRule="auto"/>
        <w:ind w:right="360"/>
      </w:pPr>
      <w:r>
        <w:lastRenderedPageBreak/>
        <w:t>gaps or adjust priorities before moving on. This feedback loop is the primary mechanism for refining the system across the development process.</w:t>
      </w:r>
    </w:p>
    <w:p w14:paraId="5F2C8758" w14:textId="77777777" w:rsidR="00CC5F28" w:rsidRDefault="00CC5F28" w:rsidP="00CC5F28">
      <w:pPr>
        <w:pStyle w:val="BodyText"/>
        <w:spacing w:before="111"/>
        <w:jc w:val="left"/>
        <w:rPr>
          <w:sz w:val="20"/>
        </w:rPr>
      </w:pPr>
      <w:r>
        <w:rPr>
          <w:noProof/>
          <w:sz w:val="20"/>
        </w:rPr>
        <w:drawing>
          <wp:anchor distT="0" distB="0" distL="0" distR="0" simplePos="0" relativeHeight="251659264" behindDoc="1" locked="0" layoutInCell="1" allowOverlap="1" wp14:anchorId="316095EB" wp14:editId="6164374E">
            <wp:simplePos x="0" y="0"/>
            <wp:positionH relativeFrom="page">
              <wp:posOffset>1419415</wp:posOffset>
            </wp:positionH>
            <wp:positionV relativeFrom="paragraph">
              <wp:posOffset>232249</wp:posOffset>
            </wp:positionV>
            <wp:extent cx="4953816" cy="2668428"/>
            <wp:effectExtent l="0" t="0" r="0" b="0"/>
            <wp:wrapTopAndBottom/>
            <wp:docPr id="4" name="Image 4" descr="Steps in the Incremental Development Mode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teps in the Incremental Development Model"/>
                    <pic:cNvPicPr/>
                  </pic:nvPicPr>
                  <pic:blipFill>
                    <a:blip r:embed="rId11" cstate="print"/>
                    <a:stretch>
                      <a:fillRect/>
                    </a:stretch>
                  </pic:blipFill>
                  <pic:spPr>
                    <a:xfrm>
                      <a:off x="0" y="0"/>
                      <a:ext cx="4953816" cy="2668428"/>
                    </a:xfrm>
                    <a:prstGeom prst="rect">
                      <a:avLst/>
                    </a:prstGeom>
                  </pic:spPr>
                </pic:pic>
              </a:graphicData>
            </a:graphic>
          </wp:anchor>
        </w:drawing>
      </w:r>
    </w:p>
    <w:p w14:paraId="4A512B10" w14:textId="77777777" w:rsidR="00CC5F28" w:rsidRDefault="00CC5F28" w:rsidP="00CC5F28">
      <w:pPr>
        <w:pStyle w:val="BodyText"/>
        <w:jc w:val="left"/>
      </w:pPr>
    </w:p>
    <w:p w14:paraId="26EDD477" w14:textId="77777777" w:rsidR="00CC5F28" w:rsidRDefault="00CC5F28" w:rsidP="00CC5F28">
      <w:pPr>
        <w:pStyle w:val="BodyText"/>
        <w:spacing w:before="154"/>
        <w:jc w:val="left"/>
      </w:pPr>
    </w:p>
    <w:p w14:paraId="0CFC8FEE" w14:textId="77777777" w:rsidR="00CC5F28" w:rsidRDefault="00CC5F28" w:rsidP="00CC5F28">
      <w:pPr>
        <w:pStyle w:val="BodyText"/>
        <w:ind w:left="569"/>
        <w:jc w:val="left"/>
      </w:pPr>
      <w:r>
        <w:t>Figure</w:t>
      </w:r>
      <w:r>
        <w:rPr>
          <w:spacing w:val="-6"/>
        </w:rPr>
        <w:t xml:space="preserve"> </w:t>
      </w:r>
      <w:r>
        <w:t>3.1:</w:t>
      </w:r>
      <w:r>
        <w:rPr>
          <w:spacing w:val="-1"/>
        </w:rPr>
        <w:t xml:space="preserve"> </w:t>
      </w:r>
      <w:r>
        <w:t>Steps</w:t>
      </w:r>
      <w:r>
        <w:rPr>
          <w:spacing w:val="-2"/>
        </w:rPr>
        <w:t xml:space="preserve"> </w:t>
      </w:r>
      <w:r>
        <w:t>in</w:t>
      </w:r>
      <w:r>
        <w:rPr>
          <w:spacing w:val="-2"/>
        </w:rPr>
        <w:t xml:space="preserve"> </w:t>
      </w:r>
      <w:r>
        <w:t>the Incremental</w:t>
      </w:r>
      <w:r>
        <w:rPr>
          <w:spacing w:val="-1"/>
        </w:rPr>
        <w:t xml:space="preserve"> </w:t>
      </w:r>
      <w:r>
        <w:t>Development</w:t>
      </w:r>
      <w:r>
        <w:rPr>
          <w:spacing w:val="1"/>
        </w:rPr>
        <w:t xml:space="preserve"> </w:t>
      </w:r>
      <w:r>
        <w:t>Model</w:t>
      </w:r>
      <w:r>
        <w:rPr>
          <w:spacing w:val="-2"/>
        </w:rPr>
        <w:t xml:space="preserve"> </w:t>
      </w:r>
      <w:r>
        <w:t>(Pressman</w:t>
      </w:r>
      <w:r>
        <w:rPr>
          <w:spacing w:val="-1"/>
        </w:rPr>
        <w:t xml:space="preserve"> </w:t>
      </w:r>
      <w:r>
        <w:t>&amp;</w:t>
      </w:r>
      <w:r>
        <w:rPr>
          <w:spacing w:val="-1"/>
        </w:rPr>
        <w:t xml:space="preserve"> </w:t>
      </w:r>
      <w:r>
        <w:t>Maxim,</w:t>
      </w:r>
      <w:r>
        <w:rPr>
          <w:spacing w:val="-1"/>
        </w:rPr>
        <w:t xml:space="preserve"> </w:t>
      </w:r>
      <w:r>
        <w:rPr>
          <w:spacing w:val="-2"/>
        </w:rPr>
        <w:t>2015)</w:t>
      </w:r>
    </w:p>
    <w:p w14:paraId="502A67DD" w14:textId="77777777" w:rsidR="00CC5F28" w:rsidRDefault="00CC5F28" w:rsidP="00CC5F28">
      <w:pPr>
        <w:pStyle w:val="BodyText"/>
        <w:spacing w:before="22"/>
        <w:jc w:val="left"/>
      </w:pPr>
    </w:p>
    <w:p w14:paraId="05DF714A" w14:textId="77777777" w:rsidR="00CC5F28" w:rsidRDefault="00CC5F28" w:rsidP="00CC5F28">
      <w:pPr>
        <w:pStyle w:val="BodyText"/>
        <w:spacing w:line="360" w:lineRule="auto"/>
        <w:ind w:right="358"/>
      </w:pPr>
      <w:r>
        <w:t>The</w:t>
      </w:r>
      <w:r>
        <w:rPr>
          <w:spacing w:val="-4"/>
        </w:rPr>
        <w:t xml:space="preserve"> </w:t>
      </w:r>
      <w:r>
        <w:t>Incremental</w:t>
      </w:r>
      <w:r>
        <w:rPr>
          <w:spacing w:val="-4"/>
        </w:rPr>
        <w:t xml:space="preserve"> </w:t>
      </w:r>
      <w:r>
        <w:t>Model</w:t>
      </w:r>
      <w:r>
        <w:rPr>
          <w:spacing w:val="-4"/>
        </w:rPr>
        <w:t xml:space="preserve"> </w:t>
      </w:r>
      <w:r>
        <w:t>is</w:t>
      </w:r>
      <w:r>
        <w:rPr>
          <w:spacing w:val="-5"/>
        </w:rPr>
        <w:t xml:space="preserve"> </w:t>
      </w:r>
      <w:r>
        <w:t>preferred</w:t>
      </w:r>
      <w:r>
        <w:rPr>
          <w:spacing w:val="-5"/>
        </w:rPr>
        <w:t xml:space="preserve"> </w:t>
      </w:r>
      <w:r>
        <w:t>over</w:t>
      </w:r>
      <w:r>
        <w:rPr>
          <w:spacing w:val="-6"/>
        </w:rPr>
        <w:t xml:space="preserve"> </w:t>
      </w:r>
      <w:r>
        <w:t>a</w:t>
      </w:r>
      <w:r>
        <w:rPr>
          <w:spacing w:val="-4"/>
        </w:rPr>
        <w:t xml:space="preserve"> </w:t>
      </w:r>
      <w:r>
        <w:t>pure</w:t>
      </w:r>
      <w:r>
        <w:rPr>
          <w:spacing w:val="-4"/>
        </w:rPr>
        <w:t xml:space="preserve"> </w:t>
      </w:r>
      <w:r>
        <w:t>Agile</w:t>
      </w:r>
      <w:r>
        <w:rPr>
          <w:spacing w:val="-6"/>
        </w:rPr>
        <w:t xml:space="preserve"> </w:t>
      </w:r>
      <w:r>
        <w:t>approach</w:t>
      </w:r>
      <w:r>
        <w:rPr>
          <w:spacing w:val="-5"/>
        </w:rPr>
        <w:t xml:space="preserve"> </w:t>
      </w:r>
      <w:r>
        <w:t>because</w:t>
      </w:r>
      <w:r>
        <w:rPr>
          <w:spacing w:val="-6"/>
        </w:rPr>
        <w:t xml:space="preserve"> </w:t>
      </w:r>
      <w:r>
        <w:t>its</w:t>
      </w:r>
      <w:r>
        <w:rPr>
          <w:spacing w:val="-5"/>
        </w:rPr>
        <w:t xml:space="preserve"> </w:t>
      </w:r>
      <w:r>
        <w:t>more</w:t>
      </w:r>
      <w:r>
        <w:rPr>
          <w:spacing w:val="-6"/>
        </w:rPr>
        <w:t xml:space="preserve"> </w:t>
      </w:r>
      <w:r>
        <w:t>structured</w:t>
      </w:r>
      <w:r>
        <w:rPr>
          <w:spacing w:val="-5"/>
        </w:rPr>
        <w:t xml:space="preserve"> </w:t>
      </w:r>
      <w:r>
        <w:t>phase sequence fits Project I's proposal and documentation requirements, while still delivering the iterative feedback benefits that distinguish it from waterfall. The structured phases also make it straightforward to produce the analysis and design models the blueprint requires.</w:t>
      </w:r>
    </w:p>
    <w:p w14:paraId="6809DBDA" w14:textId="05513EAA" w:rsidR="00CC5F28" w:rsidRPr="004A023E" w:rsidRDefault="004A023E" w:rsidP="004A023E">
      <w:pPr>
        <w:pStyle w:val="Heading2"/>
      </w:pPr>
      <w:bookmarkStart w:id="81" w:name="_bookmark40"/>
      <w:bookmarkStart w:id="82" w:name="_Toc233794288"/>
      <w:bookmarkEnd w:id="81"/>
      <w:r>
        <w:t>3.3 System Analysis</w:t>
      </w:r>
      <w:bookmarkEnd w:id="82"/>
    </w:p>
    <w:p w14:paraId="5D442E55" w14:textId="77777777" w:rsidR="00CC5F28" w:rsidRDefault="00CC5F28" w:rsidP="00CC5F28">
      <w:pPr>
        <w:pStyle w:val="BodyText"/>
        <w:spacing w:before="256" w:line="360" w:lineRule="auto"/>
        <w:ind w:right="358"/>
      </w:pPr>
      <w:r>
        <w:t>System</w:t>
      </w:r>
      <w:r>
        <w:rPr>
          <w:spacing w:val="-8"/>
        </w:rPr>
        <w:t xml:space="preserve"> </w:t>
      </w:r>
      <w:r>
        <w:t>analysis</w:t>
      </w:r>
      <w:r>
        <w:rPr>
          <w:spacing w:val="-8"/>
        </w:rPr>
        <w:t xml:space="preserve"> </w:t>
      </w:r>
      <w:r>
        <w:t>translates</w:t>
      </w:r>
      <w:r>
        <w:rPr>
          <w:spacing w:val="-8"/>
        </w:rPr>
        <w:t xml:space="preserve"> </w:t>
      </w:r>
      <w:r>
        <w:t>the</w:t>
      </w:r>
      <w:r>
        <w:rPr>
          <w:spacing w:val="-9"/>
        </w:rPr>
        <w:t xml:space="preserve"> </w:t>
      </w:r>
      <w:r>
        <w:t>project’s</w:t>
      </w:r>
      <w:r>
        <w:rPr>
          <w:spacing w:val="-8"/>
        </w:rPr>
        <w:t xml:space="preserve"> </w:t>
      </w:r>
      <w:r>
        <w:t>stakeholder</w:t>
      </w:r>
      <w:r>
        <w:rPr>
          <w:spacing w:val="-9"/>
        </w:rPr>
        <w:t xml:space="preserve"> </w:t>
      </w:r>
      <w:r>
        <w:t>requirements</w:t>
      </w:r>
      <w:r>
        <w:rPr>
          <w:spacing w:val="-8"/>
        </w:rPr>
        <w:t xml:space="preserve"> </w:t>
      </w:r>
      <w:r>
        <w:t>into</w:t>
      </w:r>
      <w:r>
        <w:rPr>
          <w:spacing w:val="-8"/>
        </w:rPr>
        <w:t xml:space="preserve"> </w:t>
      </w:r>
      <w:r>
        <w:t>formal</w:t>
      </w:r>
      <w:r>
        <w:rPr>
          <w:spacing w:val="-8"/>
        </w:rPr>
        <w:t xml:space="preserve"> </w:t>
      </w:r>
      <w:r>
        <w:t>models</w:t>
      </w:r>
      <w:r>
        <w:rPr>
          <w:spacing w:val="-8"/>
        </w:rPr>
        <w:t xml:space="preserve"> </w:t>
      </w:r>
      <w:r>
        <w:t>that</w:t>
      </w:r>
      <w:r>
        <w:rPr>
          <w:spacing w:val="-8"/>
        </w:rPr>
        <w:t xml:space="preserve"> </w:t>
      </w:r>
      <w:r>
        <w:t>describe how</w:t>
      </w:r>
      <w:r>
        <w:rPr>
          <w:spacing w:val="-10"/>
        </w:rPr>
        <w:t xml:space="preserve"> </w:t>
      </w:r>
      <w:r>
        <w:t>the</w:t>
      </w:r>
      <w:r>
        <w:rPr>
          <w:spacing w:val="-10"/>
        </w:rPr>
        <w:t xml:space="preserve"> </w:t>
      </w:r>
      <w:r>
        <w:t>system</w:t>
      </w:r>
      <w:r>
        <w:rPr>
          <w:spacing w:val="-7"/>
        </w:rPr>
        <w:t xml:space="preserve"> </w:t>
      </w:r>
      <w:r>
        <w:t>will</w:t>
      </w:r>
      <w:r>
        <w:rPr>
          <w:spacing w:val="-9"/>
        </w:rPr>
        <w:t xml:space="preserve"> </w:t>
      </w:r>
      <w:r>
        <w:t>behave</w:t>
      </w:r>
      <w:r>
        <w:rPr>
          <w:spacing w:val="-11"/>
        </w:rPr>
        <w:t xml:space="preserve"> </w:t>
      </w:r>
      <w:r>
        <w:t>from</w:t>
      </w:r>
      <w:r>
        <w:rPr>
          <w:spacing w:val="-7"/>
        </w:rPr>
        <w:t xml:space="preserve"> </w:t>
      </w:r>
      <w:r>
        <w:t>the</w:t>
      </w:r>
      <w:r>
        <w:rPr>
          <w:spacing w:val="-10"/>
        </w:rPr>
        <w:t xml:space="preserve"> </w:t>
      </w:r>
      <w:r>
        <w:t>perspective</w:t>
      </w:r>
      <w:r>
        <w:rPr>
          <w:spacing w:val="-11"/>
        </w:rPr>
        <w:t xml:space="preserve"> </w:t>
      </w:r>
      <w:r>
        <w:t>of</w:t>
      </w:r>
      <w:r>
        <w:rPr>
          <w:spacing w:val="-10"/>
        </w:rPr>
        <w:t xml:space="preserve"> </w:t>
      </w:r>
      <w:r>
        <w:t>its</w:t>
      </w:r>
      <w:r>
        <w:rPr>
          <w:spacing w:val="-9"/>
        </w:rPr>
        <w:t xml:space="preserve"> </w:t>
      </w:r>
      <w:r>
        <w:t>users</w:t>
      </w:r>
      <w:r>
        <w:rPr>
          <w:spacing w:val="-8"/>
        </w:rPr>
        <w:t xml:space="preserve"> </w:t>
      </w:r>
      <w:r>
        <w:t>and</w:t>
      </w:r>
      <w:r>
        <w:rPr>
          <w:spacing w:val="-8"/>
        </w:rPr>
        <w:t xml:space="preserve"> </w:t>
      </w:r>
      <w:r>
        <w:t>how</w:t>
      </w:r>
      <w:r>
        <w:rPr>
          <w:spacing w:val="-10"/>
        </w:rPr>
        <w:t xml:space="preserve"> </w:t>
      </w:r>
      <w:r>
        <w:t>its</w:t>
      </w:r>
      <w:r>
        <w:rPr>
          <w:spacing w:val="-7"/>
        </w:rPr>
        <w:t xml:space="preserve"> </w:t>
      </w:r>
      <w:r>
        <w:t>components</w:t>
      </w:r>
      <w:r>
        <w:rPr>
          <w:spacing w:val="-9"/>
        </w:rPr>
        <w:t xml:space="preserve"> </w:t>
      </w:r>
      <w:r>
        <w:t>will</w:t>
      </w:r>
      <w:r>
        <w:rPr>
          <w:spacing w:val="-9"/>
        </w:rPr>
        <w:t xml:space="preserve"> </w:t>
      </w:r>
      <w:r>
        <w:t>interact. The following analysis diagrams will be produced for the system. The actual diagrams appear in the final report; this section describes the purpose and application of each within the proposed system's context.</w:t>
      </w:r>
    </w:p>
    <w:p w14:paraId="1BB2618D" w14:textId="289EF8B1" w:rsidR="00CC5F28" w:rsidRDefault="004A023E" w:rsidP="004A023E">
      <w:pPr>
        <w:pStyle w:val="Heading3"/>
      </w:pPr>
      <w:bookmarkStart w:id="83" w:name="_bookmark41"/>
      <w:bookmarkStart w:id="84" w:name="_Toc233794289"/>
      <w:bookmarkEnd w:id="83"/>
      <w:r>
        <w:t>3.3.1 Use Case Diagram</w:t>
      </w:r>
      <w:bookmarkEnd w:id="84"/>
    </w:p>
    <w:p w14:paraId="25551C91" w14:textId="77777777" w:rsidR="00CC5F28" w:rsidRDefault="00CC5F28" w:rsidP="00CC5F28">
      <w:pPr>
        <w:pStyle w:val="BodyText"/>
        <w:spacing w:before="237" w:line="360" w:lineRule="auto"/>
        <w:ind w:right="356"/>
      </w:pPr>
      <w:r>
        <w:t>A use case diagram identifies the system's actors and the functional interactions each actor has with it (Pressman &amp; Maxim, 2015). For the proposed system, the primary actors are the County Official,</w:t>
      </w:r>
      <w:r>
        <w:rPr>
          <w:spacing w:val="3"/>
        </w:rPr>
        <w:t xml:space="preserve"> </w:t>
      </w:r>
      <w:r>
        <w:t>the</w:t>
      </w:r>
      <w:r>
        <w:rPr>
          <w:spacing w:val="6"/>
        </w:rPr>
        <w:t xml:space="preserve"> </w:t>
      </w:r>
      <w:r>
        <w:t>Private</w:t>
      </w:r>
      <w:r>
        <w:rPr>
          <w:spacing w:val="4"/>
        </w:rPr>
        <w:t xml:space="preserve"> </w:t>
      </w:r>
      <w:r>
        <w:t>Collector,</w:t>
      </w:r>
      <w:r>
        <w:rPr>
          <w:spacing w:val="6"/>
        </w:rPr>
        <w:t xml:space="preserve"> </w:t>
      </w:r>
      <w:r>
        <w:t>and</w:t>
      </w:r>
      <w:r>
        <w:rPr>
          <w:spacing w:val="4"/>
        </w:rPr>
        <w:t xml:space="preserve"> </w:t>
      </w:r>
      <w:r>
        <w:t>the</w:t>
      </w:r>
      <w:r>
        <w:rPr>
          <w:spacing w:val="3"/>
        </w:rPr>
        <w:t xml:space="preserve"> </w:t>
      </w:r>
      <w:r>
        <w:t>Resident.</w:t>
      </w:r>
      <w:r>
        <w:rPr>
          <w:spacing w:val="7"/>
        </w:rPr>
        <w:t xml:space="preserve"> </w:t>
      </w:r>
      <w:r>
        <w:t>The</w:t>
      </w:r>
      <w:r>
        <w:rPr>
          <w:spacing w:val="3"/>
        </w:rPr>
        <w:t xml:space="preserve"> </w:t>
      </w:r>
      <w:r>
        <w:t>use</w:t>
      </w:r>
      <w:r>
        <w:rPr>
          <w:spacing w:val="6"/>
        </w:rPr>
        <w:t xml:space="preserve"> </w:t>
      </w:r>
      <w:r>
        <w:t>case</w:t>
      </w:r>
      <w:r>
        <w:rPr>
          <w:spacing w:val="6"/>
        </w:rPr>
        <w:t xml:space="preserve"> </w:t>
      </w:r>
      <w:r>
        <w:t>diagram</w:t>
      </w:r>
      <w:r>
        <w:rPr>
          <w:spacing w:val="4"/>
        </w:rPr>
        <w:t xml:space="preserve"> </w:t>
      </w:r>
      <w:r>
        <w:t>will</w:t>
      </w:r>
      <w:r>
        <w:rPr>
          <w:spacing w:val="5"/>
        </w:rPr>
        <w:t xml:space="preserve"> </w:t>
      </w:r>
      <w:r>
        <w:t>document</w:t>
      </w:r>
      <w:r>
        <w:rPr>
          <w:spacing w:val="4"/>
        </w:rPr>
        <w:t xml:space="preserve"> </w:t>
      </w:r>
      <w:r>
        <w:t>the</w:t>
      </w:r>
      <w:r>
        <w:rPr>
          <w:spacing w:val="4"/>
        </w:rPr>
        <w:t xml:space="preserve"> </w:t>
      </w:r>
      <w:r>
        <w:t>full</w:t>
      </w:r>
      <w:r>
        <w:rPr>
          <w:spacing w:val="4"/>
        </w:rPr>
        <w:t xml:space="preserve"> </w:t>
      </w:r>
      <w:r>
        <w:rPr>
          <w:spacing w:val="-5"/>
        </w:rPr>
        <w:t>set</w:t>
      </w:r>
    </w:p>
    <w:p w14:paraId="4D359EF2" w14:textId="77777777" w:rsidR="00CC5F28" w:rsidRDefault="00CC5F28" w:rsidP="00CC5F28">
      <w:pPr>
        <w:pStyle w:val="BodyText"/>
        <w:spacing w:line="360" w:lineRule="auto"/>
        <w:sectPr w:rsidR="00CC5F28" w:rsidSect="00CC5F28">
          <w:pgSz w:w="12240" w:h="15840"/>
          <w:pgMar w:top="1360" w:right="1080" w:bottom="1100" w:left="1440" w:header="0" w:footer="910" w:gutter="0"/>
          <w:cols w:space="720"/>
        </w:sectPr>
      </w:pPr>
    </w:p>
    <w:p w14:paraId="1D1F9391" w14:textId="77777777" w:rsidR="00CC5F28" w:rsidRDefault="00CC5F28" w:rsidP="00CC5F28">
      <w:pPr>
        <w:pStyle w:val="BodyText"/>
        <w:spacing w:before="79" w:line="360" w:lineRule="auto"/>
        <w:ind w:right="359"/>
      </w:pPr>
      <w:r>
        <w:lastRenderedPageBreak/>
        <w:t>of</w:t>
      </w:r>
      <w:r>
        <w:rPr>
          <w:spacing w:val="-3"/>
        </w:rPr>
        <w:t xml:space="preserve"> </w:t>
      </w:r>
      <w:r>
        <w:t>system</w:t>
      </w:r>
      <w:r>
        <w:rPr>
          <w:spacing w:val="-3"/>
        </w:rPr>
        <w:t xml:space="preserve"> </w:t>
      </w:r>
      <w:r>
        <w:t>functions</w:t>
      </w:r>
      <w:r>
        <w:rPr>
          <w:spacing w:val="-4"/>
        </w:rPr>
        <w:t xml:space="preserve"> </w:t>
      </w:r>
      <w:r>
        <w:t>accessible</w:t>
      </w:r>
      <w:r>
        <w:rPr>
          <w:spacing w:val="-3"/>
        </w:rPr>
        <w:t xml:space="preserve"> </w:t>
      </w:r>
      <w:r>
        <w:t>to</w:t>
      </w:r>
      <w:r>
        <w:rPr>
          <w:spacing w:val="-3"/>
        </w:rPr>
        <w:t xml:space="preserve"> </w:t>
      </w:r>
      <w:r>
        <w:t>each</w:t>
      </w:r>
      <w:r>
        <w:rPr>
          <w:spacing w:val="-3"/>
        </w:rPr>
        <w:t xml:space="preserve"> </w:t>
      </w:r>
      <w:r>
        <w:t>actor:</w:t>
      </w:r>
      <w:r>
        <w:rPr>
          <w:spacing w:val="-3"/>
        </w:rPr>
        <w:t xml:space="preserve"> </w:t>
      </w:r>
      <w:r>
        <w:t>county</w:t>
      </w:r>
      <w:r>
        <w:rPr>
          <w:spacing w:val="-3"/>
        </w:rPr>
        <w:t xml:space="preserve"> </w:t>
      </w:r>
      <w:r>
        <w:t>officials</w:t>
      </w:r>
      <w:r>
        <w:rPr>
          <w:spacing w:val="-4"/>
        </w:rPr>
        <w:t xml:space="preserve"> </w:t>
      </w:r>
      <w:r>
        <w:t>will</w:t>
      </w:r>
      <w:r>
        <w:rPr>
          <w:spacing w:val="-3"/>
        </w:rPr>
        <w:t xml:space="preserve"> </w:t>
      </w:r>
      <w:r>
        <w:t>be</w:t>
      </w:r>
      <w:r>
        <w:rPr>
          <w:spacing w:val="-3"/>
        </w:rPr>
        <w:t xml:space="preserve"> </w:t>
      </w:r>
      <w:r>
        <w:t>shown</w:t>
      </w:r>
      <w:r>
        <w:rPr>
          <w:spacing w:val="-3"/>
        </w:rPr>
        <w:t xml:space="preserve"> </w:t>
      </w:r>
      <w:r>
        <w:t>as</w:t>
      </w:r>
      <w:r>
        <w:rPr>
          <w:spacing w:val="-4"/>
        </w:rPr>
        <w:t xml:space="preserve"> </w:t>
      </w:r>
      <w:r>
        <w:t>actors</w:t>
      </w:r>
      <w:r>
        <w:rPr>
          <w:spacing w:val="-4"/>
        </w:rPr>
        <w:t xml:space="preserve"> </w:t>
      </w:r>
      <w:r>
        <w:t>for</w:t>
      </w:r>
      <w:r>
        <w:rPr>
          <w:spacing w:val="-2"/>
        </w:rPr>
        <w:t xml:space="preserve"> </w:t>
      </w:r>
      <w:r>
        <w:t>collector registration, zone assignment, schedule management, and performance report generation; collectors will be shown as actors for viewing route assignments, updating pickup records, and logging exceptions; residents will be shown as actors for viewing schedules, submitting complaints,</w:t>
      </w:r>
      <w:r>
        <w:rPr>
          <w:spacing w:val="-1"/>
        </w:rPr>
        <w:t xml:space="preserve"> </w:t>
      </w:r>
      <w:r>
        <w:t>and</w:t>
      </w:r>
      <w:r>
        <w:rPr>
          <w:spacing w:val="-1"/>
        </w:rPr>
        <w:t xml:space="preserve"> </w:t>
      </w:r>
      <w:r>
        <w:t>tracking resolution</w:t>
      </w:r>
      <w:r>
        <w:rPr>
          <w:spacing w:val="-1"/>
        </w:rPr>
        <w:t xml:space="preserve"> </w:t>
      </w:r>
      <w:r>
        <w:t>status.</w:t>
      </w:r>
      <w:r>
        <w:rPr>
          <w:spacing w:val="-1"/>
        </w:rPr>
        <w:t xml:space="preserve"> </w:t>
      </w:r>
      <w:r>
        <w:t>The</w:t>
      </w:r>
      <w:r>
        <w:rPr>
          <w:spacing w:val="-2"/>
        </w:rPr>
        <w:t xml:space="preserve"> </w:t>
      </w:r>
      <w:r>
        <w:t>use case</w:t>
      </w:r>
      <w:r>
        <w:rPr>
          <w:spacing w:val="-2"/>
        </w:rPr>
        <w:t xml:space="preserve"> </w:t>
      </w:r>
      <w:r>
        <w:t>diagram</w:t>
      </w:r>
      <w:r>
        <w:rPr>
          <w:spacing w:val="-1"/>
        </w:rPr>
        <w:t xml:space="preserve"> </w:t>
      </w:r>
      <w:r>
        <w:t>is</w:t>
      </w:r>
      <w:r>
        <w:rPr>
          <w:spacing w:val="-1"/>
        </w:rPr>
        <w:t xml:space="preserve"> </w:t>
      </w:r>
      <w:r>
        <w:t>the foundational</w:t>
      </w:r>
      <w:r>
        <w:rPr>
          <w:spacing w:val="-1"/>
        </w:rPr>
        <w:t xml:space="preserve"> </w:t>
      </w:r>
      <w:r>
        <w:t>reference for all subsequent analysis models.</w:t>
      </w:r>
    </w:p>
    <w:p w14:paraId="5F6CD97F" w14:textId="7C0A091F" w:rsidR="00CC5F28" w:rsidRDefault="00254414" w:rsidP="00254414">
      <w:pPr>
        <w:pStyle w:val="Heading3"/>
      </w:pPr>
      <w:bookmarkStart w:id="85" w:name="_bookmark42"/>
      <w:bookmarkStart w:id="86" w:name="_Toc233794290"/>
      <w:bookmarkEnd w:id="85"/>
      <w:r>
        <w:t>3.3.2 Sequence</w:t>
      </w:r>
      <w:r>
        <w:rPr>
          <w:spacing w:val="-4"/>
        </w:rPr>
        <w:t xml:space="preserve"> </w:t>
      </w:r>
      <w:r>
        <w:rPr>
          <w:spacing w:val="-2"/>
        </w:rPr>
        <w:t>Diagram</w:t>
      </w:r>
      <w:bookmarkEnd w:id="86"/>
    </w:p>
    <w:p w14:paraId="6DE0C356" w14:textId="77777777" w:rsidR="00CC5F28" w:rsidRDefault="00CC5F28" w:rsidP="00CC5F28">
      <w:pPr>
        <w:pStyle w:val="BodyText"/>
        <w:spacing w:before="238" w:line="360" w:lineRule="auto"/>
        <w:ind w:right="356"/>
      </w:pPr>
      <w:r>
        <w:t>A sequence diagram shows the chronological order of interactions between system objects for a specific scenario (Pressman &amp; Maxim, 2015).</w:t>
      </w:r>
      <w:r>
        <w:rPr>
          <w:spacing w:val="-1"/>
        </w:rPr>
        <w:t xml:space="preserve"> </w:t>
      </w:r>
      <w:r>
        <w:t>Sequence diagrams will be developed for the most critical scenarios: the complaint submission and routing workflow, in which a resident submits a complaint,</w:t>
      </w:r>
      <w:r>
        <w:rPr>
          <w:spacing w:val="-10"/>
        </w:rPr>
        <w:t xml:space="preserve"> </w:t>
      </w:r>
      <w:r>
        <w:t>the</w:t>
      </w:r>
      <w:r>
        <w:rPr>
          <w:spacing w:val="-10"/>
        </w:rPr>
        <w:t xml:space="preserve"> </w:t>
      </w:r>
      <w:r>
        <w:t>system</w:t>
      </w:r>
      <w:r>
        <w:rPr>
          <w:spacing w:val="-9"/>
        </w:rPr>
        <w:t xml:space="preserve"> </w:t>
      </w:r>
      <w:r>
        <w:t>routes</w:t>
      </w:r>
      <w:r>
        <w:rPr>
          <w:spacing w:val="-10"/>
        </w:rPr>
        <w:t xml:space="preserve"> </w:t>
      </w:r>
      <w:r>
        <w:t>it</w:t>
      </w:r>
      <w:r>
        <w:rPr>
          <w:spacing w:val="-9"/>
        </w:rPr>
        <w:t xml:space="preserve"> </w:t>
      </w:r>
      <w:r>
        <w:t>to</w:t>
      </w:r>
      <w:r>
        <w:rPr>
          <w:spacing w:val="-9"/>
        </w:rPr>
        <w:t xml:space="preserve"> </w:t>
      </w:r>
      <w:r>
        <w:t>the</w:t>
      </w:r>
      <w:r>
        <w:rPr>
          <w:spacing w:val="-10"/>
        </w:rPr>
        <w:t xml:space="preserve"> </w:t>
      </w:r>
      <w:r>
        <w:t>relevant</w:t>
      </w:r>
      <w:r>
        <w:rPr>
          <w:spacing w:val="-8"/>
        </w:rPr>
        <w:t xml:space="preserve"> </w:t>
      </w:r>
      <w:r>
        <w:t>collector</w:t>
      </w:r>
      <w:r>
        <w:rPr>
          <w:spacing w:val="-9"/>
        </w:rPr>
        <w:t xml:space="preserve"> </w:t>
      </w:r>
      <w:r>
        <w:t>and</w:t>
      </w:r>
      <w:r>
        <w:rPr>
          <w:spacing w:val="-10"/>
        </w:rPr>
        <w:t xml:space="preserve"> </w:t>
      </w:r>
      <w:r>
        <w:t>county</w:t>
      </w:r>
      <w:r>
        <w:rPr>
          <w:spacing w:val="-8"/>
        </w:rPr>
        <w:t xml:space="preserve"> </w:t>
      </w:r>
      <w:r>
        <w:t>administrator,</w:t>
      </w:r>
      <w:r>
        <w:rPr>
          <w:spacing w:val="-10"/>
        </w:rPr>
        <w:t xml:space="preserve"> </w:t>
      </w:r>
      <w:r>
        <w:t>and</w:t>
      </w:r>
      <w:r>
        <w:rPr>
          <w:spacing w:val="-9"/>
        </w:rPr>
        <w:t xml:space="preserve"> </w:t>
      </w:r>
      <w:r>
        <w:t>the</w:t>
      </w:r>
      <w:r>
        <w:rPr>
          <w:spacing w:val="-10"/>
        </w:rPr>
        <w:t xml:space="preserve"> </w:t>
      </w:r>
      <w:r>
        <w:t>collector logs a resolution response; and the collection schedule assignment workflow, in which a county official assigns a route to a registered collector and the updated schedule becomes visible to residents in the relevant zone. These diagrams confirm that the system’s object interactions are logically coherent and complete before implementation begins.</w:t>
      </w:r>
    </w:p>
    <w:p w14:paraId="62B2B127" w14:textId="282257C4" w:rsidR="00CC5F28" w:rsidRDefault="00254414" w:rsidP="00254414">
      <w:pPr>
        <w:pStyle w:val="Heading3"/>
      </w:pPr>
      <w:bookmarkStart w:id="87" w:name="_bookmark43"/>
      <w:bookmarkStart w:id="88" w:name="_Toc233794291"/>
      <w:bookmarkEnd w:id="87"/>
      <w:r>
        <w:t>3.3.3 Activity</w:t>
      </w:r>
      <w:r>
        <w:rPr>
          <w:spacing w:val="-2"/>
        </w:rPr>
        <w:t xml:space="preserve"> Diagram</w:t>
      </w:r>
      <w:bookmarkEnd w:id="88"/>
    </w:p>
    <w:p w14:paraId="7C430932" w14:textId="77777777" w:rsidR="00CC5F28" w:rsidRDefault="00CC5F28" w:rsidP="00CC5F28">
      <w:pPr>
        <w:pStyle w:val="BodyText"/>
        <w:spacing w:before="237" w:line="360" w:lineRule="auto"/>
        <w:ind w:right="357"/>
      </w:pPr>
      <w:r>
        <w:t>An</w:t>
      </w:r>
      <w:r>
        <w:rPr>
          <w:spacing w:val="-11"/>
        </w:rPr>
        <w:t xml:space="preserve"> </w:t>
      </w:r>
      <w:r>
        <w:t>activity</w:t>
      </w:r>
      <w:r>
        <w:rPr>
          <w:spacing w:val="-11"/>
        </w:rPr>
        <w:t xml:space="preserve"> </w:t>
      </w:r>
      <w:r>
        <w:t>diagram</w:t>
      </w:r>
      <w:r>
        <w:rPr>
          <w:spacing w:val="-10"/>
        </w:rPr>
        <w:t xml:space="preserve"> </w:t>
      </w:r>
      <w:r>
        <w:t>models</w:t>
      </w:r>
      <w:r>
        <w:rPr>
          <w:spacing w:val="-10"/>
        </w:rPr>
        <w:t xml:space="preserve"> </w:t>
      </w:r>
      <w:r>
        <w:t>how</w:t>
      </w:r>
      <w:r>
        <w:rPr>
          <w:spacing w:val="-11"/>
        </w:rPr>
        <w:t xml:space="preserve"> </w:t>
      </w:r>
      <w:r>
        <w:t>control</w:t>
      </w:r>
      <w:r>
        <w:rPr>
          <w:spacing w:val="-10"/>
        </w:rPr>
        <w:t xml:space="preserve"> </w:t>
      </w:r>
      <w:r>
        <w:t>flows</w:t>
      </w:r>
      <w:r>
        <w:rPr>
          <w:spacing w:val="-10"/>
        </w:rPr>
        <w:t xml:space="preserve"> </w:t>
      </w:r>
      <w:r>
        <w:t>through</w:t>
      </w:r>
      <w:r>
        <w:rPr>
          <w:spacing w:val="-11"/>
        </w:rPr>
        <w:t xml:space="preserve"> </w:t>
      </w:r>
      <w:r>
        <w:t>a</w:t>
      </w:r>
      <w:r>
        <w:rPr>
          <w:spacing w:val="-12"/>
        </w:rPr>
        <w:t xml:space="preserve"> </w:t>
      </w:r>
      <w:r>
        <w:t>system</w:t>
      </w:r>
      <w:r>
        <w:rPr>
          <w:spacing w:val="-10"/>
        </w:rPr>
        <w:t xml:space="preserve"> </w:t>
      </w:r>
      <w:r>
        <w:t>process,</w:t>
      </w:r>
      <w:r>
        <w:rPr>
          <w:spacing w:val="-10"/>
        </w:rPr>
        <w:t xml:space="preserve"> </w:t>
      </w:r>
      <w:r>
        <w:t>showing</w:t>
      </w:r>
      <w:r>
        <w:rPr>
          <w:spacing w:val="-10"/>
        </w:rPr>
        <w:t xml:space="preserve"> </w:t>
      </w:r>
      <w:r>
        <w:t>decision</w:t>
      </w:r>
      <w:r>
        <w:rPr>
          <w:spacing w:val="-11"/>
        </w:rPr>
        <w:t xml:space="preserve"> </w:t>
      </w:r>
      <w:r>
        <w:t>points, parallel activities, and terminal states (Pressman &amp; Maxim, 2015). The proposed system will use activity</w:t>
      </w:r>
      <w:r>
        <w:rPr>
          <w:spacing w:val="-2"/>
        </w:rPr>
        <w:t xml:space="preserve"> </w:t>
      </w:r>
      <w:r>
        <w:t>diagrams</w:t>
      </w:r>
      <w:r>
        <w:rPr>
          <w:spacing w:val="-3"/>
        </w:rPr>
        <w:t xml:space="preserve"> </w:t>
      </w:r>
      <w:r>
        <w:t>to model</w:t>
      </w:r>
      <w:r>
        <w:rPr>
          <w:spacing w:val="-2"/>
        </w:rPr>
        <w:t xml:space="preserve"> </w:t>
      </w:r>
      <w:r>
        <w:t>the</w:t>
      </w:r>
      <w:r>
        <w:rPr>
          <w:spacing w:val="-2"/>
        </w:rPr>
        <w:t xml:space="preserve"> </w:t>
      </w:r>
      <w:r>
        <w:t>full</w:t>
      </w:r>
      <w:r>
        <w:rPr>
          <w:spacing w:val="-2"/>
        </w:rPr>
        <w:t xml:space="preserve"> </w:t>
      </w:r>
      <w:r>
        <w:t>lifecycle</w:t>
      </w:r>
      <w:r>
        <w:rPr>
          <w:spacing w:val="-2"/>
        </w:rPr>
        <w:t xml:space="preserve"> </w:t>
      </w:r>
      <w:r>
        <w:t>of</w:t>
      </w:r>
      <w:r>
        <w:rPr>
          <w:spacing w:val="-2"/>
        </w:rPr>
        <w:t xml:space="preserve"> </w:t>
      </w:r>
      <w:r>
        <w:t>a waste</w:t>
      </w:r>
      <w:r>
        <w:rPr>
          <w:spacing w:val="-1"/>
        </w:rPr>
        <w:t xml:space="preserve"> </w:t>
      </w:r>
      <w:r>
        <w:t>collection</w:t>
      </w:r>
      <w:r>
        <w:rPr>
          <w:spacing w:val="-2"/>
        </w:rPr>
        <w:t xml:space="preserve"> </w:t>
      </w:r>
      <w:r>
        <w:t>cycle,</w:t>
      </w:r>
      <w:r>
        <w:rPr>
          <w:spacing w:val="-1"/>
        </w:rPr>
        <w:t xml:space="preserve"> </w:t>
      </w:r>
      <w:r>
        <w:t>from</w:t>
      </w:r>
      <w:r>
        <w:rPr>
          <w:spacing w:val="-2"/>
        </w:rPr>
        <w:t xml:space="preserve"> </w:t>
      </w:r>
      <w:r>
        <w:t>the</w:t>
      </w:r>
      <w:r>
        <w:rPr>
          <w:spacing w:val="-3"/>
        </w:rPr>
        <w:t xml:space="preserve"> </w:t>
      </w:r>
      <w:r>
        <w:t>point</w:t>
      </w:r>
      <w:r>
        <w:rPr>
          <w:spacing w:val="-2"/>
        </w:rPr>
        <w:t xml:space="preserve"> </w:t>
      </w:r>
      <w:r>
        <w:t>at which a county official assigns a scheduled route, through the collector’s execution or non-execution of that route, to the resident’s complaint submission if the pickup is missed and the eventual resolution</w:t>
      </w:r>
      <w:r>
        <w:rPr>
          <w:spacing w:val="-16"/>
        </w:rPr>
        <w:t xml:space="preserve"> </w:t>
      </w:r>
      <w:r>
        <w:t>response.</w:t>
      </w:r>
      <w:r>
        <w:rPr>
          <w:spacing w:val="-14"/>
        </w:rPr>
        <w:t xml:space="preserve"> </w:t>
      </w:r>
      <w:r>
        <w:t>This</w:t>
      </w:r>
      <w:r>
        <w:rPr>
          <w:spacing w:val="-14"/>
        </w:rPr>
        <w:t xml:space="preserve"> </w:t>
      </w:r>
      <w:r>
        <w:t>makes</w:t>
      </w:r>
      <w:r>
        <w:rPr>
          <w:spacing w:val="-13"/>
        </w:rPr>
        <w:t xml:space="preserve"> </w:t>
      </w:r>
      <w:r>
        <w:t>the</w:t>
      </w:r>
      <w:r>
        <w:rPr>
          <w:spacing w:val="-15"/>
        </w:rPr>
        <w:t xml:space="preserve"> </w:t>
      </w:r>
      <w:r>
        <w:t>operational</w:t>
      </w:r>
      <w:r>
        <w:rPr>
          <w:spacing w:val="-13"/>
        </w:rPr>
        <w:t xml:space="preserve"> </w:t>
      </w:r>
      <w:r>
        <w:t>logic</w:t>
      </w:r>
      <w:r>
        <w:rPr>
          <w:spacing w:val="-15"/>
        </w:rPr>
        <w:t xml:space="preserve"> </w:t>
      </w:r>
      <w:r>
        <w:t>explicit</w:t>
      </w:r>
      <w:r>
        <w:rPr>
          <w:spacing w:val="-13"/>
        </w:rPr>
        <w:t xml:space="preserve"> </w:t>
      </w:r>
      <w:r>
        <w:t>and</w:t>
      </w:r>
      <w:r>
        <w:rPr>
          <w:spacing w:val="-14"/>
        </w:rPr>
        <w:t xml:space="preserve"> </w:t>
      </w:r>
      <w:r>
        <w:t>checkable</w:t>
      </w:r>
      <w:r>
        <w:rPr>
          <w:spacing w:val="-14"/>
        </w:rPr>
        <w:t xml:space="preserve"> </w:t>
      </w:r>
      <w:r>
        <w:t>before</w:t>
      </w:r>
      <w:r>
        <w:rPr>
          <w:spacing w:val="-13"/>
        </w:rPr>
        <w:t xml:space="preserve"> </w:t>
      </w:r>
      <w:r>
        <w:t>code</w:t>
      </w:r>
      <w:r>
        <w:rPr>
          <w:spacing w:val="-14"/>
        </w:rPr>
        <w:t xml:space="preserve"> </w:t>
      </w:r>
      <w:r>
        <w:t>is</w:t>
      </w:r>
      <w:r>
        <w:rPr>
          <w:spacing w:val="-13"/>
        </w:rPr>
        <w:t xml:space="preserve"> </w:t>
      </w:r>
      <w:r>
        <w:rPr>
          <w:spacing w:val="-2"/>
        </w:rPr>
        <w:t>written.</w:t>
      </w:r>
    </w:p>
    <w:p w14:paraId="32C4AFD0" w14:textId="54890498" w:rsidR="00CC5F28" w:rsidRDefault="00254414" w:rsidP="00254414">
      <w:pPr>
        <w:pStyle w:val="Heading3"/>
      </w:pPr>
      <w:bookmarkStart w:id="89" w:name="_bookmark44"/>
      <w:bookmarkStart w:id="90" w:name="_Toc233794292"/>
      <w:bookmarkEnd w:id="89"/>
      <w:r>
        <w:t>3.4 System</w:t>
      </w:r>
      <w:r>
        <w:rPr>
          <w:spacing w:val="-3"/>
        </w:rPr>
        <w:t xml:space="preserve"> </w:t>
      </w:r>
      <w:r>
        <w:rPr>
          <w:spacing w:val="-2"/>
        </w:rPr>
        <w:t>Design</w:t>
      </w:r>
      <w:bookmarkEnd w:id="90"/>
    </w:p>
    <w:p w14:paraId="3E9980B9" w14:textId="77777777" w:rsidR="00CC5F28" w:rsidRDefault="00CC5F28" w:rsidP="00CC5F28">
      <w:pPr>
        <w:pStyle w:val="BodyText"/>
        <w:spacing w:before="257" w:line="360" w:lineRule="auto"/>
        <w:ind w:right="357"/>
      </w:pPr>
      <w:r>
        <w:t>System design translates the analysis models into concrete specifications for implementation. Design models define the physical structure of the database, the visual layout of user interfaces, and</w:t>
      </w:r>
      <w:r>
        <w:rPr>
          <w:spacing w:val="-8"/>
        </w:rPr>
        <w:t xml:space="preserve"> </w:t>
      </w:r>
      <w:r>
        <w:t>the</w:t>
      </w:r>
      <w:r>
        <w:rPr>
          <w:spacing w:val="-9"/>
        </w:rPr>
        <w:t xml:space="preserve"> </w:t>
      </w:r>
      <w:r>
        <w:t>architectural</w:t>
      </w:r>
      <w:r>
        <w:rPr>
          <w:spacing w:val="-8"/>
        </w:rPr>
        <w:t xml:space="preserve"> </w:t>
      </w:r>
      <w:r>
        <w:t>organisation</w:t>
      </w:r>
      <w:r>
        <w:rPr>
          <w:spacing w:val="-8"/>
        </w:rPr>
        <w:t xml:space="preserve"> </w:t>
      </w:r>
      <w:r>
        <w:t>of</w:t>
      </w:r>
      <w:r>
        <w:rPr>
          <w:spacing w:val="-9"/>
        </w:rPr>
        <w:t xml:space="preserve"> </w:t>
      </w:r>
      <w:r>
        <w:t>the</w:t>
      </w:r>
      <w:r>
        <w:rPr>
          <w:spacing w:val="-9"/>
        </w:rPr>
        <w:t xml:space="preserve"> </w:t>
      </w:r>
      <w:r>
        <w:t>system’s</w:t>
      </w:r>
      <w:r>
        <w:rPr>
          <w:spacing w:val="-8"/>
        </w:rPr>
        <w:t xml:space="preserve"> </w:t>
      </w:r>
      <w:r>
        <w:t>components.</w:t>
      </w:r>
      <w:r>
        <w:rPr>
          <w:spacing w:val="-6"/>
        </w:rPr>
        <w:t xml:space="preserve"> </w:t>
      </w:r>
      <w:r>
        <w:t>The</w:t>
      </w:r>
      <w:r>
        <w:rPr>
          <w:spacing w:val="-9"/>
        </w:rPr>
        <w:t xml:space="preserve"> </w:t>
      </w:r>
      <w:r>
        <w:t>following</w:t>
      </w:r>
      <w:r>
        <w:rPr>
          <w:spacing w:val="-8"/>
        </w:rPr>
        <w:t xml:space="preserve"> </w:t>
      </w:r>
      <w:r>
        <w:t>design</w:t>
      </w:r>
      <w:r>
        <w:rPr>
          <w:spacing w:val="-8"/>
        </w:rPr>
        <w:t xml:space="preserve"> </w:t>
      </w:r>
      <w:r>
        <w:t>artefacts</w:t>
      </w:r>
      <w:r>
        <w:rPr>
          <w:spacing w:val="-8"/>
        </w:rPr>
        <w:t xml:space="preserve"> </w:t>
      </w:r>
      <w:r>
        <w:t>will be produced.</w:t>
      </w:r>
    </w:p>
    <w:p w14:paraId="21EC21F5" w14:textId="6FC53A2C" w:rsidR="00CC5F28" w:rsidRDefault="00254414" w:rsidP="00254414">
      <w:pPr>
        <w:pStyle w:val="Heading3"/>
      </w:pPr>
      <w:bookmarkStart w:id="91" w:name="_bookmark45"/>
      <w:bookmarkStart w:id="92" w:name="_Toc233794293"/>
      <w:bookmarkEnd w:id="91"/>
      <w:r>
        <w:t>3.4.1 Entity</w:t>
      </w:r>
      <w:r>
        <w:rPr>
          <w:spacing w:val="-6"/>
        </w:rPr>
        <w:t xml:space="preserve"> </w:t>
      </w:r>
      <w:r>
        <w:t>Relationship</w:t>
      </w:r>
      <w:r>
        <w:rPr>
          <w:spacing w:val="-5"/>
        </w:rPr>
        <w:t xml:space="preserve"> </w:t>
      </w:r>
      <w:r>
        <w:rPr>
          <w:spacing w:val="-2"/>
        </w:rPr>
        <w:t>Diagram</w:t>
      </w:r>
      <w:bookmarkEnd w:id="92"/>
    </w:p>
    <w:p w14:paraId="7ADF8B4B" w14:textId="77777777" w:rsidR="00CC5F28" w:rsidRDefault="00CC5F28" w:rsidP="00CC5F28">
      <w:pPr>
        <w:pStyle w:val="Heading2"/>
        <w:sectPr w:rsidR="00CC5F28" w:rsidSect="00CC5F28">
          <w:pgSz w:w="12240" w:h="15840"/>
          <w:pgMar w:top="1360" w:right="1080" w:bottom="1100" w:left="1440" w:header="0" w:footer="910" w:gutter="0"/>
          <w:cols w:space="720"/>
        </w:sectPr>
      </w:pPr>
    </w:p>
    <w:p w14:paraId="6CEFAD89" w14:textId="77777777" w:rsidR="00CC5F28" w:rsidRDefault="00CC5F28" w:rsidP="00CC5F28">
      <w:pPr>
        <w:pStyle w:val="BodyText"/>
        <w:spacing w:before="79" w:line="360" w:lineRule="auto"/>
        <w:ind w:right="358"/>
      </w:pPr>
      <w:r>
        <w:lastRenderedPageBreak/>
        <w:t>An ERD shows the database structure: the entities stored in the system, their attributes, and the relationships between them (Coronel &amp; Morris, 2022). For the proposed system, core entities include</w:t>
      </w:r>
      <w:r>
        <w:rPr>
          <w:spacing w:val="-1"/>
        </w:rPr>
        <w:t xml:space="preserve"> </w:t>
      </w:r>
      <w:r>
        <w:t>User (with role-differentiating attributes), Collector, Zone, Schedule, Pickup, Complaint, and Report. Relationships will include a one-to-many association between Collector and Pickup (one collector can complete many pickups), and between Resident and Complaint (one resident can</w:t>
      </w:r>
      <w:r>
        <w:rPr>
          <w:spacing w:val="-11"/>
        </w:rPr>
        <w:t xml:space="preserve"> </w:t>
      </w:r>
      <w:r>
        <w:t>submit</w:t>
      </w:r>
      <w:r>
        <w:rPr>
          <w:spacing w:val="-10"/>
        </w:rPr>
        <w:t xml:space="preserve"> </w:t>
      </w:r>
      <w:r>
        <w:t>many</w:t>
      </w:r>
      <w:r>
        <w:rPr>
          <w:spacing w:val="-11"/>
        </w:rPr>
        <w:t xml:space="preserve"> </w:t>
      </w:r>
      <w:r>
        <w:t>complaints).</w:t>
      </w:r>
      <w:r>
        <w:rPr>
          <w:spacing w:val="-11"/>
        </w:rPr>
        <w:t xml:space="preserve"> </w:t>
      </w:r>
      <w:r>
        <w:t>The</w:t>
      </w:r>
      <w:r>
        <w:rPr>
          <w:spacing w:val="-12"/>
        </w:rPr>
        <w:t xml:space="preserve"> </w:t>
      </w:r>
      <w:r>
        <w:t>ERD</w:t>
      </w:r>
      <w:r>
        <w:rPr>
          <w:spacing w:val="-9"/>
        </w:rPr>
        <w:t xml:space="preserve"> </w:t>
      </w:r>
      <w:r>
        <w:t>drives</w:t>
      </w:r>
      <w:r>
        <w:rPr>
          <w:spacing w:val="-10"/>
        </w:rPr>
        <w:t xml:space="preserve"> </w:t>
      </w:r>
      <w:r>
        <w:t>the</w:t>
      </w:r>
      <w:r>
        <w:rPr>
          <w:spacing w:val="-9"/>
        </w:rPr>
        <w:t xml:space="preserve"> </w:t>
      </w:r>
      <w:r>
        <w:t>database</w:t>
      </w:r>
      <w:r>
        <w:rPr>
          <w:spacing w:val="-11"/>
        </w:rPr>
        <w:t xml:space="preserve"> </w:t>
      </w:r>
      <w:r>
        <w:t>schema</w:t>
      </w:r>
      <w:r>
        <w:rPr>
          <w:spacing w:val="-11"/>
        </w:rPr>
        <w:t xml:space="preserve"> </w:t>
      </w:r>
      <w:r>
        <w:t>design</w:t>
      </w:r>
      <w:r>
        <w:rPr>
          <w:spacing w:val="-10"/>
        </w:rPr>
        <w:t xml:space="preserve"> </w:t>
      </w:r>
      <w:r>
        <w:t>and</w:t>
      </w:r>
      <w:r>
        <w:rPr>
          <w:spacing w:val="-11"/>
        </w:rPr>
        <w:t xml:space="preserve"> </w:t>
      </w:r>
      <w:r>
        <w:t>ensures</w:t>
      </w:r>
      <w:r>
        <w:rPr>
          <w:spacing w:val="-10"/>
        </w:rPr>
        <w:t xml:space="preserve"> </w:t>
      </w:r>
      <w:r>
        <w:t>referential integrity constraints are applied consistently.</w:t>
      </w:r>
    </w:p>
    <w:p w14:paraId="41E1532F" w14:textId="3F610B31" w:rsidR="00CC5F28" w:rsidRDefault="00254414" w:rsidP="00254414">
      <w:pPr>
        <w:pStyle w:val="Heading3"/>
      </w:pPr>
      <w:bookmarkStart w:id="93" w:name="_bookmark46"/>
      <w:bookmarkStart w:id="94" w:name="_Toc233794294"/>
      <w:bookmarkEnd w:id="93"/>
      <w:r>
        <w:t>3.4.2 Wireframes</w:t>
      </w:r>
      <w:bookmarkEnd w:id="94"/>
    </w:p>
    <w:p w14:paraId="7C4119FF" w14:textId="77777777" w:rsidR="00CC5F28" w:rsidRDefault="00CC5F28" w:rsidP="00CC5F28">
      <w:pPr>
        <w:pStyle w:val="BodyText"/>
        <w:spacing w:before="238" w:line="360" w:lineRule="auto"/>
        <w:ind w:right="359"/>
      </w:pPr>
      <w:r>
        <w:t>Wireframes</w:t>
      </w:r>
      <w:r>
        <w:rPr>
          <w:spacing w:val="-14"/>
        </w:rPr>
        <w:t xml:space="preserve"> </w:t>
      </w:r>
      <w:r>
        <w:t>are</w:t>
      </w:r>
      <w:r>
        <w:rPr>
          <w:spacing w:val="-15"/>
        </w:rPr>
        <w:t xml:space="preserve"> </w:t>
      </w:r>
      <w:r>
        <w:t>low-fidelity</w:t>
      </w:r>
      <w:r>
        <w:rPr>
          <w:spacing w:val="-14"/>
        </w:rPr>
        <w:t xml:space="preserve"> </w:t>
      </w:r>
      <w:r>
        <w:t>interface</w:t>
      </w:r>
      <w:r>
        <w:rPr>
          <w:spacing w:val="-15"/>
        </w:rPr>
        <w:t xml:space="preserve"> </w:t>
      </w:r>
      <w:r>
        <w:t>representations</w:t>
      </w:r>
      <w:r>
        <w:rPr>
          <w:spacing w:val="-14"/>
        </w:rPr>
        <w:t xml:space="preserve"> </w:t>
      </w:r>
      <w:r>
        <w:t>that</w:t>
      </w:r>
      <w:r>
        <w:rPr>
          <w:spacing w:val="-14"/>
        </w:rPr>
        <w:t xml:space="preserve"> </w:t>
      </w:r>
      <w:r>
        <w:t>define</w:t>
      </w:r>
      <w:r>
        <w:rPr>
          <w:spacing w:val="-15"/>
        </w:rPr>
        <w:t xml:space="preserve"> </w:t>
      </w:r>
      <w:r>
        <w:t>layout,</w:t>
      </w:r>
      <w:r>
        <w:rPr>
          <w:spacing w:val="-14"/>
        </w:rPr>
        <w:t xml:space="preserve"> </w:t>
      </w:r>
      <w:r>
        <w:t>navigation,</w:t>
      </w:r>
      <w:r>
        <w:rPr>
          <w:spacing w:val="-14"/>
        </w:rPr>
        <w:t xml:space="preserve"> </w:t>
      </w:r>
      <w:r>
        <w:t>and</w:t>
      </w:r>
      <w:r>
        <w:rPr>
          <w:spacing w:val="-14"/>
        </w:rPr>
        <w:t xml:space="preserve"> </w:t>
      </w:r>
      <w:r>
        <w:t>functional components without specifying visual styling (Pressman &amp; Maxim, 2015). For the proposed system, wireframes will be developed for the county administrator dashboard, the collector route management</w:t>
      </w:r>
      <w:r>
        <w:rPr>
          <w:spacing w:val="-11"/>
        </w:rPr>
        <w:t xml:space="preserve"> </w:t>
      </w:r>
      <w:r>
        <w:t>interface,</w:t>
      </w:r>
      <w:r>
        <w:rPr>
          <w:spacing w:val="-11"/>
        </w:rPr>
        <w:t xml:space="preserve"> </w:t>
      </w:r>
      <w:r>
        <w:t>the</w:t>
      </w:r>
      <w:r>
        <w:rPr>
          <w:spacing w:val="-12"/>
        </w:rPr>
        <w:t xml:space="preserve"> </w:t>
      </w:r>
      <w:r>
        <w:t>resident</w:t>
      </w:r>
      <w:r>
        <w:rPr>
          <w:spacing w:val="-10"/>
        </w:rPr>
        <w:t xml:space="preserve"> </w:t>
      </w:r>
      <w:r>
        <w:t>scheduling</w:t>
      </w:r>
      <w:r>
        <w:rPr>
          <w:spacing w:val="-8"/>
        </w:rPr>
        <w:t xml:space="preserve"> </w:t>
      </w:r>
      <w:r>
        <w:t>and</w:t>
      </w:r>
      <w:r>
        <w:rPr>
          <w:spacing w:val="-9"/>
        </w:rPr>
        <w:t xml:space="preserve"> </w:t>
      </w:r>
      <w:r>
        <w:t>complaint</w:t>
      </w:r>
      <w:r>
        <w:rPr>
          <w:spacing w:val="-10"/>
        </w:rPr>
        <w:t xml:space="preserve"> </w:t>
      </w:r>
      <w:r>
        <w:t>portal,</w:t>
      </w:r>
      <w:r>
        <w:rPr>
          <w:spacing w:val="-8"/>
        </w:rPr>
        <w:t xml:space="preserve"> </w:t>
      </w:r>
      <w:r>
        <w:t>and</w:t>
      </w:r>
      <w:r>
        <w:rPr>
          <w:spacing w:val="-11"/>
        </w:rPr>
        <w:t xml:space="preserve"> </w:t>
      </w:r>
      <w:r>
        <w:t>the</w:t>
      </w:r>
      <w:r>
        <w:rPr>
          <w:spacing w:val="-9"/>
        </w:rPr>
        <w:t xml:space="preserve"> </w:t>
      </w:r>
      <w:r>
        <w:t>login</w:t>
      </w:r>
      <w:r>
        <w:rPr>
          <w:spacing w:val="-11"/>
        </w:rPr>
        <w:t xml:space="preserve"> </w:t>
      </w:r>
      <w:r>
        <w:t>and</w:t>
      </w:r>
      <w:r>
        <w:rPr>
          <w:spacing w:val="-11"/>
        </w:rPr>
        <w:t xml:space="preserve"> </w:t>
      </w:r>
      <w:r>
        <w:t xml:space="preserve">registration screens. They serve as the reference for front-end development and the basis for usability </w:t>
      </w:r>
      <w:r>
        <w:rPr>
          <w:spacing w:val="-2"/>
        </w:rPr>
        <w:t>evaluation.</w:t>
      </w:r>
    </w:p>
    <w:p w14:paraId="688F495D" w14:textId="0969CF17" w:rsidR="00CC5F28" w:rsidRDefault="00254414" w:rsidP="00254414">
      <w:pPr>
        <w:pStyle w:val="Heading3"/>
      </w:pPr>
      <w:bookmarkStart w:id="95" w:name="_bookmark47"/>
      <w:bookmarkStart w:id="96" w:name="_Toc233794295"/>
      <w:bookmarkEnd w:id="95"/>
      <w:r>
        <w:t>3.4.3 System</w:t>
      </w:r>
      <w:r>
        <w:rPr>
          <w:spacing w:val="-3"/>
        </w:rPr>
        <w:t xml:space="preserve"> </w:t>
      </w:r>
      <w:r>
        <w:t>Architecture</w:t>
      </w:r>
      <w:bookmarkEnd w:id="96"/>
    </w:p>
    <w:p w14:paraId="5BFE6D32" w14:textId="77777777" w:rsidR="00CC5F28" w:rsidRDefault="00CC5F28" w:rsidP="00CC5F28">
      <w:pPr>
        <w:pStyle w:val="BodyText"/>
        <w:spacing w:before="238" w:line="360" w:lineRule="auto"/>
        <w:ind w:right="355"/>
      </w:pPr>
      <w:r>
        <w:t>The</w:t>
      </w:r>
      <w:r>
        <w:rPr>
          <w:spacing w:val="-15"/>
        </w:rPr>
        <w:t xml:space="preserve"> </w:t>
      </w:r>
      <w:r>
        <w:t>system</w:t>
      </w:r>
      <w:r>
        <w:rPr>
          <w:spacing w:val="-15"/>
        </w:rPr>
        <w:t xml:space="preserve"> </w:t>
      </w:r>
      <w:r>
        <w:t>architecture</w:t>
      </w:r>
      <w:r>
        <w:rPr>
          <w:spacing w:val="-15"/>
        </w:rPr>
        <w:t xml:space="preserve"> </w:t>
      </w:r>
      <w:r>
        <w:t>diagram</w:t>
      </w:r>
      <w:r>
        <w:rPr>
          <w:spacing w:val="-15"/>
        </w:rPr>
        <w:t xml:space="preserve"> </w:t>
      </w:r>
      <w:r>
        <w:t>illustrates</w:t>
      </w:r>
      <w:r>
        <w:rPr>
          <w:spacing w:val="-15"/>
        </w:rPr>
        <w:t xml:space="preserve"> </w:t>
      </w:r>
      <w:r>
        <w:t>the</w:t>
      </w:r>
      <w:r>
        <w:rPr>
          <w:spacing w:val="-15"/>
        </w:rPr>
        <w:t xml:space="preserve"> </w:t>
      </w:r>
      <w:r>
        <w:t>high-level</w:t>
      </w:r>
      <w:r>
        <w:rPr>
          <w:spacing w:val="-15"/>
        </w:rPr>
        <w:t xml:space="preserve"> </w:t>
      </w:r>
      <w:r>
        <w:t>organisation</w:t>
      </w:r>
      <w:r>
        <w:rPr>
          <w:spacing w:val="-15"/>
        </w:rPr>
        <w:t xml:space="preserve"> </w:t>
      </w:r>
      <w:r>
        <w:t>of</w:t>
      </w:r>
      <w:r>
        <w:rPr>
          <w:spacing w:val="-15"/>
        </w:rPr>
        <w:t xml:space="preserve"> </w:t>
      </w:r>
      <w:r>
        <w:t>the</w:t>
      </w:r>
      <w:r>
        <w:rPr>
          <w:spacing w:val="-15"/>
        </w:rPr>
        <w:t xml:space="preserve"> </w:t>
      </w:r>
      <w:r>
        <w:t>system’s</w:t>
      </w:r>
      <w:r>
        <w:rPr>
          <w:spacing w:val="-15"/>
        </w:rPr>
        <w:t xml:space="preserve"> </w:t>
      </w:r>
      <w:r>
        <w:t>components and the data flows between them (Pressman &amp; Maxim, 2015). For the proposed system, the architecture follows the MVC pattern: the React.js front-end constitutes the View layer, the Node.js and Express.js back-end constitutes the Controller layer, and the PostgreSQL database constitutes the Model layer. The architecture diagram will also show the division of functionality across</w:t>
      </w:r>
      <w:r>
        <w:rPr>
          <w:spacing w:val="-8"/>
        </w:rPr>
        <w:t xml:space="preserve"> </w:t>
      </w:r>
      <w:r>
        <w:t>user</w:t>
      </w:r>
      <w:r>
        <w:rPr>
          <w:spacing w:val="-8"/>
        </w:rPr>
        <w:t xml:space="preserve"> </w:t>
      </w:r>
      <w:r>
        <w:t>roles</w:t>
      </w:r>
      <w:r>
        <w:rPr>
          <w:spacing w:val="-5"/>
        </w:rPr>
        <w:t xml:space="preserve"> </w:t>
      </w:r>
      <w:r>
        <w:t>and</w:t>
      </w:r>
      <w:r>
        <w:rPr>
          <w:spacing w:val="-7"/>
        </w:rPr>
        <w:t xml:space="preserve"> </w:t>
      </w:r>
      <w:r>
        <w:t>the</w:t>
      </w:r>
      <w:r>
        <w:rPr>
          <w:spacing w:val="-5"/>
        </w:rPr>
        <w:t xml:space="preserve"> </w:t>
      </w:r>
      <w:r>
        <w:t>API</w:t>
      </w:r>
      <w:r>
        <w:rPr>
          <w:spacing w:val="-8"/>
        </w:rPr>
        <w:t xml:space="preserve"> </w:t>
      </w:r>
      <w:r>
        <w:t>endpoints</w:t>
      </w:r>
      <w:r>
        <w:rPr>
          <w:spacing w:val="-7"/>
        </w:rPr>
        <w:t xml:space="preserve"> </w:t>
      </w:r>
      <w:r>
        <w:t>through</w:t>
      </w:r>
      <w:r>
        <w:rPr>
          <w:spacing w:val="-8"/>
        </w:rPr>
        <w:t xml:space="preserve"> </w:t>
      </w:r>
      <w:r>
        <w:t>which</w:t>
      </w:r>
      <w:r>
        <w:rPr>
          <w:spacing w:val="-8"/>
        </w:rPr>
        <w:t xml:space="preserve"> </w:t>
      </w:r>
      <w:r>
        <w:t>the</w:t>
      </w:r>
      <w:r>
        <w:rPr>
          <w:spacing w:val="-8"/>
        </w:rPr>
        <w:t xml:space="preserve"> </w:t>
      </w:r>
      <w:r>
        <w:t>front-end</w:t>
      </w:r>
      <w:r>
        <w:rPr>
          <w:spacing w:val="-7"/>
        </w:rPr>
        <w:t xml:space="preserve"> </w:t>
      </w:r>
      <w:r>
        <w:t>communicates</w:t>
      </w:r>
      <w:r>
        <w:rPr>
          <w:spacing w:val="-8"/>
        </w:rPr>
        <w:t xml:space="preserve"> </w:t>
      </w:r>
      <w:r>
        <w:t>with</w:t>
      </w:r>
      <w:r>
        <w:rPr>
          <w:spacing w:val="-7"/>
        </w:rPr>
        <w:t xml:space="preserve"> </w:t>
      </w:r>
      <w:r>
        <w:t>the</w:t>
      </w:r>
      <w:r>
        <w:rPr>
          <w:spacing w:val="-8"/>
        </w:rPr>
        <w:t xml:space="preserve"> </w:t>
      </w:r>
      <w:r>
        <w:t>back-end. This gives developers a shared structural reference before module-level coding begins.</w:t>
      </w:r>
    </w:p>
    <w:p w14:paraId="4AAFED08" w14:textId="677AEE31" w:rsidR="00CC5F28" w:rsidRPr="00254414" w:rsidRDefault="00254414" w:rsidP="00254414">
      <w:pPr>
        <w:pStyle w:val="Heading2"/>
      </w:pPr>
      <w:bookmarkStart w:id="97" w:name="_bookmark48"/>
      <w:bookmarkStart w:id="98" w:name="_Toc233794296"/>
      <w:bookmarkEnd w:id="97"/>
      <w:r>
        <w:t>3.5 System Development Tools and Technologies</w:t>
      </w:r>
      <w:bookmarkEnd w:id="98"/>
    </w:p>
    <w:p w14:paraId="5A252BE3" w14:textId="77777777" w:rsidR="00CC5F28" w:rsidRDefault="00CC5F28" w:rsidP="00CC5F28">
      <w:pPr>
        <w:pStyle w:val="BodyText"/>
        <w:spacing w:before="257" w:line="360" w:lineRule="auto"/>
        <w:ind w:right="361"/>
      </w:pPr>
      <w:r>
        <w:t>The following tools and technologies have been selected for the development of the proposed system</w:t>
      </w:r>
      <w:r>
        <w:rPr>
          <w:spacing w:val="-9"/>
        </w:rPr>
        <w:t xml:space="preserve"> </w:t>
      </w:r>
      <w:r>
        <w:t>based</w:t>
      </w:r>
      <w:r>
        <w:rPr>
          <w:spacing w:val="-9"/>
        </w:rPr>
        <w:t xml:space="preserve"> </w:t>
      </w:r>
      <w:r>
        <w:t>on</w:t>
      </w:r>
      <w:r>
        <w:rPr>
          <w:spacing w:val="-9"/>
        </w:rPr>
        <w:t xml:space="preserve"> </w:t>
      </w:r>
      <w:r>
        <w:t>their</w:t>
      </w:r>
      <w:r>
        <w:rPr>
          <w:spacing w:val="-10"/>
        </w:rPr>
        <w:t xml:space="preserve"> </w:t>
      </w:r>
      <w:r>
        <w:t>functional</w:t>
      </w:r>
      <w:r>
        <w:rPr>
          <w:spacing w:val="-9"/>
        </w:rPr>
        <w:t xml:space="preserve"> </w:t>
      </w:r>
      <w:r>
        <w:t>suitability,</w:t>
      </w:r>
      <w:r>
        <w:rPr>
          <w:spacing w:val="-9"/>
        </w:rPr>
        <w:t xml:space="preserve"> </w:t>
      </w:r>
      <w:r>
        <w:t>compatibility</w:t>
      </w:r>
      <w:r>
        <w:rPr>
          <w:spacing w:val="-12"/>
        </w:rPr>
        <w:t xml:space="preserve"> </w:t>
      </w:r>
      <w:r>
        <w:t>with</w:t>
      </w:r>
      <w:r>
        <w:rPr>
          <w:spacing w:val="-9"/>
        </w:rPr>
        <w:t xml:space="preserve"> </w:t>
      </w:r>
      <w:r>
        <w:t>the</w:t>
      </w:r>
      <w:r>
        <w:rPr>
          <w:spacing w:val="-10"/>
        </w:rPr>
        <w:t xml:space="preserve"> </w:t>
      </w:r>
      <w:r>
        <w:t>MVC</w:t>
      </w:r>
      <w:r>
        <w:rPr>
          <w:spacing w:val="-9"/>
        </w:rPr>
        <w:t xml:space="preserve"> </w:t>
      </w:r>
      <w:r>
        <w:t>architectural</w:t>
      </w:r>
      <w:r>
        <w:rPr>
          <w:spacing w:val="-9"/>
        </w:rPr>
        <w:t xml:space="preserve"> </w:t>
      </w:r>
      <w:r>
        <w:t>pattern,</w:t>
      </w:r>
      <w:r>
        <w:rPr>
          <w:spacing w:val="-10"/>
        </w:rPr>
        <w:t xml:space="preserve"> </w:t>
      </w:r>
      <w:r>
        <w:t>and practical accessibility within the development environment.</w:t>
      </w:r>
    </w:p>
    <w:p w14:paraId="5F119774" w14:textId="52102D74" w:rsidR="00CC5F28" w:rsidRDefault="00254414" w:rsidP="00254414">
      <w:pPr>
        <w:pStyle w:val="Heading3"/>
      </w:pPr>
      <w:bookmarkStart w:id="99" w:name="_bookmark49"/>
      <w:bookmarkStart w:id="100" w:name="_Toc233794297"/>
      <w:bookmarkEnd w:id="99"/>
      <w:r>
        <w:t>3.5.1 React.js</w:t>
      </w:r>
      <w:bookmarkEnd w:id="100"/>
    </w:p>
    <w:p w14:paraId="40EC1DE0" w14:textId="77777777" w:rsidR="00CC5F28" w:rsidRDefault="00CC5F28" w:rsidP="00CC5F28">
      <w:pPr>
        <w:pStyle w:val="Heading2"/>
        <w:sectPr w:rsidR="00CC5F28" w:rsidSect="00CC5F28">
          <w:pgSz w:w="12240" w:h="15840"/>
          <w:pgMar w:top="1360" w:right="1080" w:bottom="1100" w:left="1440" w:header="0" w:footer="910" w:gutter="0"/>
          <w:cols w:space="720"/>
        </w:sectPr>
      </w:pPr>
    </w:p>
    <w:p w14:paraId="3D42E0F5" w14:textId="77777777" w:rsidR="00CC5F28" w:rsidRDefault="00CC5F28" w:rsidP="00CC5F28">
      <w:pPr>
        <w:pStyle w:val="BodyText"/>
        <w:spacing w:before="79" w:line="360" w:lineRule="auto"/>
        <w:ind w:right="358"/>
      </w:pPr>
      <w:r>
        <w:lastRenderedPageBreak/>
        <w:t>React.js is an open-source JavaScript library for building interactive user interfaces, originally developed</w:t>
      </w:r>
      <w:r>
        <w:rPr>
          <w:spacing w:val="-15"/>
        </w:rPr>
        <w:t xml:space="preserve"> </w:t>
      </w:r>
      <w:r>
        <w:t>by</w:t>
      </w:r>
      <w:r>
        <w:rPr>
          <w:spacing w:val="-15"/>
        </w:rPr>
        <w:t xml:space="preserve"> </w:t>
      </w:r>
      <w:r>
        <w:t>Meta.</w:t>
      </w:r>
      <w:r>
        <w:rPr>
          <w:spacing w:val="-15"/>
        </w:rPr>
        <w:t xml:space="preserve"> </w:t>
      </w:r>
      <w:r>
        <w:t>Its</w:t>
      </w:r>
      <w:r>
        <w:rPr>
          <w:spacing w:val="-15"/>
        </w:rPr>
        <w:t xml:space="preserve"> </w:t>
      </w:r>
      <w:r>
        <w:t>component-based</w:t>
      </w:r>
      <w:r>
        <w:rPr>
          <w:spacing w:val="-15"/>
        </w:rPr>
        <w:t xml:space="preserve"> </w:t>
      </w:r>
      <w:r>
        <w:t>architecture,</w:t>
      </w:r>
      <w:r>
        <w:rPr>
          <w:spacing w:val="-15"/>
        </w:rPr>
        <w:t xml:space="preserve"> </w:t>
      </w:r>
      <w:r>
        <w:t>where</w:t>
      </w:r>
      <w:r>
        <w:rPr>
          <w:spacing w:val="-15"/>
        </w:rPr>
        <w:t xml:space="preserve"> </w:t>
      </w:r>
      <w:r>
        <w:t>each</w:t>
      </w:r>
      <w:r>
        <w:rPr>
          <w:spacing w:val="-15"/>
        </w:rPr>
        <w:t xml:space="preserve"> </w:t>
      </w:r>
      <w:r>
        <w:t>component</w:t>
      </w:r>
      <w:r>
        <w:rPr>
          <w:spacing w:val="-15"/>
        </w:rPr>
        <w:t xml:space="preserve"> </w:t>
      </w:r>
      <w:r>
        <w:t>encapsulates</w:t>
      </w:r>
      <w:r>
        <w:rPr>
          <w:spacing w:val="-15"/>
        </w:rPr>
        <w:t xml:space="preserve"> </w:t>
      </w:r>
      <w:r>
        <w:t>its</w:t>
      </w:r>
      <w:r>
        <w:rPr>
          <w:spacing w:val="-15"/>
        </w:rPr>
        <w:t xml:space="preserve"> </w:t>
      </w:r>
      <w:r>
        <w:t>own state and rendering logic, suits a multi-role platform where dashboards share common elements but present different data and controls. React.js will be used to develop the county administrator dashboard,</w:t>
      </w:r>
      <w:r>
        <w:rPr>
          <w:spacing w:val="-2"/>
        </w:rPr>
        <w:t xml:space="preserve"> </w:t>
      </w:r>
      <w:r>
        <w:t>the collector route</w:t>
      </w:r>
      <w:r>
        <w:rPr>
          <w:spacing w:val="-2"/>
        </w:rPr>
        <w:t xml:space="preserve"> </w:t>
      </w:r>
      <w:r>
        <w:t>interface, and</w:t>
      </w:r>
      <w:r>
        <w:rPr>
          <w:spacing w:val="-1"/>
        </w:rPr>
        <w:t xml:space="preserve"> </w:t>
      </w:r>
      <w:r>
        <w:t>the</w:t>
      </w:r>
      <w:r>
        <w:rPr>
          <w:spacing w:val="-2"/>
        </w:rPr>
        <w:t xml:space="preserve"> </w:t>
      </w:r>
      <w:r>
        <w:t>resident</w:t>
      </w:r>
      <w:r>
        <w:rPr>
          <w:spacing w:val="-1"/>
        </w:rPr>
        <w:t xml:space="preserve"> </w:t>
      </w:r>
      <w:r>
        <w:t>portal,</w:t>
      </w:r>
      <w:r>
        <w:rPr>
          <w:spacing w:val="-1"/>
        </w:rPr>
        <w:t xml:space="preserve"> </w:t>
      </w:r>
      <w:r>
        <w:t>with</w:t>
      </w:r>
      <w:r>
        <w:rPr>
          <w:spacing w:val="-1"/>
        </w:rPr>
        <w:t xml:space="preserve"> </w:t>
      </w:r>
      <w:r>
        <w:t>each role’s</w:t>
      </w:r>
      <w:r>
        <w:rPr>
          <w:spacing w:val="-1"/>
        </w:rPr>
        <w:t xml:space="preserve"> </w:t>
      </w:r>
      <w:r>
        <w:t>interface</w:t>
      </w:r>
      <w:r>
        <w:rPr>
          <w:spacing w:val="-2"/>
        </w:rPr>
        <w:t xml:space="preserve"> </w:t>
      </w:r>
      <w:r>
        <w:t>built</w:t>
      </w:r>
      <w:r>
        <w:rPr>
          <w:spacing w:val="-1"/>
        </w:rPr>
        <w:t xml:space="preserve"> </w:t>
      </w:r>
      <w:r>
        <w:t>as a separate set of components served from a shared codebase.</w:t>
      </w:r>
    </w:p>
    <w:p w14:paraId="49BCF4E4" w14:textId="5090077F" w:rsidR="00CC5F28" w:rsidRDefault="00254414" w:rsidP="00254414">
      <w:pPr>
        <w:pStyle w:val="Heading3"/>
      </w:pPr>
      <w:bookmarkStart w:id="101" w:name="_bookmark50"/>
      <w:bookmarkStart w:id="102" w:name="_Toc233794298"/>
      <w:bookmarkEnd w:id="101"/>
      <w:r>
        <w:t>3.5.2 Node.js</w:t>
      </w:r>
      <w:r>
        <w:rPr>
          <w:spacing w:val="-4"/>
        </w:rPr>
        <w:t xml:space="preserve"> </w:t>
      </w:r>
      <w:r>
        <w:t>with</w:t>
      </w:r>
      <w:r>
        <w:rPr>
          <w:spacing w:val="-3"/>
        </w:rPr>
        <w:t xml:space="preserve"> </w:t>
      </w:r>
      <w:r>
        <w:rPr>
          <w:spacing w:val="-2"/>
        </w:rPr>
        <w:t>Express.js</w:t>
      </w:r>
      <w:bookmarkEnd w:id="102"/>
    </w:p>
    <w:p w14:paraId="710B9928" w14:textId="77777777" w:rsidR="00CC5F28" w:rsidRDefault="00CC5F28" w:rsidP="00CC5F28">
      <w:pPr>
        <w:pStyle w:val="BodyText"/>
        <w:spacing w:before="238" w:line="360" w:lineRule="auto"/>
        <w:ind w:right="357"/>
      </w:pPr>
      <w:r>
        <w:t>Node.js</w:t>
      </w:r>
      <w:r>
        <w:rPr>
          <w:spacing w:val="-6"/>
        </w:rPr>
        <w:t xml:space="preserve"> </w:t>
      </w:r>
      <w:r>
        <w:t>is</w:t>
      </w:r>
      <w:r>
        <w:rPr>
          <w:spacing w:val="-6"/>
        </w:rPr>
        <w:t xml:space="preserve"> </w:t>
      </w:r>
      <w:r>
        <w:t>an</w:t>
      </w:r>
      <w:r>
        <w:rPr>
          <w:spacing w:val="-5"/>
        </w:rPr>
        <w:t xml:space="preserve"> </w:t>
      </w:r>
      <w:r>
        <w:t>asynchronous,</w:t>
      </w:r>
      <w:r>
        <w:rPr>
          <w:spacing w:val="-5"/>
        </w:rPr>
        <w:t xml:space="preserve"> </w:t>
      </w:r>
      <w:r>
        <w:t>event-driven</w:t>
      </w:r>
      <w:r>
        <w:rPr>
          <w:spacing w:val="-5"/>
        </w:rPr>
        <w:t xml:space="preserve"> </w:t>
      </w:r>
      <w:r>
        <w:t>JavaScript</w:t>
      </w:r>
      <w:r>
        <w:rPr>
          <w:spacing w:val="-5"/>
        </w:rPr>
        <w:t xml:space="preserve"> </w:t>
      </w:r>
      <w:r>
        <w:t>runtime</w:t>
      </w:r>
      <w:r>
        <w:rPr>
          <w:spacing w:val="-5"/>
        </w:rPr>
        <w:t xml:space="preserve"> </w:t>
      </w:r>
      <w:r>
        <w:t>for</w:t>
      </w:r>
      <w:r>
        <w:rPr>
          <w:spacing w:val="-5"/>
        </w:rPr>
        <w:t xml:space="preserve"> </w:t>
      </w:r>
      <w:r>
        <w:t>server-side</w:t>
      </w:r>
      <w:r>
        <w:rPr>
          <w:spacing w:val="-4"/>
        </w:rPr>
        <w:t xml:space="preserve"> </w:t>
      </w:r>
      <w:r>
        <w:t>execution.</w:t>
      </w:r>
      <w:r>
        <w:rPr>
          <w:spacing w:val="-5"/>
        </w:rPr>
        <w:t xml:space="preserve"> </w:t>
      </w:r>
      <w:r>
        <w:t>Express.js is a minimal framework for Node.js that handles routing, middleware, and HTTP requests. Together, they form the Controller layer of the system’s MVC architecture, receiving requests from the React.js front-end, applying business logic, and communicating with the PostgreSQL database. Node.js handles concurrent connections efficiently without blocking threads, which matters</w:t>
      </w:r>
      <w:r>
        <w:rPr>
          <w:spacing w:val="-5"/>
        </w:rPr>
        <w:t xml:space="preserve"> </w:t>
      </w:r>
      <w:r>
        <w:t>for</w:t>
      </w:r>
      <w:r>
        <w:rPr>
          <w:spacing w:val="-4"/>
        </w:rPr>
        <w:t xml:space="preserve"> </w:t>
      </w:r>
      <w:r>
        <w:t>a</w:t>
      </w:r>
      <w:r>
        <w:rPr>
          <w:spacing w:val="-4"/>
        </w:rPr>
        <w:t xml:space="preserve"> </w:t>
      </w:r>
      <w:r>
        <w:t>system</w:t>
      </w:r>
      <w:r>
        <w:rPr>
          <w:spacing w:val="-4"/>
        </w:rPr>
        <w:t xml:space="preserve"> </w:t>
      </w:r>
      <w:r>
        <w:t>where</w:t>
      </w:r>
      <w:r>
        <w:rPr>
          <w:spacing w:val="-7"/>
        </w:rPr>
        <w:t xml:space="preserve"> </w:t>
      </w:r>
      <w:r>
        <w:t>multiple</w:t>
      </w:r>
      <w:r>
        <w:rPr>
          <w:spacing w:val="-5"/>
        </w:rPr>
        <w:t xml:space="preserve"> </w:t>
      </w:r>
      <w:r>
        <w:t>users</w:t>
      </w:r>
      <w:r>
        <w:rPr>
          <w:spacing w:val="-3"/>
        </w:rPr>
        <w:t xml:space="preserve"> </w:t>
      </w:r>
      <w:r>
        <w:t>may</w:t>
      </w:r>
      <w:r>
        <w:rPr>
          <w:spacing w:val="-5"/>
        </w:rPr>
        <w:t xml:space="preserve"> </w:t>
      </w:r>
      <w:r>
        <w:t>be</w:t>
      </w:r>
      <w:r>
        <w:rPr>
          <w:spacing w:val="-3"/>
        </w:rPr>
        <w:t xml:space="preserve"> </w:t>
      </w:r>
      <w:r>
        <w:t>submitting</w:t>
      </w:r>
      <w:r>
        <w:rPr>
          <w:spacing w:val="-5"/>
        </w:rPr>
        <w:t xml:space="preserve"> </w:t>
      </w:r>
      <w:r>
        <w:t>complaints,</w:t>
      </w:r>
      <w:r>
        <w:rPr>
          <w:spacing w:val="-5"/>
        </w:rPr>
        <w:t xml:space="preserve"> </w:t>
      </w:r>
      <w:r>
        <w:t>updating</w:t>
      </w:r>
      <w:r>
        <w:rPr>
          <w:spacing w:val="-5"/>
        </w:rPr>
        <w:t xml:space="preserve"> </w:t>
      </w:r>
      <w:r>
        <w:t>schedules,</w:t>
      </w:r>
      <w:r>
        <w:rPr>
          <w:spacing w:val="-3"/>
        </w:rPr>
        <w:t xml:space="preserve"> </w:t>
      </w:r>
      <w:r>
        <w:t>and querying reports at the same time.</w:t>
      </w:r>
    </w:p>
    <w:p w14:paraId="64FF7490" w14:textId="4355C4AF" w:rsidR="00CC5F28" w:rsidRDefault="00254414" w:rsidP="00254414">
      <w:pPr>
        <w:pStyle w:val="Heading3"/>
      </w:pPr>
      <w:bookmarkStart w:id="103" w:name="_bookmark51"/>
      <w:bookmarkStart w:id="104" w:name="_Toc233794299"/>
      <w:bookmarkEnd w:id="103"/>
      <w:r>
        <w:t>3.5.3 PostgreSQL</w:t>
      </w:r>
      <w:bookmarkEnd w:id="104"/>
    </w:p>
    <w:p w14:paraId="37279AD8" w14:textId="77777777" w:rsidR="00CC5F28" w:rsidRDefault="00CC5F28" w:rsidP="00CC5F28">
      <w:pPr>
        <w:pStyle w:val="BodyText"/>
        <w:spacing w:before="238" w:line="360" w:lineRule="auto"/>
        <w:ind w:right="356"/>
      </w:pPr>
      <w:r>
        <w:t>PostgreSQL is a fully ACID-compliant, open-source relational database with strong support for complex</w:t>
      </w:r>
      <w:r>
        <w:rPr>
          <w:spacing w:val="-12"/>
        </w:rPr>
        <w:t xml:space="preserve"> </w:t>
      </w:r>
      <w:r>
        <w:t>queries,</w:t>
      </w:r>
      <w:r>
        <w:rPr>
          <w:spacing w:val="-11"/>
        </w:rPr>
        <w:t xml:space="preserve"> </w:t>
      </w:r>
      <w:r>
        <w:t>referential</w:t>
      </w:r>
      <w:r>
        <w:rPr>
          <w:spacing w:val="-12"/>
        </w:rPr>
        <w:t xml:space="preserve"> </w:t>
      </w:r>
      <w:r>
        <w:t>integrity,</w:t>
      </w:r>
      <w:r>
        <w:rPr>
          <w:spacing w:val="-11"/>
        </w:rPr>
        <w:t xml:space="preserve"> </w:t>
      </w:r>
      <w:r>
        <w:t>and</w:t>
      </w:r>
      <w:r>
        <w:rPr>
          <w:spacing w:val="-12"/>
        </w:rPr>
        <w:t xml:space="preserve"> </w:t>
      </w:r>
      <w:r>
        <w:t>concurrent</w:t>
      </w:r>
      <w:r>
        <w:rPr>
          <w:spacing w:val="-11"/>
        </w:rPr>
        <w:t xml:space="preserve"> </w:t>
      </w:r>
      <w:r>
        <w:t>multi-user</w:t>
      </w:r>
      <w:r>
        <w:rPr>
          <w:spacing w:val="-12"/>
        </w:rPr>
        <w:t xml:space="preserve"> </w:t>
      </w:r>
      <w:r>
        <w:t>access</w:t>
      </w:r>
      <w:r>
        <w:rPr>
          <w:spacing w:val="-11"/>
        </w:rPr>
        <w:t xml:space="preserve"> </w:t>
      </w:r>
      <w:r>
        <w:t>(Coronel</w:t>
      </w:r>
      <w:r>
        <w:rPr>
          <w:spacing w:val="-11"/>
        </w:rPr>
        <w:t xml:space="preserve"> </w:t>
      </w:r>
      <w:r>
        <w:t>&amp;</w:t>
      </w:r>
      <w:r>
        <w:rPr>
          <w:spacing w:val="-11"/>
        </w:rPr>
        <w:t xml:space="preserve"> </w:t>
      </w:r>
      <w:r>
        <w:t>Morris,</w:t>
      </w:r>
      <w:r>
        <w:rPr>
          <w:spacing w:val="-11"/>
        </w:rPr>
        <w:t xml:space="preserve"> </w:t>
      </w:r>
      <w:r>
        <w:t>2022). It</w:t>
      </w:r>
      <w:r>
        <w:rPr>
          <w:spacing w:val="-9"/>
        </w:rPr>
        <w:t xml:space="preserve"> </w:t>
      </w:r>
      <w:r>
        <w:t>serves</w:t>
      </w:r>
      <w:r>
        <w:rPr>
          <w:spacing w:val="-9"/>
        </w:rPr>
        <w:t xml:space="preserve"> </w:t>
      </w:r>
      <w:r>
        <w:t>as</w:t>
      </w:r>
      <w:r>
        <w:rPr>
          <w:spacing w:val="-9"/>
        </w:rPr>
        <w:t xml:space="preserve"> </w:t>
      </w:r>
      <w:r>
        <w:t>the</w:t>
      </w:r>
      <w:r>
        <w:rPr>
          <w:spacing w:val="-10"/>
        </w:rPr>
        <w:t xml:space="preserve"> </w:t>
      </w:r>
      <w:r>
        <w:t>Model</w:t>
      </w:r>
      <w:r>
        <w:rPr>
          <w:spacing w:val="-9"/>
        </w:rPr>
        <w:t xml:space="preserve"> </w:t>
      </w:r>
      <w:r>
        <w:t>layer,</w:t>
      </w:r>
      <w:r>
        <w:rPr>
          <w:spacing w:val="-10"/>
        </w:rPr>
        <w:t xml:space="preserve"> </w:t>
      </w:r>
      <w:r>
        <w:t>storing</w:t>
      </w:r>
      <w:r>
        <w:rPr>
          <w:spacing w:val="-9"/>
        </w:rPr>
        <w:t xml:space="preserve"> </w:t>
      </w:r>
      <w:r>
        <w:t>user</w:t>
      </w:r>
      <w:r>
        <w:rPr>
          <w:spacing w:val="-10"/>
        </w:rPr>
        <w:t xml:space="preserve"> </w:t>
      </w:r>
      <w:r>
        <w:t>accounts,</w:t>
      </w:r>
      <w:r>
        <w:rPr>
          <w:spacing w:val="-9"/>
        </w:rPr>
        <w:t xml:space="preserve"> </w:t>
      </w:r>
      <w:r>
        <w:t>collector</w:t>
      </w:r>
      <w:r>
        <w:rPr>
          <w:spacing w:val="-8"/>
        </w:rPr>
        <w:t xml:space="preserve"> </w:t>
      </w:r>
      <w:r>
        <w:t>records,</w:t>
      </w:r>
      <w:r>
        <w:rPr>
          <w:spacing w:val="-10"/>
        </w:rPr>
        <w:t xml:space="preserve"> </w:t>
      </w:r>
      <w:r>
        <w:t>zone</w:t>
      </w:r>
      <w:r>
        <w:rPr>
          <w:spacing w:val="-10"/>
        </w:rPr>
        <w:t xml:space="preserve"> </w:t>
      </w:r>
      <w:r>
        <w:t>assignments,</w:t>
      </w:r>
      <w:r>
        <w:rPr>
          <w:spacing w:val="-9"/>
        </w:rPr>
        <w:t xml:space="preserve"> </w:t>
      </w:r>
      <w:r>
        <w:t>schedules, complaints, and reports in a structured relational schema. PostgreSQL’s enforcement of foreign key constraints will ensure data integrity across related tables, preventing orphaned records and maintaining the consistency of the system’s operational data.</w:t>
      </w:r>
    </w:p>
    <w:p w14:paraId="056C24D8" w14:textId="4BB6F9EF" w:rsidR="00CC5F28" w:rsidRDefault="00254414" w:rsidP="00254414">
      <w:pPr>
        <w:pStyle w:val="Heading3"/>
      </w:pPr>
      <w:bookmarkStart w:id="105" w:name="_bookmark52"/>
      <w:bookmarkStart w:id="106" w:name="_Toc233794300"/>
      <w:bookmarkEnd w:id="105"/>
      <w:r>
        <w:t>3.5.4 Visual</w:t>
      </w:r>
      <w:r>
        <w:rPr>
          <w:spacing w:val="-5"/>
        </w:rPr>
        <w:t xml:space="preserve"> </w:t>
      </w:r>
      <w:r>
        <w:t>Studio</w:t>
      </w:r>
      <w:r>
        <w:rPr>
          <w:spacing w:val="-3"/>
        </w:rPr>
        <w:t xml:space="preserve"> </w:t>
      </w:r>
      <w:r>
        <w:rPr>
          <w:spacing w:val="-4"/>
        </w:rPr>
        <w:t>Code</w:t>
      </w:r>
      <w:bookmarkEnd w:id="106"/>
    </w:p>
    <w:p w14:paraId="20CE13D0" w14:textId="77777777" w:rsidR="00CC5F28" w:rsidRDefault="00CC5F28" w:rsidP="00CC5F28">
      <w:pPr>
        <w:pStyle w:val="BodyText"/>
        <w:spacing w:before="238" w:line="360" w:lineRule="auto"/>
        <w:ind w:right="357"/>
      </w:pPr>
      <w:r>
        <w:t>VS Code is a lightweight, cross-platform source code editor with built-in support for JavaScript, Node.js, and React.js. It will serve as the primary IDE, offering syntax highlighting, code completion, an integrated terminal, and Git integration. Its lightweight footprint and extension library make it practical for full-stack development.</w:t>
      </w:r>
    </w:p>
    <w:p w14:paraId="1CDAE5E3" w14:textId="0936D7B1" w:rsidR="00CC5F28" w:rsidRDefault="00254414" w:rsidP="00254414">
      <w:pPr>
        <w:pStyle w:val="Heading3"/>
      </w:pPr>
      <w:bookmarkStart w:id="107" w:name="_bookmark53"/>
      <w:bookmarkStart w:id="108" w:name="_Toc233794301"/>
      <w:bookmarkEnd w:id="107"/>
      <w:r>
        <w:t>3.5.5 GitHub</w:t>
      </w:r>
      <w:bookmarkEnd w:id="108"/>
    </w:p>
    <w:p w14:paraId="14B1E858" w14:textId="77777777" w:rsidR="00CC5F28" w:rsidRDefault="00CC5F28" w:rsidP="00CC5F28">
      <w:pPr>
        <w:pStyle w:val="BodyText"/>
        <w:spacing w:before="238" w:line="360" w:lineRule="auto"/>
        <w:ind w:right="357"/>
      </w:pPr>
      <w:r>
        <w:t>GitHub</w:t>
      </w:r>
      <w:r>
        <w:rPr>
          <w:spacing w:val="-11"/>
        </w:rPr>
        <w:t xml:space="preserve"> </w:t>
      </w:r>
      <w:r>
        <w:t>is</w:t>
      </w:r>
      <w:r>
        <w:rPr>
          <w:spacing w:val="-10"/>
        </w:rPr>
        <w:t xml:space="preserve"> </w:t>
      </w:r>
      <w:r>
        <w:t>a</w:t>
      </w:r>
      <w:r>
        <w:rPr>
          <w:spacing w:val="-12"/>
        </w:rPr>
        <w:t xml:space="preserve"> </w:t>
      </w:r>
      <w:r>
        <w:t>cloud-based</w:t>
      </w:r>
      <w:r>
        <w:rPr>
          <w:spacing w:val="-11"/>
        </w:rPr>
        <w:t xml:space="preserve"> </w:t>
      </w:r>
      <w:r>
        <w:t>version</w:t>
      </w:r>
      <w:r>
        <w:rPr>
          <w:spacing w:val="-11"/>
        </w:rPr>
        <w:t xml:space="preserve"> </w:t>
      </w:r>
      <w:r>
        <w:t>control</w:t>
      </w:r>
      <w:r>
        <w:rPr>
          <w:spacing w:val="-10"/>
        </w:rPr>
        <w:t xml:space="preserve"> </w:t>
      </w:r>
      <w:r>
        <w:t>and</w:t>
      </w:r>
      <w:r>
        <w:rPr>
          <w:spacing w:val="-11"/>
        </w:rPr>
        <w:t xml:space="preserve"> </w:t>
      </w:r>
      <w:r>
        <w:t>collaboration</w:t>
      </w:r>
      <w:r>
        <w:rPr>
          <w:spacing w:val="-11"/>
        </w:rPr>
        <w:t xml:space="preserve"> </w:t>
      </w:r>
      <w:r>
        <w:t>platform</w:t>
      </w:r>
      <w:r>
        <w:rPr>
          <w:spacing w:val="-11"/>
        </w:rPr>
        <w:t xml:space="preserve"> </w:t>
      </w:r>
      <w:r>
        <w:t>built</w:t>
      </w:r>
      <w:r>
        <w:rPr>
          <w:spacing w:val="-10"/>
        </w:rPr>
        <w:t xml:space="preserve"> </w:t>
      </w:r>
      <w:r>
        <w:t>on</w:t>
      </w:r>
      <w:r>
        <w:rPr>
          <w:spacing w:val="-11"/>
        </w:rPr>
        <w:t xml:space="preserve"> </w:t>
      </w:r>
      <w:r>
        <w:t>Git.</w:t>
      </w:r>
      <w:r>
        <w:rPr>
          <w:spacing w:val="-10"/>
        </w:rPr>
        <w:t xml:space="preserve"> </w:t>
      </w:r>
      <w:r>
        <w:t>It</w:t>
      </w:r>
      <w:r>
        <w:rPr>
          <w:spacing w:val="-10"/>
        </w:rPr>
        <w:t xml:space="preserve"> </w:t>
      </w:r>
      <w:r>
        <w:t>will</w:t>
      </w:r>
      <w:r>
        <w:rPr>
          <w:spacing w:val="-10"/>
        </w:rPr>
        <w:t xml:space="preserve"> </w:t>
      </w:r>
      <w:r>
        <w:t>manage</w:t>
      </w:r>
      <w:r>
        <w:rPr>
          <w:spacing w:val="-12"/>
        </w:rPr>
        <w:t xml:space="preserve"> </w:t>
      </w:r>
      <w:r>
        <w:t>the codebase,</w:t>
      </w:r>
      <w:r>
        <w:rPr>
          <w:spacing w:val="-10"/>
        </w:rPr>
        <w:t xml:space="preserve"> </w:t>
      </w:r>
      <w:r>
        <w:t>track</w:t>
      </w:r>
      <w:r>
        <w:rPr>
          <w:spacing w:val="-7"/>
        </w:rPr>
        <w:t xml:space="preserve"> </w:t>
      </w:r>
      <w:r>
        <w:t>changes</w:t>
      </w:r>
      <w:r>
        <w:rPr>
          <w:spacing w:val="-7"/>
        </w:rPr>
        <w:t xml:space="preserve"> </w:t>
      </w:r>
      <w:r>
        <w:t>across</w:t>
      </w:r>
      <w:r>
        <w:rPr>
          <w:spacing w:val="-8"/>
        </w:rPr>
        <w:t xml:space="preserve"> </w:t>
      </w:r>
      <w:r>
        <w:t>increments,</w:t>
      </w:r>
      <w:r>
        <w:rPr>
          <w:spacing w:val="-7"/>
        </w:rPr>
        <w:t xml:space="preserve"> </w:t>
      </w:r>
      <w:r>
        <w:t>maintain</w:t>
      </w:r>
      <w:r>
        <w:rPr>
          <w:spacing w:val="-7"/>
        </w:rPr>
        <w:t xml:space="preserve"> </w:t>
      </w:r>
      <w:r>
        <w:t>feature</w:t>
      </w:r>
      <w:r>
        <w:rPr>
          <w:spacing w:val="-8"/>
        </w:rPr>
        <w:t xml:space="preserve"> </w:t>
      </w:r>
      <w:r>
        <w:t>branches,</w:t>
      </w:r>
      <w:r>
        <w:rPr>
          <w:spacing w:val="-7"/>
        </w:rPr>
        <w:t xml:space="preserve"> </w:t>
      </w:r>
      <w:r>
        <w:t>and</w:t>
      </w:r>
      <w:r>
        <w:rPr>
          <w:spacing w:val="-5"/>
        </w:rPr>
        <w:t xml:space="preserve"> </w:t>
      </w:r>
      <w:r>
        <w:t>merge</w:t>
      </w:r>
      <w:r>
        <w:rPr>
          <w:spacing w:val="-8"/>
        </w:rPr>
        <w:t xml:space="preserve"> </w:t>
      </w:r>
      <w:r>
        <w:t>completed</w:t>
      </w:r>
      <w:r>
        <w:rPr>
          <w:spacing w:val="-8"/>
        </w:rPr>
        <w:t xml:space="preserve"> </w:t>
      </w:r>
      <w:r>
        <w:rPr>
          <w:spacing w:val="-4"/>
        </w:rPr>
        <w:t>work</w:t>
      </w:r>
    </w:p>
    <w:p w14:paraId="082B3843" w14:textId="77777777" w:rsidR="00CC5F28" w:rsidRDefault="00CC5F28" w:rsidP="00CC5F28">
      <w:pPr>
        <w:pStyle w:val="BodyText"/>
        <w:spacing w:line="360" w:lineRule="auto"/>
        <w:sectPr w:rsidR="00CC5F28" w:rsidSect="00CC5F28">
          <w:pgSz w:w="12240" w:h="15840"/>
          <w:pgMar w:top="1360" w:right="1080" w:bottom="1100" w:left="1440" w:header="0" w:footer="910" w:gutter="0"/>
          <w:cols w:space="720"/>
        </w:sectPr>
      </w:pPr>
    </w:p>
    <w:p w14:paraId="7D1A0FF8" w14:textId="77777777" w:rsidR="00CC5F28" w:rsidRDefault="00CC5F28" w:rsidP="00CC5F28">
      <w:pPr>
        <w:pStyle w:val="BodyText"/>
        <w:spacing w:before="79" w:line="360" w:lineRule="auto"/>
        <w:ind w:right="356"/>
      </w:pPr>
      <w:r>
        <w:lastRenderedPageBreak/>
        <w:t>after testing. GitHub’s issue tracking functionality will also be used to log and manage development tasks corresponding to each increment’s requirements. Structured version history is essential</w:t>
      </w:r>
      <w:r>
        <w:rPr>
          <w:spacing w:val="-13"/>
        </w:rPr>
        <w:t xml:space="preserve"> </w:t>
      </w:r>
      <w:r>
        <w:t>here:</w:t>
      </w:r>
      <w:r>
        <w:rPr>
          <w:spacing w:val="-13"/>
        </w:rPr>
        <w:t xml:space="preserve"> </w:t>
      </w:r>
      <w:r>
        <w:t>it</w:t>
      </w:r>
      <w:r>
        <w:rPr>
          <w:spacing w:val="-12"/>
        </w:rPr>
        <w:t xml:space="preserve"> </w:t>
      </w:r>
      <w:r>
        <w:t>lets</w:t>
      </w:r>
      <w:r>
        <w:rPr>
          <w:spacing w:val="-13"/>
        </w:rPr>
        <w:t xml:space="preserve"> </w:t>
      </w:r>
      <w:r>
        <w:t>the</w:t>
      </w:r>
      <w:r>
        <w:rPr>
          <w:spacing w:val="-14"/>
        </w:rPr>
        <w:t xml:space="preserve"> </w:t>
      </w:r>
      <w:r>
        <w:t>team</w:t>
      </w:r>
      <w:r>
        <w:rPr>
          <w:spacing w:val="-13"/>
        </w:rPr>
        <w:t xml:space="preserve"> </w:t>
      </w:r>
      <w:r>
        <w:t>isolate</w:t>
      </w:r>
      <w:r>
        <w:rPr>
          <w:spacing w:val="-14"/>
        </w:rPr>
        <w:t xml:space="preserve"> </w:t>
      </w:r>
      <w:r>
        <w:t>regression</w:t>
      </w:r>
      <w:r>
        <w:rPr>
          <w:spacing w:val="-13"/>
        </w:rPr>
        <w:t xml:space="preserve"> </w:t>
      </w:r>
      <w:r>
        <w:t>sources</w:t>
      </w:r>
      <w:r>
        <w:rPr>
          <w:spacing w:val="-13"/>
        </w:rPr>
        <w:t xml:space="preserve"> </w:t>
      </w:r>
      <w:r>
        <w:t>and</w:t>
      </w:r>
      <w:r>
        <w:rPr>
          <w:spacing w:val="-13"/>
        </w:rPr>
        <w:t xml:space="preserve"> </w:t>
      </w:r>
      <w:r>
        <w:t>revert</w:t>
      </w:r>
      <w:r>
        <w:rPr>
          <w:spacing w:val="-12"/>
        </w:rPr>
        <w:t xml:space="preserve"> </w:t>
      </w:r>
      <w:r>
        <w:t>to</w:t>
      </w:r>
      <w:r>
        <w:rPr>
          <w:spacing w:val="-13"/>
        </w:rPr>
        <w:t xml:space="preserve"> </w:t>
      </w:r>
      <w:r>
        <w:t>stable</w:t>
      </w:r>
      <w:r>
        <w:rPr>
          <w:spacing w:val="-11"/>
        </w:rPr>
        <w:t xml:space="preserve"> </w:t>
      </w:r>
      <w:r>
        <w:t>states</w:t>
      </w:r>
      <w:r>
        <w:rPr>
          <w:spacing w:val="-13"/>
        </w:rPr>
        <w:t xml:space="preserve"> </w:t>
      </w:r>
      <w:r>
        <w:t>when</w:t>
      </w:r>
      <w:r>
        <w:rPr>
          <w:spacing w:val="-13"/>
        </w:rPr>
        <w:t xml:space="preserve"> </w:t>
      </w:r>
      <w:r>
        <w:t>integration problems arise.</w:t>
      </w:r>
    </w:p>
    <w:p w14:paraId="6BE38EAF" w14:textId="35A528C4" w:rsidR="00CC5F28" w:rsidRDefault="00254414" w:rsidP="00254414">
      <w:pPr>
        <w:pStyle w:val="Heading3"/>
      </w:pPr>
      <w:bookmarkStart w:id="109" w:name="_bookmark54"/>
      <w:bookmarkStart w:id="110" w:name="_Toc233794302"/>
      <w:bookmarkEnd w:id="109"/>
      <w:r>
        <w:t>3.5.6 Postman</w:t>
      </w:r>
      <w:bookmarkEnd w:id="110"/>
    </w:p>
    <w:p w14:paraId="13E5B781" w14:textId="77777777" w:rsidR="00CC5F28" w:rsidRDefault="00CC5F28" w:rsidP="00CC5F28">
      <w:pPr>
        <w:pStyle w:val="BodyText"/>
        <w:spacing w:before="238" w:line="360" w:lineRule="auto"/>
        <w:ind w:right="357"/>
      </w:pPr>
      <w:r>
        <w:t>Postman is an API testing tool for constructing, sending, and inspecting HTTP requests to back-end endpoints. It will verify that API routes respond correctly for all three user roles, that input validation</w:t>
      </w:r>
      <w:r>
        <w:rPr>
          <w:spacing w:val="-5"/>
        </w:rPr>
        <w:t xml:space="preserve"> </w:t>
      </w:r>
      <w:r>
        <w:t>rejects</w:t>
      </w:r>
      <w:r>
        <w:rPr>
          <w:spacing w:val="-6"/>
        </w:rPr>
        <w:t xml:space="preserve"> </w:t>
      </w:r>
      <w:r>
        <w:t>malformed</w:t>
      </w:r>
      <w:r>
        <w:rPr>
          <w:spacing w:val="-5"/>
        </w:rPr>
        <w:t xml:space="preserve"> </w:t>
      </w:r>
      <w:r>
        <w:t>requests,</w:t>
      </w:r>
      <w:r>
        <w:rPr>
          <w:spacing w:val="-5"/>
        </w:rPr>
        <w:t xml:space="preserve"> </w:t>
      </w:r>
      <w:r>
        <w:t>and</w:t>
      </w:r>
      <w:r>
        <w:rPr>
          <w:spacing w:val="-5"/>
        </w:rPr>
        <w:t xml:space="preserve"> </w:t>
      </w:r>
      <w:r>
        <w:t>that</w:t>
      </w:r>
      <w:r>
        <w:rPr>
          <w:spacing w:val="-5"/>
        </w:rPr>
        <w:t xml:space="preserve"> </w:t>
      </w:r>
      <w:r>
        <w:t>authentication</w:t>
      </w:r>
      <w:r>
        <w:rPr>
          <w:spacing w:val="-5"/>
        </w:rPr>
        <w:t xml:space="preserve"> </w:t>
      </w:r>
      <w:r>
        <w:t>controls</w:t>
      </w:r>
      <w:r>
        <w:rPr>
          <w:spacing w:val="-6"/>
        </w:rPr>
        <w:t xml:space="preserve"> </w:t>
      </w:r>
      <w:r>
        <w:t>block</w:t>
      </w:r>
      <w:r>
        <w:rPr>
          <w:spacing w:val="-5"/>
        </w:rPr>
        <w:t xml:space="preserve"> </w:t>
      </w:r>
      <w:r>
        <w:t>unauthorised</w:t>
      </w:r>
      <w:r>
        <w:rPr>
          <w:spacing w:val="-5"/>
        </w:rPr>
        <w:t xml:space="preserve"> </w:t>
      </w:r>
      <w:r>
        <w:t>access. Systematic API testing is a prerequisite for front-end integration: the back-end contract needs to be stable before React.js components connect to live endpoints.</w:t>
      </w:r>
    </w:p>
    <w:p w14:paraId="6EBD80F0" w14:textId="539D74E1" w:rsidR="00CC5F28" w:rsidRPr="00254414" w:rsidRDefault="00254414" w:rsidP="00254414">
      <w:pPr>
        <w:pStyle w:val="Heading2"/>
      </w:pPr>
      <w:bookmarkStart w:id="111" w:name="_bookmark55"/>
      <w:bookmarkStart w:id="112" w:name="_Toc233794303"/>
      <w:bookmarkEnd w:id="111"/>
      <w:r>
        <w:t>3.6 Deliverables</w:t>
      </w:r>
      <w:bookmarkEnd w:id="112"/>
    </w:p>
    <w:p w14:paraId="7708766A" w14:textId="77777777" w:rsidR="00CC5F28" w:rsidRDefault="00CC5F28" w:rsidP="00CC5F28">
      <w:pPr>
        <w:pStyle w:val="BodyText"/>
        <w:spacing w:before="257" w:line="360" w:lineRule="auto"/>
        <w:ind w:right="364"/>
      </w:pPr>
      <w:r>
        <w:t xml:space="preserve">The project will produce the following deliverables, grouped by documentation and functional </w:t>
      </w:r>
      <w:r>
        <w:rPr>
          <w:spacing w:val="-2"/>
        </w:rPr>
        <w:t>modules.</w:t>
      </w:r>
    </w:p>
    <w:p w14:paraId="1AB3AAD5" w14:textId="215E9B90" w:rsidR="00CC5F28" w:rsidRDefault="00254414" w:rsidP="00254414">
      <w:pPr>
        <w:pStyle w:val="Heading3"/>
      </w:pPr>
      <w:bookmarkStart w:id="113" w:name="_bookmark56"/>
      <w:bookmarkStart w:id="114" w:name="_Toc233794304"/>
      <w:bookmarkEnd w:id="113"/>
      <w:r>
        <w:t>3.6.1 System</w:t>
      </w:r>
      <w:r>
        <w:rPr>
          <w:spacing w:val="-3"/>
        </w:rPr>
        <w:t xml:space="preserve"> </w:t>
      </w:r>
      <w:r>
        <w:t>Proposal</w:t>
      </w:r>
      <w:bookmarkEnd w:id="114"/>
    </w:p>
    <w:p w14:paraId="79AD7DA0" w14:textId="77777777" w:rsidR="00CC5F28" w:rsidRDefault="00CC5F28" w:rsidP="00CC5F28">
      <w:pPr>
        <w:pStyle w:val="BodyText"/>
        <w:spacing w:before="238" w:line="360" w:lineRule="auto"/>
        <w:ind w:right="359"/>
      </w:pPr>
      <w:r>
        <w:t>This</w:t>
      </w:r>
      <w:r>
        <w:rPr>
          <w:spacing w:val="-11"/>
        </w:rPr>
        <w:t xml:space="preserve"> </w:t>
      </w:r>
      <w:r>
        <w:t>document</w:t>
      </w:r>
      <w:r>
        <w:rPr>
          <w:spacing w:val="-12"/>
        </w:rPr>
        <w:t xml:space="preserve"> </w:t>
      </w:r>
      <w:r>
        <w:t>is</w:t>
      </w:r>
      <w:r>
        <w:rPr>
          <w:spacing w:val="-13"/>
        </w:rPr>
        <w:t xml:space="preserve"> </w:t>
      </w:r>
      <w:r>
        <w:t>the</w:t>
      </w:r>
      <w:r>
        <w:rPr>
          <w:spacing w:val="-12"/>
        </w:rPr>
        <w:t xml:space="preserve"> </w:t>
      </w:r>
      <w:r>
        <w:t>first</w:t>
      </w:r>
      <w:r>
        <w:rPr>
          <w:spacing w:val="-13"/>
        </w:rPr>
        <w:t xml:space="preserve"> </w:t>
      </w:r>
      <w:r>
        <w:t>deliverable.</w:t>
      </w:r>
      <w:r>
        <w:rPr>
          <w:spacing w:val="-10"/>
        </w:rPr>
        <w:t xml:space="preserve"> </w:t>
      </w:r>
      <w:r>
        <w:t>It</w:t>
      </w:r>
      <w:r>
        <w:rPr>
          <w:spacing w:val="-11"/>
        </w:rPr>
        <w:t xml:space="preserve"> </w:t>
      </w:r>
      <w:r>
        <w:t>covers</w:t>
      </w:r>
      <w:r>
        <w:rPr>
          <w:spacing w:val="-12"/>
        </w:rPr>
        <w:t xml:space="preserve"> </w:t>
      </w:r>
      <w:r>
        <w:t>the</w:t>
      </w:r>
      <w:r>
        <w:rPr>
          <w:spacing w:val="-12"/>
        </w:rPr>
        <w:t xml:space="preserve"> </w:t>
      </w:r>
      <w:r>
        <w:t>problem</w:t>
      </w:r>
      <w:r>
        <w:rPr>
          <w:spacing w:val="-11"/>
        </w:rPr>
        <w:t xml:space="preserve"> </w:t>
      </w:r>
      <w:r>
        <w:t>the</w:t>
      </w:r>
      <w:r>
        <w:rPr>
          <w:spacing w:val="-12"/>
        </w:rPr>
        <w:t xml:space="preserve"> </w:t>
      </w:r>
      <w:r>
        <w:t>system</w:t>
      </w:r>
      <w:r>
        <w:rPr>
          <w:spacing w:val="-11"/>
        </w:rPr>
        <w:t xml:space="preserve"> </w:t>
      </w:r>
      <w:r>
        <w:t>addresses,</w:t>
      </w:r>
      <w:r>
        <w:rPr>
          <w:spacing w:val="-12"/>
        </w:rPr>
        <w:t xml:space="preserve"> </w:t>
      </w:r>
      <w:r>
        <w:t>the</w:t>
      </w:r>
      <w:r>
        <w:rPr>
          <w:spacing w:val="-12"/>
        </w:rPr>
        <w:t xml:space="preserve"> </w:t>
      </w:r>
      <w:r>
        <w:t>research</w:t>
      </w:r>
      <w:r>
        <w:rPr>
          <w:spacing w:val="-12"/>
        </w:rPr>
        <w:t xml:space="preserve"> </w:t>
      </w:r>
      <w:r>
        <w:t>and design decisions behind the proposed solution, and the technical and methodological plan for building it. It serves as the reference for all subsequent development and evaluation.</w:t>
      </w:r>
    </w:p>
    <w:p w14:paraId="0FB95193" w14:textId="2EF71BB6" w:rsidR="00CC5F28" w:rsidRDefault="00254414" w:rsidP="00254414">
      <w:pPr>
        <w:pStyle w:val="Heading3"/>
      </w:pPr>
      <w:bookmarkStart w:id="115" w:name="_bookmark57"/>
      <w:bookmarkStart w:id="116" w:name="_Toc233794305"/>
      <w:bookmarkEnd w:id="115"/>
      <w:r>
        <w:t>3.6.2 Authentication</w:t>
      </w:r>
      <w:r>
        <w:rPr>
          <w:spacing w:val="-10"/>
        </w:rPr>
        <w:t xml:space="preserve"> </w:t>
      </w:r>
      <w:r>
        <w:rPr>
          <w:spacing w:val="-2"/>
        </w:rPr>
        <w:t>Module</w:t>
      </w:r>
      <w:bookmarkEnd w:id="116"/>
    </w:p>
    <w:p w14:paraId="537B1DFD" w14:textId="77777777" w:rsidR="00CC5F28" w:rsidRDefault="00CC5F28" w:rsidP="00CC5F28">
      <w:pPr>
        <w:pStyle w:val="BodyText"/>
        <w:spacing w:before="238" w:line="360" w:lineRule="auto"/>
        <w:ind w:right="358"/>
      </w:pPr>
      <w:r>
        <w:t>The</w:t>
      </w:r>
      <w:r>
        <w:rPr>
          <w:spacing w:val="-2"/>
        </w:rPr>
        <w:t xml:space="preserve"> </w:t>
      </w:r>
      <w:r>
        <w:t>authentication</w:t>
      </w:r>
      <w:r>
        <w:rPr>
          <w:spacing w:val="-1"/>
        </w:rPr>
        <w:t xml:space="preserve"> </w:t>
      </w:r>
      <w:r>
        <w:t>module</w:t>
      </w:r>
      <w:r>
        <w:rPr>
          <w:spacing w:val="-2"/>
        </w:rPr>
        <w:t xml:space="preserve"> </w:t>
      </w:r>
      <w:r>
        <w:t>handles registration and</w:t>
      </w:r>
      <w:r>
        <w:rPr>
          <w:spacing w:val="-1"/>
        </w:rPr>
        <w:t xml:space="preserve"> </w:t>
      </w:r>
      <w:r>
        <w:t>login</w:t>
      </w:r>
      <w:r>
        <w:rPr>
          <w:spacing w:val="-1"/>
        </w:rPr>
        <w:t xml:space="preserve"> </w:t>
      </w:r>
      <w:r>
        <w:t>for all</w:t>
      </w:r>
      <w:r>
        <w:rPr>
          <w:spacing w:val="-1"/>
        </w:rPr>
        <w:t xml:space="preserve"> </w:t>
      </w:r>
      <w:r>
        <w:t>three</w:t>
      </w:r>
      <w:r>
        <w:rPr>
          <w:spacing w:val="-2"/>
        </w:rPr>
        <w:t xml:space="preserve"> </w:t>
      </w:r>
      <w:r>
        <w:t>user roles.</w:t>
      </w:r>
      <w:r>
        <w:rPr>
          <w:spacing w:val="-1"/>
        </w:rPr>
        <w:t xml:space="preserve"> </w:t>
      </w:r>
      <w:r>
        <w:t>County</w:t>
      </w:r>
      <w:r>
        <w:rPr>
          <w:spacing w:val="-1"/>
        </w:rPr>
        <w:t xml:space="preserve"> </w:t>
      </w:r>
      <w:r>
        <w:t>officials and collectors go through an administrative verification step before their accounts are activated. Authenticated sessions use secure tokens, and role-based access control restricts each user to the functions and data appropriate to their role. All other modules depend on this one.</w:t>
      </w:r>
    </w:p>
    <w:p w14:paraId="353A457B" w14:textId="013A70C7" w:rsidR="00CC5F28" w:rsidRDefault="00254414" w:rsidP="00254414">
      <w:pPr>
        <w:pStyle w:val="Heading3"/>
      </w:pPr>
      <w:bookmarkStart w:id="117" w:name="_bookmark58"/>
      <w:bookmarkStart w:id="118" w:name="_Toc233794306"/>
      <w:bookmarkEnd w:id="117"/>
      <w:r>
        <w:t>3.6.3 Collector</w:t>
      </w:r>
      <w:r>
        <w:rPr>
          <w:spacing w:val="-2"/>
        </w:rPr>
        <w:t xml:space="preserve"> </w:t>
      </w:r>
      <w:r>
        <w:t>Management</w:t>
      </w:r>
      <w:r>
        <w:rPr>
          <w:spacing w:val="-1"/>
        </w:rPr>
        <w:t xml:space="preserve"> </w:t>
      </w:r>
      <w:r>
        <w:rPr>
          <w:spacing w:val="-2"/>
        </w:rPr>
        <w:t>Module</w:t>
      </w:r>
      <w:bookmarkEnd w:id="118"/>
    </w:p>
    <w:p w14:paraId="17885FF8" w14:textId="77777777" w:rsidR="00CC5F28" w:rsidRDefault="00CC5F28" w:rsidP="00CC5F28">
      <w:pPr>
        <w:pStyle w:val="BodyText"/>
        <w:spacing w:before="237" w:line="360" w:lineRule="auto"/>
        <w:ind w:right="354"/>
      </w:pPr>
      <w:r>
        <w:t>The collector management module lets county officials register private collectors, record licence details and expiry dates, assign coverage zones, and maintain an auditable contractor record. Collectors can view their assigned zones and receive licence renewal reminders. This module provides</w:t>
      </w:r>
      <w:r>
        <w:rPr>
          <w:spacing w:val="50"/>
        </w:rPr>
        <w:t xml:space="preserve"> </w:t>
      </w:r>
      <w:r>
        <w:t>the</w:t>
      </w:r>
      <w:r>
        <w:rPr>
          <w:spacing w:val="50"/>
        </w:rPr>
        <w:t xml:space="preserve"> </w:t>
      </w:r>
      <w:r>
        <w:t>data</w:t>
      </w:r>
      <w:r>
        <w:rPr>
          <w:spacing w:val="50"/>
        </w:rPr>
        <w:t xml:space="preserve"> </w:t>
      </w:r>
      <w:r>
        <w:t>foundation</w:t>
      </w:r>
      <w:r>
        <w:rPr>
          <w:spacing w:val="50"/>
        </w:rPr>
        <w:t xml:space="preserve"> </w:t>
      </w:r>
      <w:r>
        <w:t>for</w:t>
      </w:r>
      <w:r>
        <w:rPr>
          <w:spacing w:val="49"/>
        </w:rPr>
        <w:t xml:space="preserve"> </w:t>
      </w:r>
      <w:r>
        <w:t>the</w:t>
      </w:r>
      <w:r>
        <w:rPr>
          <w:spacing w:val="51"/>
        </w:rPr>
        <w:t xml:space="preserve"> </w:t>
      </w:r>
      <w:r>
        <w:t>scheduling</w:t>
      </w:r>
      <w:r>
        <w:rPr>
          <w:spacing w:val="52"/>
        </w:rPr>
        <w:t xml:space="preserve"> </w:t>
      </w:r>
      <w:r>
        <w:t>module</w:t>
      </w:r>
      <w:r>
        <w:rPr>
          <w:spacing w:val="49"/>
        </w:rPr>
        <w:t xml:space="preserve"> </w:t>
      </w:r>
      <w:r>
        <w:t>and</w:t>
      </w:r>
      <w:r>
        <w:rPr>
          <w:spacing w:val="50"/>
        </w:rPr>
        <w:t xml:space="preserve"> </w:t>
      </w:r>
      <w:r>
        <w:t>supports</w:t>
      </w:r>
      <w:r>
        <w:rPr>
          <w:spacing w:val="50"/>
        </w:rPr>
        <w:t xml:space="preserve"> </w:t>
      </w:r>
      <w:r>
        <w:t>the</w:t>
      </w:r>
      <w:r>
        <w:rPr>
          <w:spacing w:val="49"/>
        </w:rPr>
        <w:t xml:space="preserve"> </w:t>
      </w:r>
      <w:r>
        <w:t>county’s</w:t>
      </w:r>
      <w:r>
        <w:rPr>
          <w:spacing w:val="51"/>
        </w:rPr>
        <w:t xml:space="preserve"> </w:t>
      </w:r>
      <w:r>
        <w:rPr>
          <w:spacing w:val="-2"/>
        </w:rPr>
        <w:t>statutory</w:t>
      </w:r>
    </w:p>
    <w:p w14:paraId="65D6703A" w14:textId="77777777" w:rsidR="00CC5F28" w:rsidRDefault="00CC5F28" w:rsidP="00CC5F28">
      <w:pPr>
        <w:pStyle w:val="BodyText"/>
        <w:spacing w:line="360" w:lineRule="auto"/>
        <w:sectPr w:rsidR="00CC5F28" w:rsidSect="00CC5F28">
          <w:pgSz w:w="12240" w:h="15840"/>
          <w:pgMar w:top="1360" w:right="1080" w:bottom="1100" w:left="1440" w:header="0" w:footer="910" w:gutter="0"/>
          <w:cols w:space="720"/>
        </w:sectPr>
      </w:pPr>
    </w:p>
    <w:p w14:paraId="6E9C57AE" w14:textId="77777777" w:rsidR="00CC5F28" w:rsidRDefault="00CC5F28" w:rsidP="00CC5F28">
      <w:pPr>
        <w:pStyle w:val="BodyText"/>
        <w:spacing w:before="79" w:line="360" w:lineRule="auto"/>
        <w:ind w:right="357"/>
      </w:pPr>
      <w:r>
        <w:lastRenderedPageBreak/>
        <w:t>obligation</w:t>
      </w:r>
      <w:r>
        <w:rPr>
          <w:spacing w:val="-6"/>
        </w:rPr>
        <w:t xml:space="preserve"> </w:t>
      </w:r>
      <w:r>
        <w:t>under</w:t>
      </w:r>
      <w:r>
        <w:rPr>
          <w:spacing w:val="-7"/>
        </w:rPr>
        <w:t xml:space="preserve"> </w:t>
      </w:r>
      <w:r>
        <w:t>the</w:t>
      </w:r>
      <w:r>
        <w:rPr>
          <w:spacing w:val="-6"/>
        </w:rPr>
        <w:t xml:space="preserve"> </w:t>
      </w:r>
      <w:r>
        <w:t>Sustainable</w:t>
      </w:r>
      <w:r>
        <w:rPr>
          <w:spacing w:val="-7"/>
        </w:rPr>
        <w:t xml:space="preserve"> </w:t>
      </w:r>
      <w:r>
        <w:t>Waste</w:t>
      </w:r>
      <w:r>
        <w:rPr>
          <w:spacing w:val="-6"/>
        </w:rPr>
        <w:t xml:space="preserve"> </w:t>
      </w:r>
      <w:r>
        <w:t>Management</w:t>
      </w:r>
      <w:r>
        <w:rPr>
          <w:spacing w:val="-5"/>
        </w:rPr>
        <w:t xml:space="preserve"> </w:t>
      </w:r>
      <w:r>
        <w:t>Act,</w:t>
      </w:r>
      <w:r>
        <w:rPr>
          <w:spacing w:val="-5"/>
        </w:rPr>
        <w:t xml:space="preserve"> </w:t>
      </w:r>
      <w:r>
        <w:t>No.</w:t>
      </w:r>
      <w:r>
        <w:rPr>
          <w:spacing w:val="-6"/>
        </w:rPr>
        <w:t xml:space="preserve"> </w:t>
      </w:r>
      <w:r>
        <w:t>31</w:t>
      </w:r>
      <w:r>
        <w:rPr>
          <w:spacing w:val="-6"/>
        </w:rPr>
        <w:t xml:space="preserve"> </w:t>
      </w:r>
      <w:r>
        <w:t>of</w:t>
      </w:r>
      <w:r>
        <w:rPr>
          <w:spacing w:val="-7"/>
        </w:rPr>
        <w:t xml:space="preserve"> </w:t>
      </w:r>
      <w:r>
        <w:t>2022</w:t>
      </w:r>
      <w:r>
        <w:rPr>
          <w:spacing w:val="-6"/>
        </w:rPr>
        <w:t xml:space="preserve"> </w:t>
      </w:r>
      <w:r>
        <w:t>to</w:t>
      </w:r>
      <w:r>
        <w:rPr>
          <w:spacing w:val="-5"/>
        </w:rPr>
        <w:t xml:space="preserve"> </w:t>
      </w:r>
      <w:r>
        <w:t>maintain</w:t>
      </w:r>
      <w:r>
        <w:rPr>
          <w:spacing w:val="-6"/>
        </w:rPr>
        <w:t xml:space="preserve"> </w:t>
      </w:r>
      <w:r>
        <w:t>a</w:t>
      </w:r>
      <w:r>
        <w:rPr>
          <w:spacing w:val="-7"/>
        </w:rPr>
        <w:t xml:space="preserve"> </w:t>
      </w:r>
      <w:r>
        <w:t>register</w:t>
      </w:r>
      <w:r>
        <w:rPr>
          <w:spacing w:val="-7"/>
        </w:rPr>
        <w:t xml:space="preserve"> </w:t>
      </w:r>
      <w:r>
        <w:t>of waste service providers.</w:t>
      </w:r>
    </w:p>
    <w:p w14:paraId="7EDC9CA7" w14:textId="4D8EF6C6" w:rsidR="00CC5F28" w:rsidRDefault="00254414" w:rsidP="00254414">
      <w:pPr>
        <w:pStyle w:val="Heading3"/>
      </w:pPr>
      <w:bookmarkStart w:id="119" w:name="_bookmark59"/>
      <w:bookmarkStart w:id="120" w:name="_Toc233794307"/>
      <w:bookmarkEnd w:id="119"/>
      <w:r>
        <w:t>3.6.4 Scheduling</w:t>
      </w:r>
      <w:r>
        <w:rPr>
          <w:spacing w:val="-3"/>
        </w:rPr>
        <w:t xml:space="preserve"> </w:t>
      </w:r>
      <w:r>
        <w:t>and</w:t>
      </w:r>
      <w:r>
        <w:rPr>
          <w:spacing w:val="-4"/>
        </w:rPr>
        <w:t xml:space="preserve"> </w:t>
      </w:r>
      <w:r>
        <w:t>Tracking</w:t>
      </w:r>
      <w:r>
        <w:rPr>
          <w:spacing w:val="-2"/>
        </w:rPr>
        <w:t xml:space="preserve"> Module</w:t>
      </w:r>
      <w:bookmarkEnd w:id="120"/>
    </w:p>
    <w:p w14:paraId="7072A8FA" w14:textId="77777777" w:rsidR="00CC5F28" w:rsidRDefault="00CC5F28" w:rsidP="00CC5F28">
      <w:pPr>
        <w:pStyle w:val="BodyText"/>
        <w:spacing w:before="238" w:line="360" w:lineRule="auto"/>
        <w:ind w:right="358"/>
      </w:pPr>
      <w:r>
        <w:t>The</w:t>
      </w:r>
      <w:r>
        <w:rPr>
          <w:spacing w:val="-6"/>
        </w:rPr>
        <w:t xml:space="preserve"> </w:t>
      </w:r>
      <w:r>
        <w:t>scheduling</w:t>
      </w:r>
      <w:r>
        <w:rPr>
          <w:spacing w:val="-4"/>
        </w:rPr>
        <w:t xml:space="preserve"> </w:t>
      </w:r>
      <w:r>
        <w:t>and</w:t>
      </w:r>
      <w:r>
        <w:rPr>
          <w:spacing w:val="-4"/>
        </w:rPr>
        <w:t xml:space="preserve"> </w:t>
      </w:r>
      <w:r>
        <w:t>tracking</w:t>
      </w:r>
      <w:r>
        <w:rPr>
          <w:spacing w:val="-4"/>
        </w:rPr>
        <w:t xml:space="preserve"> </w:t>
      </w:r>
      <w:r>
        <w:t>module</w:t>
      </w:r>
      <w:r>
        <w:rPr>
          <w:spacing w:val="-4"/>
        </w:rPr>
        <w:t xml:space="preserve"> </w:t>
      </w:r>
      <w:r>
        <w:t>lets</w:t>
      </w:r>
      <w:r>
        <w:rPr>
          <w:spacing w:val="-5"/>
        </w:rPr>
        <w:t xml:space="preserve"> </w:t>
      </w:r>
      <w:r>
        <w:t>county</w:t>
      </w:r>
      <w:r>
        <w:rPr>
          <w:spacing w:val="-7"/>
        </w:rPr>
        <w:t xml:space="preserve"> </w:t>
      </w:r>
      <w:r>
        <w:t>officials</w:t>
      </w:r>
      <w:r>
        <w:rPr>
          <w:spacing w:val="-5"/>
        </w:rPr>
        <w:t xml:space="preserve"> </w:t>
      </w:r>
      <w:r>
        <w:t>assign</w:t>
      </w:r>
      <w:r>
        <w:rPr>
          <w:spacing w:val="-4"/>
        </w:rPr>
        <w:t xml:space="preserve"> </w:t>
      </w:r>
      <w:r>
        <w:t>collection</w:t>
      </w:r>
      <w:r>
        <w:rPr>
          <w:spacing w:val="-4"/>
        </w:rPr>
        <w:t xml:space="preserve"> </w:t>
      </w:r>
      <w:r>
        <w:t>schedules</w:t>
      </w:r>
      <w:r>
        <w:rPr>
          <w:spacing w:val="-5"/>
        </w:rPr>
        <w:t xml:space="preserve"> </w:t>
      </w:r>
      <w:r>
        <w:t>to</w:t>
      </w:r>
      <w:r>
        <w:rPr>
          <w:spacing w:val="-4"/>
        </w:rPr>
        <w:t xml:space="preserve"> </w:t>
      </w:r>
      <w:r>
        <w:t>registered collectors</w:t>
      </w:r>
      <w:r>
        <w:rPr>
          <w:spacing w:val="-15"/>
        </w:rPr>
        <w:t xml:space="preserve"> </w:t>
      </w:r>
      <w:r>
        <w:t>by</w:t>
      </w:r>
      <w:r>
        <w:rPr>
          <w:spacing w:val="-14"/>
        </w:rPr>
        <w:t xml:space="preserve"> </w:t>
      </w:r>
      <w:r>
        <w:t>zone</w:t>
      </w:r>
      <w:r>
        <w:rPr>
          <w:spacing w:val="-13"/>
        </w:rPr>
        <w:t xml:space="preserve"> </w:t>
      </w:r>
      <w:r>
        <w:t>and</w:t>
      </w:r>
      <w:r>
        <w:rPr>
          <w:spacing w:val="-15"/>
        </w:rPr>
        <w:t xml:space="preserve"> </w:t>
      </w:r>
      <w:r>
        <w:t>day</w:t>
      </w:r>
      <w:r>
        <w:rPr>
          <w:spacing w:val="-15"/>
        </w:rPr>
        <w:t xml:space="preserve"> </w:t>
      </w:r>
      <w:r>
        <w:t>of</w:t>
      </w:r>
      <w:r>
        <w:rPr>
          <w:spacing w:val="-15"/>
        </w:rPr>
        <w:t xml:space="preserve"> </w:t>
      </w:r>
      <w:r>
        <w:t>week.</w:t>
      </w:r>
      <w:r>
        <w:rPr>
          <w:spacing w:val="-15"/>
        </w:rPr>
        <w:t xml:space="preserve"> </w:t>
      </w:r>
      <w:r>
        <w:t>Collectors</w:t>
      </w:r>
      <w:r>
        <w:rPr>
          <w:spacing w:val="-13"/>
        </w:rPr>
        <w:t xml:space="preserve"> </w:t>
      </w:r>
      <w:r>
        <w:t>can</w:t>
      </w:r>
      <w:r>
        <w:rPr>
          <w:spacing w:val="-11"/>
        </w:rPr>
        <w:t xml:space="preserve"> </w:t>
      </w:r>
      <w:r>
        <w:t>view</w:t>
      </w:r>
      <w:r>
        <w:rPr>
          <w:spacing w:val="-15"/>
        </w:rPr>
        <w:t xml:space="preserve"> </w:t>
      </w:r>
      <w:r>
        <w:t>their</w:t>
      </w:r>
      <w:r>
        <w:rPr>
          <w:spacing w:val="-15"/>
        </w:rPr>
        <w:t xml:space="preserve"> </w:t>
      </w:r>
      <w:r>
        <w:t>schedules,</w:t>
      </w:r>
      <w:r>
        <w:rPr>
          <w:spacing w:val="-15"/>
        </w:rPr>
        <w:t xml:space="preserve"> </w:t>
      </w:r>
      <w:r>
        <w:t>update</w:t>
      </w:r>
      <w:r>
        <w:rPr>
          <w:spacing w:val="-15"/>
        </w:rPr>
        <w:t xml:space="preserve"> </w:t>
      </w:r>
      <w:r>
        <w:t>pickup</w:t>
      </w:r>
      <w:r>
        <w:rPr>
          <w:spacing w:val="-14"/>
        </w:rPr>
        <w:t xml:space="preserve"> </w:t>
      </w:r>
      <w:r>
        <w:t>completion status, and log service exceptions with notes.</w:t>
      </w:r>
      <w:r>
        <w:rPr>
          <w:spacing w:val="-1"/>
        </w:rPr>
        <w:t xml:space="preserve"> </w:t>
      </w:r>
      <w:r>
        <w:t>Residents can view</w:t>
      </w:r>
      <w:r>
        <w:rPr>
          <w:spacing w:val="-1"/>
        </w:rPr>
        <w:t xml:space="preserve"> </w:t>
      </w:r>
      <w:r>
        <w:t>the published schedule</w:t>
      </w:r>
      <w:r>
        <w:rPr>
          <w:spacing w:val="-1"/>
        </w:rPr>
        <w:t xml:space="preserve"> </w:t>
      </w:r>
      <w:r>
        <w:t>for their zone.</w:t>
      </w:r>
      <w:r>
        <w:rPr>
          <w:spacing w:val="-7"/>
        </w:rPr>
        <w:t xml:space="preserve"> </w:t>
      </w:r>
      <w:r>
        <w:t>County</w:t>
      </w:r>
      <w:r>
        <w:rPr>
          <w:spacing w:val="-6"/>
        </w:rPr>
        <w:t xml:space="preserve"> </w:t>
      </w:r>
      <w:r>
        <w:t>officials</w:t>
      </w:r>
      <w:r>
        <w:rPr>
          <w:spacing w:val="-6"/>
        </w:rPr>
        <w:t xml:space="preserve"> </w:t>
      </w:r>
      <w:r>
        <w:t>can</w:t>
      </w:r>
      <w:r>
        <w:rPr>
          <w:spacing w:val="-7"/>
        </w:rPr>
        <w:t xml:space="preserve"> </w:t>
      </w:r>
      <w:r>
        <w:t>query</w:t>
      </w:r>
      <w:r>
        <w:rPr>
          <w:spacing w:val="-8"/>
        </w:rPr>
        <w:t xml:space="preserve"> </w:t>
      </w:r>
      <w:r>
        <w:t>pickup</w:t>
      </w:r>
      <w:r>
        <w:rPr>
          <w:spacing w:val="-7"/>
        </w:rPr>
        <w:t xml:space="preserve"> </w:t>
      </w:r>
      <w:r>
        <w:t>completion</w:t>
      </w:r>
      <w:r>
        <w:rPr>
          <w:spacing w:val="-7"/>
        </w:rPr>
        <w:t xml:space="preserve"> </w:t>
      </w:r>
      <w:r>
        <w:t>rates</w:t>
      </w:r>
      <w:r>
        <w:rPr>
          <w:spacing w:val="-7"/>
        </w:rPr>
        <w:t xml:space="preserve"> </w:t>
      </w:r>
      <w:r>
        <w:t>to</w:t>
      </w:r>
      <w:r>
        <w:rPr>
          <w:spacing w:val="-6"/>
        </w:rPr>
        <w:t xml:space="preserve"> </w:t>
      </w:r>
      <w:r>
        <w:t>identify</w:t>
      </w:r>
      <w:r>
        <w:rPr>
          <w:spacing w:val="-7"/>
        </w:rPr>
        <w:t xml:space="preserve"> </w:t>
      </w:r>
      <w:r>
        <w:t>patterns</w:t>
      </w:r>
      <w:r>
        <w:rPr>
          <w:spacing w:val="-7"/>
        </w:rPr>
        <w:t xml:space="preserve"> </w:t>
      </w:r>
      <w:r>
        <w:t>of</w:t>
      </w:r>
      <w:r>
        <w:rPr>
          <w:spacing w:val="-8"/>
        </w:rPr>
        <w:t xml:space="preserve"> </w:t>
      </w:r>
      <w:r>
        <w:t>non-performance. This module is where the system's core coordination function lives.</w:t>
      </w:r>
    </w:p>
    <w:p w14:paraId="79C977D4" w14:textId="503A8FCD" w:rsidR="00CC5F28" w:rsidRDefault="00254414" w:rsidP="00254414">
      <w:pPr>
        <w:pStyle w:val="Heading3"/>
      </w:pPr>
      <w:bookmarkStart w:id="121" w:name="_bookmark60"/>
      <w:bookmarkStart w:id="122" w:name="_Toc233794308"/>
      <w:bookmarkEnd w:id="121"/>
      <w:r>
        <w:t>3.6.5 Citizen</w:t>
      </w:r>
      <w:r>
        <w:rPr>
          <w:spacing w:val="-6"/>
        </w:rPr>
        <w:t xml:space="preserve"> </w:t>
      </w:r>
      <w:r>
        <w:t>Reporting</w:t>
      </w:r>
      <w:r>
        <w:rPr>
          <w:spacing w:val="-2"/>
        </w:rPr>
        <w:t xml:space="preserve"> Module</w:t>
      </w:r>
      <w:bookmarkEnd w:id="122"/>
    </w:p>
    <w:p w14:paraId="4106E758" w14:textId="77777777" w:rsidR="00CC5F28" w:rsidRDefault="00CC5F28" w:rsidP="00CC5F28">
      <w:pPr>
        <w:pStyle w:val="BodyText"/>
        <w:spacing w:before="238" w:line="360" w:lineRule="auto"/>
        <w:ind w:right="355"/>
      </w:pPr>
      <w:r>
        <w:t>The citizen reporting module gives residents a structured way to report missed pickups, illegal dumping,</w:t>
      </w:r>
      <w:r>
        <w:rPr>
          <w:spacing w:val="-12"/>
        </w:rPr>
        <w:t xml:space="preserve"> </w:t>
      </w:r>
      <w:r>
        <w:t>and</w:t>
      </w:r>
      <w:r>
        <w:rPr>
          <w:spacing w:val="-12"/>
        </w:rPr>
        <w:t xml:space="preserve"> </w:t>
      </w:r>
      <w:r>
        <w:t>overflowing</w:t>
      </w:r>
      <w:r>
        <w:rPr>
          <w:spacing w:val="-12"/>
        </w:rPr>
        <w:t xml:space="preserve"> </w:t>
      </w:r>
      <w:r>
        <w:t>collection</w:t>
      </w:r>
      <w:r>
        <w:rPr>
          <w:spacing w:val="-12"/>
        </w:rPr>
        <w:t xml:space="preserve"> </w:t>
      </w:r>
      <w:r>
        <w:t>points.</w:t>
      </w:r>
      <w:r>
        <w:rPr>
          <w:spacing w:val="-11"/>
        </w:rPr>
        <w:t xml:space="preserve"> </w:t>
      </w:r>
      <w:r>
        <w:t>Each</w:t>
      </w:r>
      <w:r>
        <w:rPr>
          <w:spacing w:val="-9"/>
        </w:rPr>
        <w:t xml:space="preserve"> </w:t>
      </w:r>
      <w:r>
        <w:t>complaint</w:t>
      </w:r>
      <w:r>
        <w:rPr>
          <w:spacing w:val="-11"/>
        </w:rPr>
        <w:t xml:space="preserve"> </w:t>
      </w:r>
      <w:r>
        <w:t>is</w:t>
      </w:r>
      <w:r>
        <w:rPr>
          <w:spacing w:val="-11"/>
        </w:rPr>
        <w:t xml:space="preserve"> </w:t>
      </w:r>
      <w:r>
        <w:t>automatically</w:t>
      </w:r>
      <w:r>
        <w:rPr>
          <w:spacing w:val="-12"/>
        </w:rPr>
        <w:t xml:space="preserve"> </w:t>
      </w:r>
      <w:r>
        <w:t>time-stamped,</w:t>
      </w:r>
      <w:r>
        <w:rPr>
          <w:spacing w:val="-12"/>
        </w:rPr>
        <w:t xml:space="preserve"> </w:t>
      </w:r>
      <w:r>
        <w:t>given a</w:t>
      </w:r>
      <w:r>
        <w:rPr>
          <w:spacing w:val="-11"/>
        </w:rPr>
        <w:t xml:space="preserve"> </w:t>
      </w:r>
      <w:r>
        <w:t>reference</w:t>
      </w:r>
      <w:r>
        <w:rPr>
          <w:spacing w:val="-11"/>
        </w:rPr>
        <w:t xml:space="preserve"> </w:t>
      </w:r>
      <w:r>
        <w:t>number,</w:t>
      </w:r>
      <w:r>
        <w:rPr>
          <w:spacing w:val="-10"/>
        </w:rPr>
        <w:t xml:space="preserve"> </w:t>
      </w:r>
      <w:r>
        <w:t>and</w:t>
      </w:r>
      <w:r>
        <w:rPr>
          <w:spacing w:val="-10"/>
        </w:rPr>
        <w:t xml:space="preserve"> </w:t>
      </w:r>
      <w:r>
        <w:t>routed</w:t>
      </w:r>
      <w:r>
        <w:rPr>
          <w:spacing w:val="-10"/>
        </w:rPr>
        <w:t xml:space="preserve"> </w:t>
      </w:r>
      <w:r>
        <w:t>to</w:t>
      </w:r>
      <w:r>
        <w:rPr>
          <w:spacing w:val="-9"/>
        </w:rPr>
        <w:t xml:space="preserve"> </w:t>
      </w:r>
      <w:r>
        <w:t>the</w:t>
      </w:r>
      <w:r>
        <w:rPr>
          <w:spacing w:val="-10"/>
        </w:rPr>
        <w:t xml:space="preserve"> </w:t>
      </w:r>
      <w:r>
        <w:t>relevant</w:t>
      </w:r>
      <w:r>
        <w:rPr>
          <w:spacing w:val="-9"/>
        </w:rPr>
        <w:t xml:space="preserve"> </w:t>
      </w:r>
      <w:r>
        <w:t>collector</w:t>
      </w:r>
      <w:r>
        <w:rPr>
          <w:spacing w:val="-10"/>
        </w:rPr>
        <w:t xml:space="preserve"> </w:t>
      </w:r>
      <w:r>
        <w:t>and</w:t>
      </w:r>
      <w:r>
        <w:rPr>
          <w:spacing w:val="-10"/>
        </w:rPr>
        <w:t xml:space="preserve"> </w:t>
      </w:r>
      <w:r>
        <w:t>the</w:t>
      </w:r>
      <w:r>
        <w:rPr>
          <w:spacing w:val="-7"/>
        </w:rPr>
        <w:t xml:space="preserve"> </w:t>
      </w:r>
      <w:r>
        <w:t>county</w:t>
      </w:r>
      <w:r>
        <w:rPr>
          <w:spacing w:val="-9"/>
        </w:rPr>
        <w:t xml:space="preserve"> </w:t>
      </w:r>
      <w:r>
        <w:t>administrator</w:t>
      </w:r>
      <w:r>
        <w:rPr>
          <w:spacing w:val="-10"/>
        </w:rPr>
        <w:t xml:space="preserve"> </w:t>
      </w:r>
      <w:r>
        <w:t>for</w:t>
      </w:r>
      <w:r>
        <w:rPr>
          <w:spacing w:val="-11"/>
        </w:rPr>
        <w:t xml:space="preserve"> </w:t>
      </w:r>
      <w:r>
        <w:t>that</w:t>
      </w:r>
      <w:r>
        <w:rPr>
          <w:spacing w:val="-10"/>
        </w:rPr>
        <w:t xml:space="preserve"> </w:t>
      </w:r>
      <w:r>
        <w:t>zone. Residents can track resolution status through the portal. County administrators can view open complaints by zone, filter by type and status, and generate summary reports.</w:t>
      </w:r>
    </w:p>
    <w:p w14:paraId="40E5E107" w14:textId="68410C8F" w:rsidR="00CC5F28" w:rsidRDefault="00254414" w:rsidP="00254414">
      <w:pPr>
        <w:pStyle w:val="Heading3"/>
      </w:pPr>
      <w:bookmarkStart w:id="123" w:name="_bookmark61"/>
      <w:bookmarkStart w:id="124" w:name="_Toc233794309"/>
      <w:bookmarkEnd w:id="123"/>
      <w:r>
        <w:t>3.6.6 Administrative</w:t>
      </w:r>
      <w:r>
        <w:rPr>
          <w:spacing w:val="-5"/>
        </w:rPr>
        <w:t xml:space="preserve"> </w:t>
      </w:r>
      <w:r>
        <w:t>Reporting</w:t>
      </w:r>
      <w:r>
        <w:rPr>
          <w:spacing w:val="-2"/>
        </w:rPr>
        <w:t xml:space="preserve"> Module</w:t>
      </w:r>
      <w:bookmarkEnd w:id="124"/>
    </w:p>
    <w:p w14:paraId="4DF69D03" w14:textId="77777777" w:rsidR="00CC5F28" w:rsidRDefault="00CC5F28" w:rsidP="00CC5F28">
      <w:pPr>
        <w:pStyle w:val="BodyText"/>
        <w:spacing w:before="238" w:line="360" w:lineRule="auto"/>
        <w:ind w:right="357"/>
      </w:pPr>
      <w:r>
        <w:t>The administrative reporting module generates performance reports for county officials by aggregating data from the scheduling, tracking, and complaint modules. It produces metrics on pickup</w:t>
      </w:r>
      <w:r>
        <w:rPr>
          <w:spacing w:val="-10"/>
        </w:rPr>
        <w:t xml:space="preserve"> </w:t>
      </w:r>
      <w:r>
        <w:t>completion</w:t>
      </w:r>
      <w:r>
        <w:rPr>
          <w:spacing w:val="-9"/>
        </w:rPr>
        <w:t xml:space="preserve"> </w:t>
      </w:r>
      <w:r>
        <w:t>rates,</w:t>
      </w:r>
      <w:r>
        <w:rPr>
          <w:spacing w:val="-10"/>
        </w:rPr>
        <w:t xml:space="preserve"> </w:t>
      </w:r>
      <w:r>
        <w:t>average</w:t>
      </w:r>
      <w:r>
        <w:rPr>
          <w:spacing w:val="-10"/>
        </w:rPr>
        <w:t xml:space="preserve"> </w:t>
      </w:r>
      <w:r>
        <w:t>complaint</w:t>
      </w:r>
      <w:r>
        <w:rPr>
          <w:spacing w:val="-9"/>
        </w:rPr>
        <w:t xml:space="preserve"> </w:t>
      </w:r>
      <w:r>
        <w:t>resolution</w:t>
      </w:r>
      <w:r>
        <w:rPr>
          <w:spacing w:val="-9"/>
        </w:rPr>
        <w:t xml:space="preserve"> </w:t>
      </w:r>
      <w:r>
        <w:t>time,</w:t>
      </w:r>
      <w:r>
        <w:rPr>
          <w:spacing w:val="-10"/>
        </w:rPr>
        <w:t xml:space="preserve"> </w:t>
      </w:r>
      <w:r>
        <w:t>and</w:t>
      </w:r>
      <w:r>
        <w:rPr>
          <w:spacing w:val="-9"/>
        </w:rPr>
        <w:t xml:space="preserve"> </w:t>
      </w:r>
      <w:r>
        <w:t>contractor</w:t>
      </w:r>
      <w:r>
        <w:rPr>
          <w:spacing w:val="-8"/>
        </w:rPr>
        <w:t xml:space="preserve"> </w:t>
      </w:r>
      <w:r>
        <w:t>performance</w:t>
      </w:r>
      <w:r>
        <w:rPr>
          <w:spacing w:val="-10"/>
        </w:rPr>
        <w:t xml:space="preserve"> </w:t>
      </w:r>
      <w:r>
        <w:t>trends</w:t>
      </w:r>
      <w:r>
        <w:rPr>
          <w:spacing w:val="-9"/>
        </w:rPr>
        <w:t xml:space="preserve"> </w:t>
      </w:r>
      <w:r>
        <w:t>by zone. Reports can be exported for submission to</w:t>
      </w:r>
      <w:r>
        <w:rPr>
          <w:spacing w:val="-1"/>
        </w:rPr>
        <w:t xml:space="preserve"> </w:t>
      </w:r>
      <w:r>
        <w:t>NEMA as required under the Sustainable Waste Management Act, No. 31 of 2022. This module turns the platform's operational data into the evidence county authorities need for compliance reporting and licensing decisions.</w:t>
      </w:r>
    </w:p>
    <w:p w14:paraId="08F26345" w14:textId="77777777" w:rsidR="00CC5F28" w:rsidRDefault="00CC5F28" w:rsidP="00CC5F28">
      <w:pPr>
        <w:pStyle w:val="BodyText"/>
        <w:spacing w:line="360" w:lineRule="auto"/>
        <w:sectPr w:rsidR="00CC5F28" w:rsidSect="00CC5F28">
          <w:pgSz w:w="12240" w:h="15840"/>
          <w:pgMar w:top="1360" w:right="1080" w:bottom="1100" w:left="1440" w:header="0" w:footer="910" w:gutter="0"/>
          <w:cols w:space="720"/>
        </w:sectPr>
      </w:pPr>
    </w:p>
    <w:p w14:paraId="7DFF2192" w14:textId="77777777" w:rsidR="001907BB" w:rsidRPr="001907BB" w:rsidRDefault="001907BB" w:rsidP="001907BB">
      <w:pPr>
        <w:pStyle w:val="Heading1"/>
        <w:rPr>
          <w:lang w:val="en-KE" w:eastAsia="ja-JP"/>
        </w:rPr>
      </w:pPr>
      <w:bookmarkStart w:id="125" w:name="_bookmark62"/>
      <w:bookmarkStart w:id="126" w:name="_Toc232594891"/>
      <w:bookmarkStart w:id="127" w:name="_Toc233794310"/>
      <w:bookmarkEnd w:id="125"/>
      <w:r>
        <w:rPr>
          <w:lang w:val="en-KE" w:eastAsia="ja-JP"/>
        </w:rPr>
        <w:lastRenderedPageBreak/>
        <w:t>Chapter 4: System Analysis and Design</w:t>
      </w:r>
      <w:bookmarkEnd w:id="126"/>
      <w:bookmarkEnd w:id="127"/>
    </w:p>
    <w:p w14:paraId="3FB7DC98" w14:textId="77777777" w:rsidR="001907BB" w:rsidRPr="001907BB" w:rsidRDefault="001907BB" w:rsidP="001907BB">
      <w:pPr>
        <w:pStyle w:val="Heading2"/>
      </w:pPr>
      <w:bookmarkStart w:id="128" w:name="_Toc232594892"/>
      <w:bookmarkStart w:id="129" w:name="_Toc233794311"/>
      <w:r>
        <w:t>4.1 Introduction</w:t>
      </w:r>
      <w:bookmarkEnd w:id="128"/>
      <w:bookmarkEnd w:id="129"/>
    </w:p>
    <w:p w14:paraId="0B96851E"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This chapter sets out the analysis and design of the web-based waste collection coordination system. It opens with a requirements analysis covering the functional and non-functional requirements of the three main stakeholder groups: county government officials, registered private collectors, and residents. Next come the analysis diagrams: the Use Case Diagram, the Entity Relationship Diagram, the Activity Diagram, and the Sequence Diagrams, each describing a different aspect of how the system behaves and how its users interact with it. The design artefacts come last: the database schema derived from the Entity Relationship Diagram, the class diagram, the system architecture diagram, and the wireframes for the role-differentiated interfaces. These artefacts are the specification the implemented system is tested against in Chapter 5.</w:t>
      </w:r>
    </w:p>
    <w:p w14:paraId="287D97D5" w14:textId="77777777" w:rsidR="001907BB" w:rsidRPr="001907BB" w:rsidRDefault="001907BB" w:rsidP="001907BB">
      <w:pPr>
        <w:pStyle w:val="Heading2"/>
        <w:rPr>
          <w:lang w:eastAsia="ja-JP"/>
        </w:rPr>
      </w:pPr>
      <w:bookmarkStart w:id="130" w:name="_Toc232594893"/>
      <w:bookmarkStart w:id="131" w:name="_Toc233794312"/>
      <w:r>
        <w:rPr>
          <w:lang w:eastAsia="ja-JP"/>
        </w:rPr>
        <w:t>4.2 Requirements Analysis</w:t>
      </w:r>
      <w:bookmarkEnd w:id="130"/>
      <w:bookmarkEnd w:id="131"/>
    </w:p>
    <w:p w14:paraId="7536883D"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Requirements analysis describes the conditions the system must meet to deliver the intended service. The requirements fall into two categories: functional requirements, which define what the system must do, and non-functional requirements, which define the operational qualities and constraints it must meet while doing so. Those below come from a stakeholder analysis informed by the operational context established in Chapters 1 and 2 and the coordination scope defined in the Sustainable Waste Management Act, No. 31 of 2022.</w:t>
      </w:r>
    </w:p>
    <w:p w14:paraId="48157F66" w14:textId="77777777" w:rsidR="001907BB" w:rsidRPr="001907BB" w:rsidRDefault="001907BB" w:rsidP="001907BB">
      <w:pPr>
        <w:pStyle w:val="Heading3"/>
        <w:rPr>
          <w:lang w:eastAsia="ja-JP"/>
        </w:rPr>
      </w:pPr>
      <w:bookmarkStart w:id="132" w:name="_Toc232594894"/>
      <w:bookmarkStart w:id="133" w:name="_Toc233794313"/>
      <w:r>
        <w:rPr>
          <w:lang w:eastAsia="ja-JP"/>
        </w:rPr>
        <w:t>4.2.1 Functional Requirements</w:t>
      </w:r>
      <w:bookmarkEnd w:id="132"/>
      <w:bookmarkEnd w:id="133"/>
    </w:p>
    <w:p w14:paraId="7BC553FA" w14:textId="77777777" w:rsidR="001907BB" w:rsidRPr="001907BB" w:rsidRDefault="001907BB" w:rsidP="001907BB">
      <w:pPr>
        <w:widowControl/>
        <w:autoSpaceDE/>
        <w:autoSpaceDN/>
        <w:spacing w:after="160" w:line="360" w:lineRule="auto"/>
        <w:jc w:val="both"/>
        <w:rPr>
          <w:color w:val="000000"/>
          <w:sz w:val="24"/>
          <w:szCs w:val="24"/>
          <w:lang w:val="en-KE" w:eastAsia="ja-JP"/>
        </w:rPr>
      </w:pPr>
      <w:r>
        <w:rPr>
          <w:color w:val="000000"/>
          <w:sz w:val="24"/>
          <w:szCs w:val="24"/>
          <w:lang w:val="en-KE" w:eastAsia="ja-JP"/>
        </w:rPr>
        <w:t>Functional requirements are the features the system must provide so that each user role can carry out its tasks. Table 4.1 lists the functional requirements for the proposed system, giving each one an identifier, the user role it applies to, and a description of the expected behaviour.</w:t>
      </w:r>
    </w:p>
    <w:p w14:paraId="5C339B8C"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Table 4.1: Functional Requirements of the Proposed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900"/>
        <w:gridCol w:w="2200"/>
        <w:gridCol w:w="1660"/>
        <w:gridCol w:w="4600"/>
      </w:tblGrid>
      <w:tr w:rsidR="001907BB" w:rsidRPr="001907BB" w14:paraId="4758B762" w14:textId="77777777" w:rsidTr="00627C49">
        <w:trPr>
          <w:tblHeader/>
        </w:trPr>
        <w:tc>
          <w:tcPr>
            <w:tcW w:w="900" w:type="dxa"/>
            <w:shd w:val="clear" w:color="auto" w:fill="D9D9D9"/>
          </w:tcPr>
          <w:p w14:paraId="42E34245" w14:textId="77777777" w:rsidR="001907BB" w:rsidRPr="001907BB" w:rsidRDefault="001907BB" w:rsidP="001907BB">
            <w:pPr>
              <w:widowControl/>
              <w:autoSpaceDE/>
              <w:autoSpaceDN/>
              <w:spacing w:after="160" w:line="360" w:lineRule="auto"/>
              <w:rPr>
                <w:b/>
                <w:color w:val="000000"/>
                <w:sz w:val="24"/>
                <w:szCs w:val="24"/>
                <w:lang w:val="en-KE" w:eastAsia="ja-JP"/>
              </w:rPr>
            </w:pPr>
            <w:r>
              <w:rPr>
                <w:b/>
                <w:color w:val="000000"/>
                <w:sz w:val="24"/>
                <w:szCs w:val="24"/>
                <w:lang w:val="en-KE" w:eastAsia="ja-JP"/>
              </w:rPr>
              <w:t>ID</w:t>
            </w:r>
          </w:p>
        </w:tc>
        <w:tc>
          <w:tcPr>
            <w:tcW w:w="2200" w:type="dxa"/>
            <w:shd w:val="clear" w:color="auto" w:fill="D9D9D9"/>
          </w:tcPr>
          <w:p w14:paraId="237226F0" w14:textId="77777777" w:rsidR="001907BB" w:rsidRPr="001907BB" w:rsidRDefault="001907BB" w:rsidP="001907BB">
            <w:pPr>
              <w:widowControl/>
              <w:autoSpaceDE/>
              <w:autoSpaceDN/>
              <w:spacing w:after="160" w:line="360" w:lineRule="auto"/>
              <w:rPr>
                <w:b/>
                <w:color w:val="000000"/>
                <w:sz w:val="24"/>
                <w:szCs w:val="24"/>
                <w:lang w:val="en-KE" w:eastAsia="ja-JP"/>
              </w:rPr>
            </w:pPr>
            <w:r>
              <w:rPr>
                <w:b/>
                <w:color w:val="000000"/>
                <w:sz w:val="24"/>
                <w:szCs w:val="24"/>
                <w:lang w:val="en-KE" w:eastAsia="ja-JP"/>
              </w:rPr>
              <w:t>Requirement</w:t>
            </w:r>
          </w:p>
        </w:tc>
        <w:tc>
          <w:tcPr>
            <w:tcW w:w="1660" w:type="dxa"/>
            <w:shd w:val="clear" w:color="auto" w:fill="D9D9D9"/>
          </w:tcPr>
          <w:p w14:paraId="6D4C7ECE" w14:textId="77777777" w:rsidR="001907BB" w:rsidRPr="001907BB" w:rsidRDefault="001907BB" w:rsidP="001907BB">
            <w:pPr>
              <w:widowControl/>
              <w:autoSpaceDE/>
              <w:autoSpaceDN/>
              <w:spacing w:after="160" w:line="360" w:lineRule="auto"/>
              <w:rPr>
                <w:b/>
                <w:color w:val="000000"/>
                <w:sz w:val="24"/>
                <w:szCs w:val="24"/>
                <w:lang w:val="en-KE" w:eastAsia="ja-JP"/>
              </w:rPr>
            </w:pPr>
            <w:r>
              <w:rPr>
                <w:b/>
                <w:color w:val="000000"/>
                <w:sz w:val="24"/>
                <w:szCs w:val="24"/>
                <w:lang w:val="en-KE" w:eastAsia="ja-JP"/>
              </w:rPr>
              <w:t>User Role</w:t>
            </w:r>
          </w:p>
        </w:tc>
        <w:tc>
          <w:tcPr>
            <w:tcW w:w="4600" w:type="dxa"/>
            <w:shd w:val="clear" w:color="auto" w:fill="D9D9D9"/>
          </w:tcPr>
          <w:p w14:paraId="2AA998D4" w14:textId="77777777" w:rsidR="001907BB" w:rsidRPr="001907BB" w:rsidRDefault="001907BB" w:rsidP="001907BB">
            <w:pPr>
              <w:widowControl/>
              <w:autoSpaceDE/>
              <w:autoSpaceDN/>
              <w:spacing w:after="160" w:line="360" w:lineRule="auto"/>
              <w:rPr>
                <w:b/>
                <w:color w:val="000000"/>
                <w:sz w:val="24"/>
                <w:szCs w:val="24"/>
                <w:lang w:val="en-KE" w:eastAsia="ja-JP"/>
              </w:rPr>
            </w:pPr>
            <w:r>
              <w:rPr>
                <w:b/>
                <w:color w:val="000000"/>
                <w:sz w:val="24"/>
                <w:szCs w:val="24"/>
                <w:lang w:val="en-KE" w:eastAsia="ja-JP"/>
              </w:rPr>
              <w:t>Description</w:t>
            </w:r>
          </w:p>
        </w:tc>
      </w:tr>
      <w:tr w:rsidR="001907BB" w:rsidRPr="001907BB" w14:paraId="0477ED0D" w14:textId="77777777" w:rsidTr="00627C49">
        <w:tc>
          <w:tcPr>
            <w:tcW w:w="900" w:type="dxa"/>
          </w:tcPr>
          <w:p w14:paraId="3180178C"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FR-01</w:t>
            </w:r>
          </w:p>
        </w:tc>
        <w:tc>
          <w:tcPr>
            <w:tcW w:w="2200" w:type="dxa"/>
          </w:tcPr>
          <w:p w14:paraId="1A1433BF"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User Registration</w:t>
            </w:r>
          </w:p>
        </w:tc>
        <w:tc>
          <w:tcPr>
            <w:tcW w:w="1660" w:type="dxa"/>
          </w:tcPr>
          <w:p w14:paraId="1411F0B8"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All roles</w:t>
            </w:r>
          </w:p>
        </w:tc>
        <w:tc>
          <w:tcPr>
            <w:tcW w:w="4600" w:type="dxa"/>
          </w:tcPr>
          <w:p w14:paraId="0F4C7D84"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County officials, collectors, and residents register for accounts with unique credentials.</w:t>
            </w:r>
          </w:p>
        </w:tc>
      </w:tr>
      <w:tr w:rsidR="001907BB" w:rsidRPr="001907BB" w14:paraId="42D224F4" w14:textId="77777777" w:rsidTr="00627C49">
        <w:tc>
          <w:tcPr>
            <w:tcW w:w="900" w:type="dxa"/>
          </w:tcPr>
          <w:p w14:paraId="07CDB2C4"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lastRenderedPageBreak/>
              <w:t>FR-02</w:t>
            </w:r>
          </w:p>
        </w:tc>
        <w:tc>
          <w:tcPr>
            <w:tcW w:w="2200" w:type="dxa"/>
          </w:tcPr>
          <w:p w14:paraId="794FAEAA"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Authentication and Access Control</w:t>
            </w:r>
          </w:p>
        </w:tc>
        <w:tc>
          <w:tcPr>
            <w:tcW w:w="1660" w:type="dxa"/>
          </w:tcPr>
          <w:p w14:paraId="00ECA912"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All roles</w:t>
            </w:r>
          </w:p>
        </w:tc>
        <w:tc>
          <w:tcPr>
            <w:tcW w:w="4600" w:type="dxa"/>
          </w:tcPr>
          <w:p w14:paraId="121ECE04"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Registered users authenticate with their credentials, and role-based access control limits each user to the functions and data appropriate to their role.</w:t>
            </w:r>
          </w:p>
        </w:tc>
      </w:tr>
      <w:tr w:rsidR="001907BB" w:rsidRPr="001907BB" w14:paraId="15316D0F" w14:textId="77777777" w:rsidTr="00627C49">
        <w:tc>
          <w:tcPr>
            <w:tcW w:w="900" w:type="dxa"/>
          </w:tcPr>
          <w:p w14:paraId="12E07E25"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FR-03</w:t>
            </w:r>
          </w:p>
        </w:tc>
        <w:tc>
          <w:tcPr>
            <w:tcW w:w="2200" w:type="dxa"/>
          </w:tcPr>
          <w:p w14:paraId="495416FA"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Collector Registration</w:t>
            </w:r>
          </w:p>
        </w:tc>
        <w:tc>
          <w:tcPr>
            <w:tcW w:w="1660" w:type="dxa"/>
          </w:tcPr>
          <w:p w14:paraId="3A023DE0"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County Official</w:t>
            </w:r>
          </w:p>
        </w:tc>
        <w:tc>
          <w:tcPr>
            <w:tcW w:w="4600" w:type="dxa"/>
          </w:tcPr>
          <w:p w14:paraId="030C980A"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County officials register private waste collectors, record licence details and expiry dates, assign coverage zones, and maintain an auditable contractor register.</w:t>
            </w:r>
          </w:p>
        </w:tc>
      </w:tr>
      <w:tr w:rsidR="001907BB" w:rsidRPr="001907BB" w14:paraId="7EB3A7BD" w14:textId="77777777" w:rsidTr="00627C49">
        <w:tc>
          <w:tcPr>
            <w:tcW w:w="900" w:type="dxa"/>
          </w:tcPr>
          <w:p w14:paraId="24319F7C"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FR-04</w:t>
            </w:r>
          </w:p>
        </w:tc>
        <w:tc>
          <w:tcPr>
            <w:tcW w:w="2200" w:type="dxa"/>
          </w:tcPr>
          <w:p w14:paraId="1EC02A05"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Collection Schedule Assignment</w:t>
            </w:r>
          </w:p>
        </w:tc>
        <w:tc>
          <w:tcPr>
            <w:tcW w:w="1660" w:type="dxa"/>
          </w:tcPr>
          <w:p w14:paraId="4D18D0B7"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County Official, Resident</w:t>
            </w:r>
          </w:p>
        </w:tc>
        <w:tc>
          <w:tcPr>
            <w:tcW w:w="4600" w:type="dxa"/>
          </w:tcPr>
          <w:p w14:paraId="4C0BE096"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County officials create and assign collection schedules to collectors by zone and day, and published schedules are visible to residents in the corresponding zone.</w:t>
            </w:r>
          </w:p>
        </w:tc>
      </w:tr>
      <w:tr w:rsidR="001907BB" w:rsidRPr="001907BB" w14:paraId="4C6B0BD2" w14:textId="77777777" w:rsidTr="00627C49">
        <w:tc>
          <w:tcPr>
            <w:tcW w:w="900" w:type="dxa"/>
          </w:tcPr>
          <w:p w14:paraId="4D370847"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FR-05</w:t>
            </w:r>
          </w:p>
        </w:tc>
        <w:tc>
          <w:tcPr>
            <w:tcW w:w="2200" w:type="dxa"/>
          </w:tcPr>
          <w:p w14:paraId="53456721"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Pickup Status Tracking</w:t>
            </w:r>
          </w:p>
        </w:tc>
        <w:tc>
          <w:tcPr>
            <w:tcW w:w="1660" w:type="dxa"/>
          </w:tcPr>
          <w:p w14:paraId="289246F0"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Collector, County Official</w:t>
            </w:r>
          </w:p>
        </w:tc>
        <w:tc>
          <w:tcPr>
            <w:tcW w:w="4600" w:type="dxa"/>
          </w:tcPr>
          <w:p w14:paraId="0EB838E3"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Collectors update pickup completion status and log service exceptions, while county officials query completion rates by collector and zone.</w:t>
            </w:r>
          </w:p>
        </w:tc>
      </w:tr>
      <w:tr w:rsidR="001907BB" w:rsidRPr="001907BB" w14:paraId="35045344" w14:textId="77777777" w:rsidTr="00627C49">
        <w:tc>
          <w:tcPr>
            <w:tcW w:w="900" w:type="dxa"/>
          </w:tcPr>
          <w:p w14:paraId="41B14956"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FR-06</w:t>
            </w:r>
          </w:p>
        </w:tc>
        <w:tc>
          <w:tcPr>
            <w:tcW w:w="2200" w:type="dxa"/>
          </w:tcPr>
          <w:p w14:paraId="49573E1C"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Citizen Complaint Submission</w:t>
            </w:r>
          </w:p>
        </w:tc>
        <w:tc>
          <w:tcPr>
            <w:tcW w:w="1660" w:type="dxa"/>
          </w:tcPr>
          <w:p w14:paraId="32F69828"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Resident</w:t>
            </w:r>
          </w:p>
        </w:tc>
        <w:tc>
          <w:tcPr>
            <w:tcW w:w="4600" w:type="dxa"/>
          </w:tcPr>
          <w:p w14:paraId="39380428"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Residents submit structured complaints that are automatically time-stamped, assigned a reference number, and routed to the responsible collector and the county official responsible for the relevant zone.</w:t>
            </w:r>
          </w:p>
        </w:tc>
      </w:tr>
      <w:tr w:rsidR="001907BB" w:rsidRPr="001907BB" w14:paraId="2A30F0A5" w14:textId="77777777" w:rsidTr="00627C49">
        <w:tc>
          <w:tcPr>
            <w:tcW w:w="900" w:type="dxa"/>
          </w:tcPr>
          <w:p w14:paraId="01FB1E4A"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FR-07</w:t>
            </w:r>
          </w:p>
        </w:tc>
        <w:tc>
          <w:tcPr>
            <w:tcW w:w="2200" w:type="dxa"/>
          </w:tcPr>
          <w:p w14:paraId="19C5B468"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Complaint Tracking and Resolution</w:t>
            </w:r>
          </w:p>
        </w:tc>
        <w:tc>
          <w:tcPr>
            <w:tcW w:w="1660" w:type="dxa"/>
          </w:tcPr>
          <w:p w14:paraId="50A6C41D"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Resident, County Official</w:t>
            </w:r>
          </w:p>
        </w:tc>
        <w:tc>
          <w:tcPr>
            <w:tcW w:w="4600" w:type="dxa"/>
          </w:tcPr>
          <w:p w14:paraId="28BE5E35"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Residents view the status of their complaints, while county officials filter open complaints by zone, type, and status and update resolution records.</w:t>
            </w:r>
          </w:p>
        </w:tc>
      </w:tr>
      <w:tr w:rsidR="001907BB" w:rsidRPr="001907BB" w14:paraId="21A336C9" w14:textId="77777777" w:rsidTr="00627C49">
        <w:tc>
          <w:tcPr>
            <w:tcW w:w="900" w:type="dxa"/>
          </w:tcPr>
          <w:p w14:paraId="328CB82B"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lastRenderedPageBreak/>
              <w:t>FR-08</w:t>
            </w:r>
          </w:p>
        </w:tc>
        <w:tc>
          <w:tcPr>
            <w:tcW w:w="2200" w:type="dxa"/>
          </w:tcPr>
          <w:p w14:paraId="5B82155F"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Administrative Performance Reporting</w:t>
            </w:r>
          </w:p>
        </w:tc>
        <w:tc>
          <w:tcPr>
            <w:tcW w:w="1660" w:type="dxa"/>
          </w:tcPr>
          <w:p w14:paraId="287ACFDB"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County Official</w:t>
            </w:r>
          </w:p>
        </w:tc>
        <w:tc>
          <w:tcPr>
            <w:tcW w:w="4600" w:type="dxa"/>
          </w:tcPr>
          <w:p w14:paraId="0A84BF15"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The system generates exportable reports aggregating pickup completion rates, complaint resolution times, and contractor performance trends by zone for submission to NEMA.</w:t>
            </w:r>
          </w:p>
        </w:tc>
      </w:tr>
      <w:tr w:rsidR="001907BB" w:rsidRPr="001907BB" w14:paraId="029BDFA6" w14:textId="77777777" w:rsidTr="00627C49">
        <w:tc>
          <w:tcPr>
            <w:tcW w:w="900" w:type="dxa"/>
          </w:tcPr>
          <w:p w14:paraId="0D7992AA"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FR-09</w:t>
            </w:r>
          </w:p>
        </w:tc>
        <w:tc>
          <w:tcPr>
            <w:tcW w:w="2200" w:type="dxa"/>
          </w:tcPr>
          <w:p w14:paraId="0BFC4ED7"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Collector Dashboard</w:t>
            </w:r>
          </w:p>
        </w:tc>
        <w:tc>
          <w:tcPr>
            <w:tcW w:w="1660" w:type="dxa"/>
          </w:tcPr>
          <w:p w14:paraId="696941BB"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Collector</w:t>
            </w:r>
          </w:p>
        </w:tc>
        <w:tc>
          <w:tcPr>
            <w:tcW w:w="4600" w:type="dxa"/>
          </w:tcPr>
          <w:p w14:paraId="060B828C" w14:textId="77777777" w:rsidR="001907BB" w:rsidRPr="001907BB" w:rsidRDefault="001907BB" w:rsidP="001907BB">
            <w:pPr>
              <w:widowControl/>
              <w:autoSpaceDE/>
              <w:autoSpaceDN/>
              <w:spacing w:after="160" w:line="360" w:lineRule="auto"/>
              <w:rPr>
                <w:color w:val="000000"/>
                <w:sz w:val="24"/>
                <w:szCs w:val="24"/>
                <w:lang w:val="en-KE" w:eastAsia="ja-JP"/>
              </w:rPr>
            </w:pPr>
            <w:r>
              <w:rPr>
                <w:color w:val="000000"/>
                <w:sz w:val="24"/>
                <w:szCs w:val="24"/>
                <w:lang w:val="en-KE" w:eastAsia="ja-JP"/>
              </w:rPr>
              <w:t>Collectors access a dedicated dashboard displaying their assigned routes and schedules, outstanding pickups, and logged service exceptions.</w:t>
            </w:r>
          </w:p>
        </w:tc>
      </w:tr>
    </w:tbl>
    <w:p w14:paraId="30DF8BEB" w14:textId="77777777" w:rsidR="001907BB" w:rsidRPr="001907BB" w:rsidRDefault="001907BB" w:rsidP="001907BB">
      <w:pPr>
        <w:pStyle w:val="Heading3"/>
        <w:rPr>
          <w:lang w:eastAsia="ja-JP"/>
        </w:rPr>
      </w:pPr>
      <w:bookmarkStart w:id="134" w:name="_Toc232594895"/>
      <w:bookmarkStart w:id="135" w:name="_Toc233794314"/>
      <w:r>
        <w:rPr>
          <w:lang w:eastAsia="ja-JP"/>
        </w:rPr>
        <w:t>4.2.2 Non-Functional Requirements</w:t>
      </w:r>
      <w:bookmarkEnd w:id="134"/>
      <w:bookmarkEnd w:id="135"/>
    </w:p>
    <w:p w14:paraId="0B077B16" w14:textId="77777777" w:rsidR="001907BB" w:rsidRPr="001907BB" w:rsidRDefault="001907BB" w:rsidP="001907BB">
      <w:pPr>
        <w:widowControl/>
        <w:autoSpaceDE/>
        <w:autoSpaceDN/>
        <w:spacing w:after="160" w:line="360" w:lineRule="auto"/>
        <w:jc w:val="both"/>
        <w:rPr>
          <w:color w:val="000000"/>
          <w:sz w:val="24"/>
          <w:szCs w:val="24"/>
          <w:lang w:val="en-KE" w:eastAsia="ja-JP"/>
        </w:rPr>
      </w:pPr>
      <w:r>
        <w:rPr>
          <w:color w:val="000000"/>
          <w:sz w:val="24"/>
          <w:szCs w:val="24"/>
          <w:lang w:val="en-KE" w:eastAsia="ja-JP"/>
        </w:rPr>
        <w:t>Non-functional requirements specify the operational qualities and constraints the system must meet. Each one is described below.</w:t>
      </w:r>
    </w:p>
    <w:p w14:paraId="3909B4C3" w14:textId="77777777" w:rsidR="001907BB" w:rsidRPr="001907BB" w:rsidRDefault="001907BB" w:rsidP="001907BB">
      <w:pPr>
        <w:widowControl/>
        <w:numPr>
          <w:ilvl w:val="0"/>
          <w:numId w:val="12"/>
        </w:numPr>
        <w:autoSpaceDE/>
        <w:autoSpaceDN/>
        <w:spacing w:after="160" w:line="360" w:lineRule="auto"/>
        <w:jc w:val="both"/>
        <w:rPr>
          <w:color w:val="000000"/>
          <w:sz w:val="24"/>
          <w:szCs w:val="24"/>
          <w:lang w:val="en-KE" w:eastAsia="ja-JP"/>
        </w:rPr>
      </w:pPr>
      <w:r>
        <w:rPr>
          <w:color w:val="000000"/>
          <w:sz w:val="24"/>
          <w:szCs w:val="24"/>
          <w:lang w:val="en-KE" w:eastAsia="ja-JP"/>
        </w:rPr>
        <w:t>Performance: The system responds to user actions, including schedule queries, complaint submissions, and report generation, within three seconds under normal concurrent load.</w:t>
      </w:r>
    </w:p>
    <w:p w14:paraId="44687867" w14:textId="77777777" w:rsidR="001907BB" w:rsidRPr="001907BB" w:rsidRDefault="001907BB" w:rsidP="001907BB">
      <w:pPr>
        <w:widowControl/>
        <w:numPr>
          <w:ilvl w:val="0"/>
          <w:numId w:val="12"/>
        </w:numPr>
        <w:autoSpaceDE/>
        <w:autoSpaceDN/>
        <w:spacing w:after="160" w:line="360" w:lineRule="auto"/>
        <w:jc w:val="both"/>
        <w:rPr>
          <w:color w:val="000000"/>
          <w:sz w:val="24"/>
          <w:szCs w:val="24"/>
          <w:lang w:val="en-KE" w:eastAsia="ja-JP"/>
        </w:rPr>
      </w:pPr>
      <w:r>
        <w:rPr>
          <w:bCs/>
          <w:color w:val="000000"/>
          <w:sz w:val="24"/>
          <w:szCs w:val="24"/>
          <w:lang w:val="en-KE" w:eastAsia="ja-JP"/>
        </w:rPr>
        <w:t>Security:</w:t>
      </w:r>
      <w:r>
        <w:rPr>
          <w:b/>
          <w:color w:val="000000"/>
          <w:sz w:val="24"/>
          <w:szCs w:val="24"/>
          <w:lang w:val="en-KE" w:eastAsia="ja-JP"/>
        </w:rPr>
        <w:t xml:space="preserve"> </w:t>
      </w:r>
      <w:r>
        <w:rPr>
          <w:color w:val="000000"/>
          <w:sz w:val="24"/>
          <w:szCs w:val="24"/>
          <w:lang w:val="en-KE" w:eastAsia="ja-JP"/>
        </w:rPr>
        <w:t>Data transmissions are encrypted via HTTPS, credentials are stored using industry-standard hashing, and role-based access control prevents unauthorised access to administrative features and sensitive contractor data.</w:t>
      </w:r>
    </w:p>
    <w:p w14:paraId="76DFDFE8" w14:textId="77777777" w:rsidR="001907BB" w:rsidRPr="001907BB" w:rsidRDefault="001907BB" w:rsidP="001907BB">
      <w:pPr>
        <w:widowControl/>
        <w:numPr>
          <w:ilvl w:val="0"/>
          <w:numId w:val="12"/>
        </w:numPr>
        <w:autoSpaceDE/>
        <w:autoSpaceDN/>
        <w:spacing w:after="160" w:line="360" w:lineRule="auto"/>
        <w:jc w:val="both"/>
        <w:rPr>
          <w:color w:val="000000"/>
          <w:sz w:val="24"/>
          <w:szCs w:val="24"/>
          <w:lang w:val="en-KE" w:eastAsia="ja-JP"/>
        </w:rPr>
      </w:pPr>
      <w:r>
        <w:rPr>
          <w:bCs/>
          <w:color w:val="000000"/>
          <w:sz w:val="24"/>
          <w:szCs w:val="24"/>
          <w:lang w:val="en-KE" w:eastAsia="ja-JP"/>
        </w:rPr>
        <w:t>Reliability and Availability:</w:t>
      </w:r>
      <w:r>
        <w:rPr>
          <w:b/>
          <w:color w:val="000000"/>
          <w:sz w:val="24"/>
          <w:szCs w:val="24"/>
          <w:lang w:val="en-KE" w:eastAsia="ja-JP"/>
        </w:rPr>
        <w:t xml:space="preserve"> </w:t>
      </w:r>
      <w:r>
        <w:rPr>
          <w:color w:val="000000"/>
          <w:sz w:val="24"/>
          <w:szCs w:val="24"/>
          <w:lang w:val="en-KE" w:eastAsia="ja-JP"/>
        </w:rPr>
        <w:t>The system targets 99% uptime during operational hours, with ACID-compliant PostgreSQL transactions preventing partial writes or data inconsistency.</w:t>
      </w:r>
    </w:p>
    <w:p w14:paraId="059DB4FB" w14:textId="77777777" w:rsidR="001907BB" w:rsidRPr="001907BB" w:rsidRDefault="001907BB" w:rsidP="001907BB">
      <w:pPr>
        <w:widowControl/>
        <w:numPr>
          <w:ilvl w:val="0"/>
          <w:numId w:val="12"/>
        </w:numPr>
        <w:autoSpaceDE/>
        <w:autoSpaceDN/>
        <w:spacing w:after="160" w:line="360" w:lineRule="auto"/>
        <w:jc w:val="both"/>
        <w:rPr>
          <w:color w:val="000000"/>
          <w:sz w:val="24"/>
          <w:szCs w:val="24"/>
          <w:lang w:val="en-KE" w:eastAsia="ja-JP"/>
        </w:rPr>
      </w:pPr>
      <w:r>
        <w:rPr>
          <w:bCs/>
          <w:color w:val="000000"/>
          <w:sz w:val="24"/>
          <w:szCs w:val="24"/>
          <w:lang w:val="en-KE" w:eastAsia="ja-JP"/>
        </w:rPr>
        <w:t>Scalability:</w:t>
      </w:r>
      <w:r>
        <w:rPr>
          <w:b/>
          <w:color w:val="000000"/>
          <w:sz w:val="24"/>
          <w:szCs w:val="24"/>
          <w:lang w:val="en-KE" w:eastAsia="ja-JP"/>
        </w:rPr>
        <w:t xml:space="preserve"> </w:t>
      </w:r>
      <w:r>
        <w:rPr>
          <w:color w:val="000000"/>
          <w:sz w:val="24"/>
          <w:szCs w:val="24"/>
          <w:lang w:val="en-KE" w:eastAsia="ja-JP"/>
        </w:rPr>
        <w:t>The architecture supports horizontal scaling to accommodate growth in collectors, residents, and complaint volumes without degrading response times.</w:t>
      </w:r>
    </w:p>
    <w:p w14:paraId="0E34B1AA" w14:textId="77777777" w:rsidR="001907BB" w:rsidRPr="001907BB" w:rsidRDefault="001907BB" w:rsidP="001907BB">
      <w:pPr>
        <w:widowControl/>
        <w:numPr>
          <w:ilvl w:val="0"/>
          <w:numId w:val="12"/>
        </w:numPr>
        <w:autoSpaceDE/>
        <w:autoSpaceDN/>
        <w:spacing w:after="160" w:line="360" w:lineRule="auto"/>
        <w:jc w:val="both"/>
        <w:rPr>
          <w:color w:val="000000"/>
          <w:sz w:val="24"/>
          <w:szCs w:val="24"/>
          <w:lang w:val="en-KE" w:eastAsia="ja-JP"/>
        </w:rPr>
      </w:pPr>
      <w:r>
        <w:rPr>
          <w:bCs/>
          <w:color w:val="000000"/>
          <w:sz w:val="24"/>
          <w:szCs w:val="24"/>
          <w:lang w:val="en-KE" w:eastAsia="ja-JP"/>
        </w:rPr>
        <w:t>Usability:</w:t>
      </w:r>
      <w:r>
        <w:rPr>
          <w:b/>
          <w:color w:val="000000"/>
          <w:sz w:val="24"/>
          <w:szCs w:val="24"/>
          <w:lang w:val="en-KE" w:eastAsia="ja-JP"/>
        </w:rPr>
        <w:t xml:space="preserve"> </w:t>
      </w:r>
      <w:r>
        <w:rPr>
          <w:color w:val="000000"/>
          <w:sz w:val="24"/>
          <w:szCs w:val="24"/>
          <w:lang w:val="en-KE" w:eastAsia="ja-JP"/>
        </w:rPr>
        <w:t>The interface is navigable without technical training, with role-specific dashboards that show only relevant functions and error messages that are informative and corrective.</w:t>
      </w:r>
    </w:p>
    <w:p w14:paraId="16908E3E" w14:textId="77777777" w:rsidR="001907BB" w:rsidRPr="001907BB" w:rsidRDefault="001907BB" w:rsidP="001907BB">
      <w:pPr>
        <w:widowControl/>
        <w:numPr>
          <w:ilvl w:val="0"/>
          <w:numId w:val="12"/>
        </w:numPr>
        <w:autoSpaceDE/>
        <w:autoSpaceDN/>
        <w:spacing w:after="160" w:line="360" w:lineRule="auto"/>
        <w:jc w:val="both"/>
        <w:rPr>
          <w:color w:val="000000"/>
          <w:sz w:val="24"/>
          <w:szCs w:val="24"/>
          <w:lang w:val="en-KE" w:eastAsia="ja-JP"/>
        </w:rPr>
      </w:pPr>
      <w:r>
        <w:rPr>
          <w:bCs/>
          <w:color w:val="000000"/>
          <w:sz w:val="24"/>
          <w:szCs w:val="24"/>
          <w:lang w:val="en-KE" w:eastAsia="ja-JP"/>
        </w:rPr>
        <w:t>Maintainability:</w:t>
      </w:r>
      <w:r>
        <w:rPr>
          <w:b/>
          <w:color w:val="000000"/>
          <w:sz w:val="24"/>
          <w:szCs w:val="24"/>
          <w:lang w:val="en-KE" w:eastAsia="ja-JP"/>
        </w:rPr>
        <w:t xml:space="preserve"> </w:t>
      </w:r>
      <w:r>
        <w:rPr>
          <w:color w:val="000000"/>
          <w:sz w:val="24"/>
          <w:szCs w:val="24"/>
          <w:lang w:val="en-KE" w:eastAsia="ja-JP"/>
        </w:rPr>
        <w:t>The codebase follows MVC separation of concerns and is documented at the code level to support independent changes and future handover.</w:t>
      </w:r>
    </w:p>
    <w:p w14:paraId="42AD9EF0" w14:textId="77777777" w:rsidR="001907BB" w:rsidRPr="001907BB" w:rsidRDefault="001907BB" w:rsidP="001907BB">
      <w:pPr>
        <w:widowControl/>
        <w:numPr>
          <w:ilvl w:val="0"/>
          <w:numId w:val="12"/>
        </w:numPr>
        <w:autoSpaceDE/>
        <w:autoSpaceDN/>
        <w:spacing w:after="160" w:line="360" w:lineRule="auto"/>
        <w:jc w:val="both"/>
        <w:rPr>
          <w:color w:val="000000"/>
          <w:sz w:val="24"/>
          <w:szCs w:val="24"/>
          <w:lang w:val="en-KE" w:eastAsia="ja-JP"/>
        </w:rPr>
      </w:pPr>
      <w:r>
        <w:rPr>
          <w:bCs/>
          <w:color w:val="000000"/>
          <w:sz w:val="24"/>
          <w:szCs w:val="24"/>
          <w:lang w:val="en-KE" w:eastAsia="ja-JP"/>
        </w:rPr>
        <w:lastRenderedPageBreak/>
        <w:t>Data Integrity:</w:t>
      </w:r>
      <w:r>
        <w:rPr>
          <w:b/>
          <w:color w:val="000000"/>
          <w:sz w:val="24"/>
          <w:szCs w:val="24"/>
          <w:lang w:val="en-KE" w:eastAsia="ja-JP"/>
        </w:rPr>
        <w:t xml:space="preserve"> </w:t>
      </w:r>
      <w:r>
        <w:rPr>
          <w:color w:val="000000"/>
          <w:sz w:val="24"/>
          <w:szCs w:val="24"/>
          <w:lang w:val="en-KE" w:eastAsia="ja-JP"/>
        </w:rPr>
        <w:t>The relational database enforces referential integrity through foreign key constraints, which keep scheduling records, complaint histories, and contractor registers consistent across all user roles.</w:t>
      </w:r>
    </w:p>
    <w:p w14:paraId="19B742CB" w14:textId="77777777" w:rsidR="001907BB" w:rsidRPr="001907BB" w:rsidRDefault="001907BB" w:rsidP="001907BB">
      <w:pPr>
        <w:widowControl/>
        <w:autoSpaceDE/>
        <w:autoSpaceDN/>
        <w:spacing w:after="160" w:line="360" w:lineRule="auto"/>
        <w:jc w:val="both"/>
        <w:rPr>
          <w:color w:val="000000"/>
          <w:sz w:val="24"/>
          <w:szCs w:val="24"/>
          <w:lang w:val="en-KE" w:eastAsia="ja-JP"/>
        </w:rPr>
      </w:pPr>
    </w:p>
    <w:p w14:paraId="268A24EA" w14:textId="77777777" w:rsidR="001907BB" w:rsidRPr="001907BB" w:rsidRDefault="001907BB" w:rsidP="001907BB">
      <w:pPr>
        <w:pStyle w:val="Heading2"/>
        <w:rPr>
          <w:lang w:eastAsia="ja-JP"/>
        </w:rPr>
      </w:pPr>
      <w:bookmarkStart w:id="136" w:name="_Toc232594896"/>
      <w:bookmarkStart w:id="137" w:name="_Toc233794315"/>
      <w:r>
        <w:rPr>
          <w:lang w:eastAsia="ja-JP"/>
        </w:rPr>
        <w:t>4.3 System Analysis</w:t>
      </w:r>
      <w:bookmarkEnd w:id="136"/>
      <w:bookmarkEnd w:id="137"/>
    </w:p>
    <w:p w14:paraId="1CB6DD35"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System analysis turns the requirements from Section 4.2 into models of how the system behaves for its users and how its internal components interact. Four diagrams are used. The Use Case Diagram shows the functional interactions between user roles and the system; the Entity Relationship Diagram maps the structural relationships between its core data entities; the Activity Diagram traces the flow of control through key processes; and the Sequence Diagram sets out the order of object interactions for critical workflows.</w:t>
      </w:r>
    </w:p>
    <w:p w14:paraId="2E50F693" w14:textId="77777777" w:rsidR="001907BB" w:rsidRPr="001907BB" w:rsidRDefault="001907BB" w:rsidP="001907BB">
      <w:pPr>
        <w:pStyle w:val="Heading3"/>
      </w:pPr>
      <w:bookmarkStart w:id="138" w:name="_Toc232594897"/>
      <w:bookmarkStart w:id="139" w:name="_Toc233794316"/>
      <w:r>
        <w:t>4.3.1 Use Case Diagram</w:t>
      </w:r>
      <w:bookmarkEnd w:id="138"/>
      <w:bookmarkEnd w:id="139"/>
    </w:p>
    <w:p w14:paraId="73102158"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The Use Case Diagram identifies the system's three primary actors and what each can do with the platform. The County Official registers and verifies collectors, assigns coverage zones, creates and modifies collection schedules, views pickup completion reports, manages complaint records, and generates performance reports for NEMA submission. The Private Collector views assigned routes and schedules, updates pickup completion status, and logs service exceptions. The Resident views the published collection schedule for their zone, submits complaints, and tracks the resolution status of those complaints. Authentication is shared by all three actors: a login process that enforces role-based access control. Figure 4.1 shows the diagram.</w:t>
      </w:r>
    </w:p>
    <w:p w14:paraId="4CDC12CC" w14:textId="77777777" w:rsidR="001907BB" w:rsidRPr="001907BB" w:rsidRDefault="001907BB" w:rsidP="001907BB">
      <w:pPr>
        <w:widowControl/>
        <w:autoSpaceDE/>
        <w:autoSpaceDN/>
        <w:spacing w:before="120" w:after="200" w:line="360" w:lineRule="auto"/>
        <w:jc w:val="center"/>
        <w:rPr>
          <w:color w:val="156082" w:themeColor="accent1"/>
          <w:sz w:val="24"/>
          <w:szCs w:val="24"/>
          <w:lang w:val="en-KE" w:eastAsia="ja-JP"/>
        </w:rPr>
      </w:pPr>
      <w:r>
        <w:rPr>
          <w:noProof/>
          <w:color w:val="156082" w:themeColor="accent1"/>
          <w:sz w:val="24"/>
          <w:szCs w:val="24"/>
          <w:lang w:val="en-KE" w:eastAsia="ja-JP"/>
        </w:rPr>
        <w:lastRenderedPageBreak/>
        <w:drawing>
          <wp:inline distT="0" distB="0" distL="0" distR="0" wp14:anchorId="0C3EFB4B" wp14:editId="61FD078D">
            <wp:extent cx="5943600" cy="4546600"/>
            <wp:effectExtent l="0" t="0" r="0" b="6350"/>
            <wp:docPr id="1772899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9558" name="Picture 17728995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46600"/>
                    </a:xfrm>
                    <a:prstGeom prst="rect">
                      <a:avLst/>
                    </a:prstGeom>
                  </pic:spPr>
                </pic:pic>
              </a:graphicData>
            </a:graphic>
          </wp:inline>
        </w:drawing>
      </w:r>
    </w:p>
    <w:p w14:paraId="31C9F041"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Figure 4.1: Use Case Diagram</w:t>
      </w:r>
    </w:p>
    <w:p w14:paraId="2B12C6C8" w14:textId="77777777" w:rsidR="001907BB" w:rsidRPr="001907BB" w:rsidRDefault="001907BB" w:rsidP="001907BB">
      <w:pPr>
        <w:pStyle w:val="Heading3"/>
        <w:rPr>
          <w:lang w:eastAsia="ja-JP"/>
        </w:rPr>
      </w:pPr>
      <w:bookmarkStart w:id="140" w:name="_Toc232594898"/>
      <w:bookmarkStart w:id="141" w:name="_Toc233794317"/>
      <w:r>
        <w:rPr>
          <w:lang w:eastAsia="ja-JP"/>
        </w:rPr>
        <w:t>4.3.2 Entity Relationship Diagram</w:t>
      </w:r>
      <w:bookmarkEnd w:id="140"/>
      <w:bookmarkEnd w:id="141"/>
    </w:p>
    <w:p w14:paraId="0A609FFB"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The Entity Relationship Diagram captures the logical structure of the system's data and the relationships between its core entities. The principal entities are User (with a role attribute distinguishing county officials, collectors, and residents), Collector (linked to User by a one-to-one association and holding licence details), Zone (a designated collection area, which collectors are tied to through their assigned schedules), Schedule (linking a Collector to a Zone and a set of pickup days), Pickup (the completion or exception status of a specific scheduled collection event), Complaint (submitted by a user in the resident role, with a type and status, and linked to the Zone where the issue was reported), and Report (aggregated performance data produced by county officials). The main cardinality constraints are one-to-many: Schedule to Pickup, Zone to Schedule, Collector to Schedule, and User (in the resident role) to Complaint. The ERD is shown in Figure 4.2.</w:t>
      </w:r>
    </w:p>
    <w:p w14:paraId="37E611F0" w14:textId="77777777" w:rsidR="001907BB" w:rsidRPr="001907BB" w:rsidRDefault="001907BB" w:rsidP="001907BB">
      <w:pPr>
        <w:widowControl/>
        <w:autoSpaceDE/>
        <w:autoSpaceDN/>
        <w:spacing w:before="120" w:after="200" w:line="360" w:lineRule="auto"/>
        <w:jc w:val="center"/>
        <w:rPr>
          <w:color w:val="156082" w:themeColor="accent1"/>
          <w:sz w:val="24"/>
          <w:szCs w:val="24"/>
          <w:lang w:val="en-KE" w:eastAsia="ja-JP"/>
        </w:rPr>
      </w:pPr>
      <w:r>
        <w:rPr>
          <w:noProof/>
          <w:color w:val="156082" w:themeColor="accent1"/>
          <w:sz w:val="24"/>
          <w:szCs w:val="24"/>
          <w:lang w:val="en-KE" w:eastAsia="ja-JP"/>
        </w:rPr>
        <w:lastRenderedPageBreak/>
        <w:drawing>
          <wp:inline distT="0" distB="0" distL="0" distR="0" wp14:anchorId="634DE197" wp14:editId="3DD455BE">
            <wp:extent cx="5943600" cy="4171315"/>
            <wp:effectExtent l="0" t="0" r="0" b="635"/>
            <wp:docPr id="60610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00350" name="Picture 606100350"/>
                    <pic:cNvPicPr/>
                  </pic:nvPicPr>
                  <pic:blipFill>
                    <a:blip r:embed="rId13">
                      <a:extLst>
                        <a:ext uri="{28A0092B-C50C-407E-A947-70E740481C1C}">
                          <a14:useLocalDpi xmlns:a14="http://schemas.microsoft.com/office/drawing/2010/main" val="0"/>
                        </a:ext>
                      </a:extLst>
                    </a:blip>
                    <a:stretch>
                      <a:fillRect/>
                    </a:stretch>
                  </pic:blipFill>
                  <pic:spPr>
                    <a:xfrm>
                      <a:off x="0" y="0"/>
                      <a:ext cx="5943600" cy="4171315"/>
                    </a:xfrm>
                    <a:prstGeom prst="rect">
                      <a:avLst/>
                    </a:prstGeom>
                  </pic:spPr>
                </pic:pic>
              </a:graphicData>
            </a:graphic>
          </wp:inline>
        </w:drawing>
      </w:r>
    </w:p>
    <w:p w14:paraId="104AEF0B"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Figure 4.2: Entity Relationship Diagram</w:t>
      </w:r>
    </w:p>
    <w:p w14:paraId="25C13E15" w14:textId="77777777" w:rsidR="001907BB" w:rsidRPr="001907BB" w:rsidRDefault="001907BB" w:rsidP="001907BB">
      <w:pPr>
        <w:pStyle w:val="Heading3"/>
        <w:rPr>
          <w:lang w:eastAsia="ja-JP"/>
        </w:rPr>
      </w:pPr>
      <w:bookmarkStart w:id="142" w:name="_Toc232594899"/>
      <w:bookmarkStart w:id="143" w:name="_Toc233794318"/>
      <w:r>
        <w:rPr>
          <w:lang w:eastAsia="ja-JP"/>
        </w:rPr>
        <w:t>4.3.3 Activity Diagram</w:t>
      </w:r>
      <w:bookmarkEnd w:id="142"/>
      <w:bookmarkEnd w:id="143"/>
    </w:p>
    <w:p w14:paraId="0177713E"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The Activity Diagram models the flow of control through the system's main operational process: a full waste collection cycle, from schedule assignment to complaint resolution. It starts when a county official logs in and creates or assigns a collection schedule to a registered collector for a specific zone. Once the schedule is published, residents in that zone can see their expected pickup day. On collection day, the collector logs in and marks each assigned pickup as either completed or as an exception with a supporting note. A decision node follows: if the pickup is completed, the system updates the county official's dashboard and nothing further is needed. If it is not, and a resident notices the missed collection, the resident submits a complaint through the citizen portal. The complaint is routed automatically to the responsible collector and to the county official for that zone. A second decision node follows: if the collector resolves the issue and updates the record, the complaint is set to Closed and the resident is notified. If it stays unresolved beyond a configurable threshold, it is escalated to the county official, who can start a performance review. The flow ends when every complaint for the collection period is resolved or formally recorded. Figure 4.3 shows the Activity Diagram.</w:t>
      </w:r>
    </w:p>
    <w:p w14:paraId="5E40012F" w14:textId="77777777" w:rsidR="001907BB" w:rsidRPr="001907BB" w:rsidRDefault="001907BB" w:rsidP="001907BB">
      <w:pPr>
        <w:widowControl/>
        <w:autoSpaceDE/>
        <w:autoSpaceDN/>
        <w:spacing w:before="120" w:after="200" w:line="360" w:lineRule="auto"/>
        <w:jc w:val="center"/>
        <w:rPr>
          <w:color w:val="156082" w:themeColor="accent1"/>
          <w:sz w:val="24"/>
          <w:szCs w:val="24"/>
          <w:lang w:eastAsia="ja-JP"/>
        </w:rPr>
      </w:pPr>
      <w:r>
        <w:rPr>
          <w:noProof/>
          <w:color w:val="156082" w:themeColor="accent1"/>
          <w:sz w:val="24"/>
          <w:szCs w:val="24"/>
          <w:lang w:eastAsia="ja-JP"/>
        </w:rPr>
        <w:lastRenderedPageBreak/>
        <w:drawing>
          <wp:inline distT="0" distB="0" distL="0" distR="0" wp14:anchorId="15EA257B" wp14:editId="52AC8FC9">
            <wp:extent cx="5943600" cy="7742555"/>
            <wp:effectExtent l="0" t="0" r="0" b="0"/>
            <wp:docPr id="1290796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96290" name="Picture 1290796290"/>
                    <pic:cNvPicPr/>
                  </pic:nvPicPr>
                  <pic:blipFill>
                    <a:blip r:embed="rId14">
                      <a:extLst>
                        <a:ext uri="{28A0092B-C50C-407E-A947-70E740481C1C}">
                          <a14:useLocalDpi xmlns:a14="http://schemas.microsoft.com/office/drawing/2010/main" val="0"/>
                        </a:ext>
                      </a:extLst>
                    </a:blip>
                    <a:stretch>
                      <a:fillRect/>
                    </a:stretch>
                  </pic:blipFill>
                  <pic:spPr>
                    <a:xfrm>
                      <a:off x="0" y="0"/>
                      <a:ext cx="5943600" cy="7742555"/>
                    </a:xfrm>
                    <a:prstGeom prst="rect">
                      <a:avLst/>
                    </a:prstGeom>
                  </pic:spPr>
                </pic:pic>
              </a:graphicData>
            </a:graphic>
          </wp:inline>
        </w:drawing>
      </w:r>
    </w:p>
    <w:p w14:paraId="587A419D"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Figure 4.3: Activity Diagram for the Waste Collection Cycle</w:t>
      </w:r>
    </w:p>
    <w:p w14:paraId="65340BA9" w14:textId="77777777" w:rsidR="001907BB" w:rsidRPr="001907BB" w:rsidRDefault="001907BB" w:rsidP="001907BB">
      <w:pPr>
        <w:pStyle w:val="Heading3"/>
        <w:rPr>
          <w:lang w:eastAsia="ja-JP"/>
        </w:rPr>
      </w:pPr>
      <w:bookmarkStart w:id="144" w:name="_Toc232594900"/>
      <w:bookmarkStart w:id="145" w:name="_Toc233794319"/>
      <w:r>
        <w:rPr>
          <w:lang w:eastAsia="ja-JP"/>
        </w:rPr>
        <w:lastRenderedPageBreak/>
        <w:t>4.3.4 Sequence Diagram</w:t>
      </w:r>
      <w:bookmarkEnd w:id="144"/>
      <w:bookmarkEnd w:id="145"/>
    </w:p>
    <w:p w14:paraId="18B03441"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The Sequence Diagram documents the order in which system objects interact across two key workflows. The first is complaint submission and routing: a Resident submits a complaint through the citizen portal; the system validates the form and writes the record to the database with a timestamp and reference number; the database confirms the write; the system queries the Zone table to find the responsible collector and the county official for that zone; and the system notifies both. The collector then logs a resolution response, the database is updated, and the resident receives a resolution notification through the portal. The second is schedule assignment: a County Official submits a schedule assignment request through the administrative dashboard; the system checks that the collector is registered and that the zone assignment is current; the database is updated with the new schedule record; and the system confirms the assignment and makes the updated schedule visible to residents in the relevant zone. Figures 4.4 and 4.5 show the sequence diagrams for the two workflows respectively.</w:t>
      </w:r>
    </w:p>
    <w:p w14:paraId="3AD15DA2" w14:textId="77777777" w:rsidR="001907BB" w:rsidRPr="001907BB" w:rsidRDefault="001907BB" w:rsidP="001907BB">
      <w:pPr>
        <w:widowControl/>
        <w:autoSpaceDE/>
        <w:autoSpaceDN/>
        <w:spacing w:before="120" w:after="200" w:line="360" w:lineRule="auto"/>
        <w:jc w:val="center"/>
        <w:rPr>
          <w:color w:val="156082" w:themeColor="accent1"/>
          <w:sz w:val="24"/>
          <w:szCs w:val="24"/>
          <w:lang w:eastAsia="ja-JP"/>
        </w:rPr>
      </w:pPr>
      <w:r>
        <w:rPr>
          <w:noProof/>
          <w:color w:val="156082" w:themeColor="accent1"/>
          <w:sz w:val="24"/>
          <w:szCs w:val="24"/>
          <w:lang w:eastAsia="ja-JP"/>
        </w:rPr>
        <w:lastRenderedPageBreak/>
        <w:drawing>
          <wp:inline distT="0" distB="0" distL="0" distR="0" wp14:anchorId="41150363" wp14:editId="5E2FBFFC">
            <wp:extent cx="5943600" cy="5283835"/>
            <wp:effectExtent l="0" t="0" r="0" b="0"/>
            <wp:docPr id="1063308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08577" name="Picture 1063308577"/>
                    <pic:cNvPicPr/>
                  </pic:nvPicPr>
                  <pic:blipFill>
                    <a:blip r:embed="rId15">
                      <a:extLst>
                        <a:ext uri="{28A0092B-C50C-407E-A947-70E740481C1C}">
                          <a14:useLocalDpi xmlns:a14="http://schemas.microsoft.com/office/drawing/2010/main" val="0"/>
                        </a:ext>
                      </a:extLst>
                    </a:blip>
                    <a:stretch>
                      <a:fillRect/>
                    </a:stretch>
                  </pic:blipFill>
                  <pic:spPr>
                    <a:xfrm>
                      <a:off x="0" y="0"/>
                      <a:ext cx="5943600" cy="5283835"/>
                    </a:xfrm>
                    <a:prstGeom prst="rect">
                      <a:avLst/>
                    </a:prstGeom>
                  </pic:spPr>
                </pic:pic>
              </a:graphicData>
            </a:graphic>
          </wp:inline>
        </w:drawing>
      </w:r>
    </w:p>
    <w:p w14:paraId="0D01D64A"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Figure 4.4: Sequence Diagram for the Complaint Submission and Routing Workflow</w:t>
      </w:r>
    </w:p>
    <w:p w14:paraId="1A867E78" w14:textId="77777777" w:rsidR="001907BB" w:rsidRPr="001907BB" w:rsidRDefault="001907BB" w:rsidP="001907BB">
      <w:pPr>
        <w:widowControl/>
        <w:autoSpaceDE/>
        <w:autoSpaceDN/>
        <w:spacing w:before="120" w:after="200" w:line="360" w:lineRule="auto"/>
        <w:jc w:val="center"/>
        <w:rPr>
          <w:color w:val="156082" w:themeColor="accent1"/>
          <w:sz w:val="24"/>
          <w:szCs w:val="24"/>
          <w:lang w:eastAsia="ja-JP"/>
        </w:rPr>
      </w:pPr>
      <w:r>
        <w:rPr>
          <w:noProof/>
          <w:color w:val="156082" w:themeColor="accent1"/>
          <w:sz w:val="24"/>
          <w:szCs w:val="24"/>
          <w:lang w:eastAsia="ja-JP"/>
        </w:rPr>
        <w:lastRenderedPageBreak/>
        <w:drawing>
          <wp:inline distT="0" distB="0" distL="0" distR="0" wp14:anchorId="68E50A46" wp14:editId="35C81691">
            <wp:extent cx="5943600" cy="5016500"/>
            <wp:effectExtent l="0" t="0" r="0" b="0"/>
            <wp:docPr id="1299795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95027" name="Picture 1299795027"/>
                    <pic:cNvPicPr/>
                  </pic:nvPicPr>
                  <pic:blipFill>
                    <a:blip r:embed="rId16">
                      <a:extLst>
                        <a:ext uri="{28A0092B-C50C-407E-A947-70E740481C1C}">
                          <a14:useLocalDpi xmlns:a14="http://schemas.microsoft.com/office/drawing/2010/main" val="0"/>
                        </a:ext>
                      </a:extLst>
                    </a:blip>
                    <a:stretch>
                      <a:fillRect/>
                    </a:stretch>
                  </pic:blipFill>
                  <pic:spPr>
                    <a:xfrm>
                      <a:off x="0" y="0"/>
                      <a:ext cx="5943600" cy="5016500"/>
                    </a:xfrm>
                    <a:prstGeom prst="rect">
                      <a:avLst/>
                    </a:prstGeom>
                  </pic:spPr>
                </pic:pic>
              </a:graphicData>
            </a:graphic>
          </wp:inline>
        </w:drawing>
      </w:r>
    </w:p>
    <w:p w14:paraId="34AE942A"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Figure 4.5: Sequence Diagram for the Schedule Assignment Workflow</w:t>
      </w:r>
    </w:p>
    <w:p w14:paraId="2876EF8B" w14:textId="77777777" w:rsidR="001907BB" w:rsidRPr="001907BB" w:rsidRDefault="001907BB" w:rsidP="001907BB">
      <w:pPr>
        <w:pStyle w:val="Heading2"/>
        <w:rPr>
          <w:lang w:eastAsia="ja-JP"/>
        </w:rPr>
      </w:pPr>
      <w:bookmarkStart w:id="146" w:name="_Toc232594901"/>
      <w:bookmarkStart w:id="147" w:name="_Toc233794320"/>
      <w:r>
        <w:rPr>
          <w:lang w:eastAsia="ja-JP"/>
        </w:rPr>
        <w:t>4.4 System Design</w:t>
      </w:r>
      <w:bookmarkEnd w:id="146"/>
      <w:bookmarkEnd w:id="147"/>
    </w:p>
    <w:p w14:paraId="75D06AA1"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System design converts the analytical models from Section 4.3 into specifications for implementation. The artefacts in this section define the physical structure of the database, the high-level organisation of the system's components and data flows, and the visual layout of the user interfaces for each role. They are the direct input to the development work in Chapter 5.</w:t>
      </w:r>
    </w:p>
    <w:p w14:paraId="57979919" w14:textId="77777777" w:rsidR="001907BB" w:rsidRPr="001907BB" w:rsidRDefault="001907BB" w:rsidP="001907BB">
      <w:pPr>
        <w:widowControl/>
        <w:autoSpaceDE/>
        <w:autoSpaceDN/>
        <w:spacing w:after="160" w:line="360" w:lineRule="auto"/>
        <w:jc w:val="both"/>
        <w:rPr>
          <w:color w:val="000000"/>
          <w:sz w:val="24"/>
          <w:szCs w:val="24"/>
          <w:lang w:val="en-KE" w:eastAsia="ja-JP"/>
        </w:rPr>
      </w:pPr>
    </w:p>
    <w:p w14:paraId="6DD94299" w14:textId="77777777" w:rsidR="001907BB" w:rsidRPr="001907BB" w:rsidRDefault="001907BB" w:rsidP="001907BB">
      <w:pPr>
        <w:pStyle w:val="Heading3"/>
        <w:rPr>
          <w:lang w:eastAsia="ja-JP"/>
        </w:rPr>
      </w:pPr>
      <w:bookmarkStart w:id="148" w:name="_Toc232594902"/>
      <w:bookmarkStart w:id="149" w:name="_Toc233794321"/>
      <w:r>
        <w:rPr>
          <w:lang w:eastAsia="ja-JP"/>
        </w:rPr>
        <w:t>4.4.1 Database Schema</w:t>
      </w:r>
      <w:bookmarkEnd w:id="148"/>
      <w:bookmarkEnd w:id="149"/>
    </w:p>
    <w:p w14:paraId="42DCE4B6"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 xml:space="preserve">The database schema is the physical realisation of the Entity Relationship Diagram in Section 4.3.2. It maps the system's logical entities to relational tables, columns, primary keys, and foreign key </w:t>
      </w:r>
      <w:r>
        <w:rPr>
          <w:color w:val="000000"/>
          <w:sz w:val="24"/>
          <w:szCs w:val="24"/>
          <w:lang w:val="en-KE" w:eastAsia="ja-JP"/>
        </w:rPr>
        <w:lastRenderedPageBreak/>
        <w:t>constraints in PostgreSQL. Each entity becomes a table: the User table stores account credentials and a role attribute; the Collector table extends User with licence details; the Zone table holds the designated collection areas; the Schedule table links a collector to a zone and a set of pickup days; the Pickup table records the status of each scheduled collection event and references the schedule it belongs to; the Complaint table stores resident-submitted issues, each with a type and a status and linked to a zone; and the Report table stores aggregated performance data. Foreign key constraints enforce referential integrity between related tables, which prevents orphaned records and keeps scheduling, complaint, and contractor data consistent. The schema is shown in Figure 4.6.</w:t>
      </w:r>
    </w:p>
    <w:p w14:paraId="2F3F0125" w14:textId="77777777" w:rsidR="001907BB" w:rsidRPr="001907BB" w:rsidRDefault="001907BB" w:rsidP="001907BB">
      <w:pPr>
        <w:widowControl/>
        <w:autoSpaceDE/>
        <w:autoSpaceDN/>
        <w:spacing w:before="120" w:after="200" w:line="360" w:lineRule="auto"/>
        <w:jc w:val="center"/>
        <w:rPr>
          <w:color w:val="156082" w:themeColor="accent1"/>
          <w:sz w:val="24"/>
          <w:szCs w:val="24"/>
          <w:lang w:eastAsia="ja-JP"/>
        </w:rPr>
      </w:pPr>
      <w:r>
        <w:rPr>
          <w:noProof/>
          <w:color w:val="156082" w:themeColor="accent1"/>
          <w:sz w:val="24"/>
          <w:szCs w:val="24"/>
          <w:lang w:eastAsia="ja-JP"/>
        </w:rPr>
        <w:drawing>
          <wp:inline distT="0" distB="0" distL="0" distR="0" wp14:anchorId="58168B2C" wp14:editId="73E5F04C">
            <wp:extent cx="5943600" cy="5641340"/>
            <wp:effectExtent l="0" t="0" r="0" b="0"/>
            <wp:docPr id="637865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65042" name="Picture 637865042"/>
                    <pic:cNvPicPr/>
                  </pic:nvPicPr>
                  <pic:blipFill>
                    <a:blip r:embed="rId17">
                      <a:extLst>
                        <a:ext uri="{28A0092B-C50C-407E-A947-70E740481C1C}">
                          <a14:useLocalDpi xmlns:a14="http://schemas.microsoft.com/office/drawing/2010/main" val="0"/>
                        </a:ext>
                      </a:extLst>
                    </a:blip>
                    <a:stretch>
                      <a:fillRect/>
                    </a:stretch>
                  </pic:blipFill>
                  <pic:spPr>
                    <a:xfrm>
                      <a:off x="0" y="0"/>
                      <a:ext cx="5943600" cy="5641340"/>
                    </a:xfrm>
                    <a:prstGeom prst="rect">
                      <a:avLst/>
                    </a:prstGeom>
                  </pic:spPr>
                </pic:pic>
              </a:graphicData>
            </a:graphic>
          </wp:inline>
        </w:drawing>
      </w:r>
    </w:p>
    <w:p w14:paraId="1F1BB8EB"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Figure 4.6: Database Schema</w:t>
      </w:r>
    </w:p>
    <w:p w14:paraId="0591C5FF" w14:textId="77777777" w:rsidR="001907BB" w:rsidRPr="001907BB" w:rsidRDefault="001907BB" w:rsidP="001907BB">
      <w:pPr>
        <w:pStyle w:val="Heading3"/>
        <w:rPr>
          <w:lang w:eastAsia="ja-JP"/>
        </w:rPr>
      </w:pPr>
      <w:bookmarkStart w:id="150" w:name="_Toc233794322"/>
      <w:r>
        <w:rPr>
          <w:lang w:eastAsia="ja-JP"/>
        </w:rPr>
        <w:lastRenderedPageBreak/>
        <w:t>4.4.2 Class Diagram</w:t>
      </w:r>
      <w:bookmarkEnd w:id="150"/>
    </w:p>
    <w:p w14:paraId="44658B12"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The class diagram presents the static, object-oriented structure of the system: the classes that make up the application, their attributes and operations, and the relationships between them. An abstract User class holds the attributes and authentication operations common to all account holders, and the Collector, County Official, and Resident classes inherit from it, each adding the operations specific to its role. The Zone, Schedule, Pickup, Complaint, and Report classes model the system's operational data, with associations and multiplicities that mirror the Entity Relationship Diagram in Section 4.3.2. Figure 4.7 illustrates the class diagram.</w:t>
      </w:r>
    </w:p>
    <w:p w14:paraId="06951DAA" w14:textId="77777777" w:rsidR="001907BB" w:rsidRPr="001907BB" w:rsidRDefault="001907BB" w:rsidP="001907BB">
      <w:pPr>
        <w:widowControl/>
        <w:autoSpaceDE/>
        <w:autoSpaceDN/>
        <w:spacing w:after="160" w:line="360" w:lineRule="auto"/>
        <w:jc w:val="center"/>
        <w:rPr>
          <w:color w:val="000000"/>
          <w:sz w:val="24"/>
          <w:szCs w:val="24"/>
          <w:lang w:val="en-KE" w:eastAsia="ja-JP"/>
        </w:rPr>
      </w:pPr>
      <w:r>
        <w:rPr>
          <w:noProof/>
          <w:color w:val="000000"/>
          <w:sz w:val="24"/>
          <w:szCs w:val="24"/>
          <w:lang w:val="en-KE" w:eastAsia="ja-JP"/>
        </w:rPr>
        <w:drawing>
          <wp:inline distT="0" distB="0" distL="0" distR="0" wp14:anchorId="5740813A" wp14:editId="60AA8461">
            <wp:extent cx="5943600" cy="5515610"/>
            <wp:effectExtent l="0" t="0" r="0" b="8890"/>
            <wp:docPr id="2047569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69598" name="Picture 2047569598"/>
                    <pic:cNvPicPr/>
                  </pic:nvPicPr>
                  <pic:blipFill>
                    <a:blip r:embed="rId18">
                      <a:extLst>
                        <a:ext uri="{28A0092B-C50C-407E-A947-70E740481C1C}">
                          <a14:useLocalDpi xmlns:a14="http://schemas.microsoft.com/office/drawing/2010/main" val="0"/>
                        </a:ext>
                      </a:extLst>
                    </a:blip>
                    <a:stretch>
                      <a:fillRect/>
                    </a:stretch>
                  </pic:blipFill>
                  <pic:spPr>
                    <a:xfrm>
                      <a:off x="0" y="0"/>
                      <a:ext cx="5943600" cy="5515610"/>
                    </a:xfrm>
                    <a:prstGeom prst="rect">
                      <a:avLst/>
                    </a:prstGeom>
                  </pic:spPr>
                </pic:pic>
              </a:graphicData>
            </a:graphic>
          </wp:inline>
        </w:drawing>
      </w:r>
    </w:p>
    <w:p w14:paraId="219FBA5B"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Figure 4.7: Class Diagram</w:t>
      </w:r>
    </w:p>
    <w:p w14:paraId="07BD065C" w14:textId="77777777" w:rsidR="001907BB" w:rsidRPr="001907BB" w:rsidRDefault="001907BB" w:rsidP="001907BB">
      <w:pPr>
        <w:pStyle w:val="Heading3"/>
        <w:rPr>
          <w:lang w:eastAsia="ja-JP"/>
        </w:rPr>
      </w:pPr>
      <w:bookmarkStart w:id="151" w:name="_Toc232594903"/>
      <w:bookmarkStart w:id="152" w:name="_Toc233794323"/>
      <w:r>
        <w:rPr>
          <w:lang w:eastAsia="ja-JP"/>
        </w:rPr>
        <w:lastRenderedPageBreak/>
        <w:t>4.4.3 System Architecture</w:t>
      </w:r>
      <w:bookmarkEnd w:id="151"/>
      <w:bookmarkEnd w:id="152"/>
    </w:p>
    <w:p w14:paraId="79A9ADF7"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The system architecture describes the high-level organisation of the system's components and the data flows between them. The proposed system follows the Model-View-Controller pattern from Chapter 3. The React.js front-end is the View layer and renders the role-differentiated dashboards in the browser. The Node.js and Express.js back-end is the Controller layer: it receives requests from the front-end, applies business logic, and enforces role-based access control. The PostgreSQL database is the Model layer, storing and retrieving the system's operational data. The front-end communicates with the back-end through a set of RESTful API endpoints, and the back-end communicates with the database through parameterised queries. This separation of concerns allows the interface, business logic, and data layers to be developed, tested, and maintained independently. Figure 4.8 shows the system architecture.</w:t>
      </w:r>
    </w:p>
    <w:p w14:paraId="7D83E5EC" w14:textId="77777777" w:rsidR="001907BB" w:rsidRPr="001907BB" w:rsidRDefault="001907BB" w:rsidP="001907BB">
      <w:pPr>
        <w:widowControl/>
        <w:autoSpaceDE/>
        <w:autoSpaceDN/>
        <w:spacing w:before="120" w:after="200" w:line="360" w:lineRule="auto"/>
        <w:jc w:val="center"/>
        <w:rPr>
          <w:color w:val="156082" w:themeColor="accent1"/>
          <w:sz w:val="24"/>
          <w:szCs w:val="24"/>
          <w:lang w:eastAsia="ja-JP"/>
        </w:rPr>
      </w:pPr>
      <w:r>
        <w:rPr>
          <w:noProof/>
          <w:color w:val="156082" w:themeColor="accent1"/>
          <w:sz w:val="24"/>
          <w:szCs w:val="24"/>
          <w:lang w:eastAsia="ja-JP"/>
        </w:rPr>
        <w:drawing>
          <wp:inline distT="0" distB="0" distL="0" distR="0" wp14:anchorId="08A5762D" wp14:editId="4EB35644">
            <wp:extent cx="5943600" cy="1675130"/>
            <wp:effectExtent l="0" t="0" r="0" b="1270"/>
            <wp:docPr id="1962765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65619" name="Picture 1962765619"/>
                    <pic:cNvPicPr/>
                  </pic:nvPicPr>
                  <pic:blipFill>
                    <a:blip r:embed="rId19">
                      <a:extLst>
                        <a:ext uri="{28A0092B-C50C-407E-A947-70E740481C1C}">
                          <a14:useLocalDpi xmlns:a14="http://schemas.microsoft.com/office/drawing/2010/main" val="0"/>
                        </a:ext>
                      </a:extLst>
                    </a:blip>
                    <a:stretch>
                      <a:fillRect/>
                    </a:stretch>
                  </pic:blipFill>
                  <pic:spPr>
                    <a:xfrm>
                      <a:off x="0" y="0"/>
                      <a:ext cx="5943600" cy="1675130"/>
                    </a:xfrm>
                    <a:prstGeom prst="rect">
                      <a:avLst/>
                    </a:prstGeom>
                  </pic:spPr>
                </pic:pic>
              </a:graphicData>
            </a:graphic>
          </wp:inline>
        </w:drawing>
      </w:r>
    </w:p>
    <w:p w14:paraId="48187F0D"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Figure 4.8: System Architecture Diagram</w:t>
      </w:r>
    </w:p>
    <w:p w14:paraId="6ECEFA59" w14:textId="77777777" w:rsidR="001907BB" w:rsidRPr="001907BB" w:rsidRDefault="001907BB" w:rsidP="001907BB">
      <w:pPr>
        <w:pStyle w:val="Heading3"/>
        <w:rPr>
          <w:lang w:eastAsia="ja-JP"/>
        </w:rPr>
      </w:pPr>
      <w:bookmarkStart w:id="153" w:name="_Toc232594904"/>
      <w:bookmarkStart w:id="154" w:name="_Toc233794324"/>
      <w:r>
        <w:rPr>
          <w:lang w:eastAsia="ja-JP"/>
        </w:rPr>
        <w:t>4.4.4 System Wireframes</w:t>
      </w:r>
      <w:bookmarkEnd w:id="153"/>
      <w:bookmarkEnd w:id="154"/>
    </w:p>
    <w:p w14:paraId="1567265D"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Wireframes are low-fidelity representations of the user interface that define layout, navigation, and functional components without fixing the final visual styling. They are the reference for front-end development and the basis for the usability evaluation in Chapter 5. Four were developed, one for each of the system's main interfaces: the login and registration screen shared by all roles, the county official administrative dashboard, the collector route management interface, and the resident portal.</w:t>
      </w:r>
    </w:p>
    <w:p w14:paraId="31378558" w14:textId="77777777" w:rsidR="001907BB" w:rsidRPr="001907BB" w:rsidRDefault="001907BB" w:rsidP="001907BB">
      <w:pPr>
        <w:pStyle w:val="Heading4"/>
        <w:rPr>
          <w:lang w:eastAsia="ja-JP"/>
        </w:rPr>
      </w:pPr>
      <w:r>
        <w:rPr>
          <w:lang w:eastAsia="ja-JP"/>
        </w:rPr>
        <w:t>4.4.4.1 Login and Registration Screen</w:t>
      </w:r>
    </w:p>
    <w:p w14:paraId="3A03465A"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The login and registration screen is the entry point for all three user roles. It provides fields for credentials, a registration option for new users, and role selection where applicable. After successful authentication, the user is taken to the dashboard for their role. Figure 4.9 shows this wireframe.</w:t>
      </w:r>
    </w:p>
    <w:p w14:paraId="2AAECC2E" w14:textId="77777777" w:rsidR="001907BB" w:rsidRPr="001907BB" w:rsidRDefault="001907BB" w:rsidP="001907BB">
      <w:pPr>
        <w:widowControl/>
        <w:autoSpaceDE/>
        <w:autoSpaceDN/>
        <w:spacing w:before="120" w:after="200" w:line="360" w:lineRule="auto"/>
        <w:jc w:val="center"/>
        <w:rPr>
          <w:color w:val="156082" w:themeColor="accent1"/>
          <w:sz w:val="24"/>
          <w:szCs w:val="24"/>
          <w:lang w:eastAsia="ja-JP"/>
        </w:rPr>
      </w:pPr>
      <w:r>
        <w:rPr>
          <w:i/>
          <w:iCs/>
          <w:noProof/>
          <w:color w:val="000000"/>
          <w:sz w:val="24"/>
          <w:szCs w:val="24"/>
          <w:lang w:val="en-KE" w:eastAsia="ja-JP"/>
        </w:rPr>
        <w:lastRenderedPageBreak/>
        <w:drawing>
          <wp:inline distT="0" distB="0" distL="0" distR="0" wp14:anchorId="51015834" wp14:editId="3BA19324">
            <wp:extent cx="5079513" cy="4114800"/>
            <wp:effectExtent l="0" t="0" r="0" b="0"/>
            <wp:docPr id="1008"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e 9"/>
                    <pic:cNvPicPr/>
                  </pic:nvPicPr>
                  <pic:blipFill>
                    <a:blip r:embed="rId20"/>
                    <a:stretch>
                      <a:fillRect/>
                    </a:stretch>
                  </pic:blipFill>
                  <pic:spPr>
                    <a:xfrm>
                      <a:off x="0" y="0"/>
                      <a:ext cx="5079513" cy="4114800"/>
                    </a:xfrm>
                    <a:prstGeom prst="rect">
                      <a:avLst/>
                    </a:prstGeom>
                  </pic:spPr>
                </pic:pic>
              </a:graphicData>
            </a:graphic>
          </wp:inline>
        </w:drawing>
      </w:r>
    </w:p>
    <w:p w14:paraId="0EDBC041"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Figure 4.9: Login and Registration Screen Wireframe</w:t>
      </w:r>
    </w:p>
    <w:p w14:paraId="1F6B324A" w14:textId="77777777" w:rsidR="001907BB" w:rsidRPr="001907BB" w:rsidRDefault="001907BB" w:rsidP="001907BB">
      <w:pPr>
        <w:pStyle w:val="Heading4"/>
        <w:rPr>
          <w:lang w:eastAsia="ja-JP"/>
        </w:rPr>
      </w:pPr>
      <w:r>
        <w:rPr>
          <w:lang w:eastAsia="ja-JP"/>
        </w:rPr>
        <w:t>4.4.4.2 County Official Administrative Dashboard</w:t>
      </w:r>
    </w:p>
    <w:p w14:paraId="6E750EF5"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The county official administrative dashboard is the control centre for the county user. It gives access to collector registration and licence verification, zone assignment, schedule management, complaint oversight, and performance report generation. Summary indicators show pickup completion rates and open complaint volumes by zone. The dashboard wireframe is shown in Figure 4.10.</w:t>
      </w:r>
    </w:p>
    <w:p w14:paraId="1BCBB130" w14:textId="77777777" w:rsidR="001907BB" w:rsidRPr="001907BB" w:rsidRDefault="001907BB" w:rsidP="001907BB">
      <w:pPr>
        <w:widowControl/>
        <w:autoSpaceDE/>
        <w:autoSpaceDN/>
        <w:spacing w:before="120" w:after="200" w:line="360" w:lineRule="auto"/>
        <w:jc w:val="center"/>
        <w:rPr>
          <w:color w:val="156082" w:themeColor="accent1"/>
          <w:sz w:val="24"/>
          <w:szCs w:val="24"/>
          <w:lang w:eastAsia="ja-JP"/>
        </w:rPr>
      </w:pPr>
      <w:r>
        <w:rPr>
          <w:i/>
          <w:iCs/>
          <w:noProof/>
          <w:color w:val="000000"/>
          <w:sz w:val="24"/>
          <w:szCs w:val="24"/>
          <w:lang w:val="en-KE" w:eastAsia="ja-JP"/>
        </w:rPr>
        <w:lastRenderedPageBreak/>
        <w:drawing>
          <wp:inline distT="0" distB="0" distL="0" distR="0" wp14:anchorId="40969429" wp14:editId="6BBEB8B1">
            <wp:extent cx="5943600" cy="4114800"/>
            <wp:effectExtent l="0" t="0" r="0" b="0"/>
            <wp:docPr id="1009"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e 10"/>
                    <pic:cNvPicPr/>
                  </pic:nvPicPr>
                  <pic:blipFill>
                    <a:blip r:embed="rId21"/>
                    <a:stretch>
                      <a:fillRect/>
                    </a:stretch>
                  </pic:blipFill>
                  <pic:spPr>
                    <a:xfrm>
                      <a:off x="0" y="0"/>
                      <a:ext cx="5943600" cy="4114800"/>
                    </a:xfrm>
                    <a:prstGeom prst="rect">
                      <a:avLst/>
                    </a:prstGeom>
                  </pic:spPr>
                </pic:pic>
              </a:graphicData>
            </a:graphic>
          </wp:inline>
        </w:drawing>
      </w:r>
    </w:p>
    <w:p w14:paraId="70592C5E"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Figure 4.10: County Official Administrative Dashboard Wireframe</w:t>
      </w:r>
    </w:p>
    <w:p w14:paraId="2807F940" w14:textId="77777777" w:rsidR="001907BB" w:rsidRPr="001907BB" w:rsidRDefault="001907BB" w:rsidP="001907BB">
      <w:pPr>
        <w:pStyle w:val="Heading4"/>
        <w:rPr>
          <w:lang w:eastAsia="ja-JP"/>
        </w:rPr>
      </w:pPr>
      <w:r>
        <w:rPr>
          <w:lang w:eastAsia="ja-JP"/>
        </w:rPr>
        <w:t>4.4.4.3 Collector Route Management Interface</w:t>
      </w:r>
    </w:p>
    <w:p w14:paraId="54F1E3B1"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The collector route management interface shows the collector their assigned zones and schedules, the outstanding pickups for the current period, and controls for updating pickup completion status or logging a service exception with a supporting note. The layout is kept simple, as collectors access it from a web browser to manage their routes. Figure 4.11 shows this wireframe.</w:t>
      </w:r>
    </w:p>
    <w:p w14:paraId="5EB8D62A" w14:textId="77777777" w:rsidR="001907BB" w:rsidRPr="001907BB" w:rsidRDefault="001907BB" w:rsidP="001907BB">
      <w:pPr>
        <w:widowControl/>
        <w:autoSpaceDE/>
        <w:autoSpaceDN/>
        <w:spacing w:before="120" w:after="200" w:line="360" w:lineRule="auto"/>
        <w:jc w:val="center"/>
        <w:rPr>
          <w:color w:val="156082" w:themeColor="accent1"/>
          <w:sz w:val="24"/>
          <w:szCs w:val="24"/>
          <w:lang w:eastAsia="ja-JP"/>
        </w:rPr>
      </w:pPr>
      <w:r>
        <w:rPr>
          <w:i/>
          <w:iCs/>
          <w:noProof/>
          <w:color w:val="000000"/>
          <w:sz w:val="24"/>
          <w:szCs w:val="24"/>
          <w:lang w:val="en-KE" w:eastAsia="ja-JP"/>
        </w:rPr>
        <w:lastRenderedPageBreak/>
        <w:drawing>
          <wp:inline distT="0" distB="0" distL="0" distR="0" wp14:anchorId="0EC0494D" wp14:editId="01C8D123">
            <wp:extent cx="5943600" cy="3788228"/>
            <wp:effectExtent l="0" t="0" r="0" b="0"/>
            <wp:docPr id="1010"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e 11"/>
                    <pic:cNvPicPr/>
                  </pic:nvPicPr>
                  <pic:blipFill>
                    <a:blip r:embed="rId22"/>
                    <a:stretch>
                      <a:fillRect/>
                    </a:stretch>
                  </pic:blipFill>
                  <pic:spPr>
                    <a:xfrm>
                      <a:off x="0" y="0"/>
                      <a:ext cx="5943600" cy="3788228"/>
                    </a:xfrm>
                    <a:prstGeom prst="rect">
                      <a:avLst/>
                    </a:prstGeom>
                  </pic:spPr>
                </pic:pic>
              </a:graphicData>
            </a:graphic>
          </wp:inline>
        </w:drawing>
      </w:r>
    </w:p>
    <w:p w14:paraId="73FCF36E"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Figure 4.11: Collector Route Management Interface Wireframe</w:t>
      </w:r>
    </w:p>
    <w:p w14:paraId="4A13AB8F" w14:textId="77777777" w:rsidR="001907BB" w:rsidRPr="001907BB" w:rsidRDefault="001907BB" w:rsidP="001907BB">
      <w:pPr>
        <w:pStyle w:val="Heading4"/>
        <w:rPr>
          <w:lang w:eastAsia="ja-JP"/>
        </w:rPr>
      </w:pPr>
      <w:r>
        <w:rPr>
          <w:lang w:eastAsia="ja-JP"/>
        </w:rPr>
        <w:t>4.4.4.4 Resident Portal</w:t>
      </w:r>
    </w:p>
    <w:p w14:paraId="6FA97CAA" w14:textId="77777777" w:rsidR="001907BB" w:rsidRPr="001907BB" w:rsidRDefault="001907BB" w:rsidP="001907BB">
      <w:pPr>
        <w:widowControl/>
        <w:autoSpaceDE/>
        <w:autoSpaceDN/>
        <w:spacing w:after="200" w:line="360" w:lineRule="auto"/>
        <w:jc w:val="both"/>
        <w:rPr>
          <w:color w:val="000000"/>
          <w:sz w:val="24"/>
          <w:szCs w:val="24"/>
          <w:lang w:val="en-KE" w:eastAsia="ja-JP"/>
        </w:rPr>
      </w:pPr>
      <w:r>
        <w:rPr>
          <w:color w:val="000000"/>
          <w:sz w:val="24"/>
          <w:szCs w:val="24"/>
          <w:lang w:val="en-KE" w:eastAsia="ja-JP"/>
        </w:rPr>
        <w:t>The resident portal allows residents to view the published collection schedule for their zone, submit complaints about missed pickups, illegal dumping, or overflowing collection points, and track the resolution status of their complaints. The layout is clear and simple for non-technical residents, who may access the system from a range of devices. Figure 4.12 illustrates the portal wireframe.</w:t>
      </w:r>
    </w:p>
    <w:p w14:paraId="54207F4A" w14:textId="77777777" w:rsidR="001907BB" w:rsidRPr="001907BB" w:rsidRDefault="001907BB" w:rsidP="001907BB">
      <w:pPr>
        <w:widowControl/>
        <w:autoSpaceDE/>
        <w:autoSpaceDN/>
        <w:spacing w:before="120" w:after="200" w:line="360" w:lineRule="auto"/>
        <w:jc w:val="center"/>
        <w:rPr>
          <w:color w:val="156082" w:themeColor="accent1"/>
          <w:sz w:val="24"/>
          <w:szCs w:val="24"/>
          <w:lang w:eastAsia="ja-JP"/>
        </w:rPr>
      </w:pPr>
      <w:r>
        <w:rPr>
          <w:i/>
          <w:iCs/>
          <w:noProof/>
          <w:color w:val="000000"/>
          <w:sz w:val="24"/>
          <w:szCs w:val="24"/>
          <w:lang w:val="en-KE" w:eastAsia="ja-JP"/>
        </w:rPr>
        <w:lastRenderedPageBreak/>
        <w:drawing>
          <wp:inline distT="0" distB="0" distL="0" distR="0" wp14:anchorId="100BEE1B" wp14:editId="34BA32BD">
            <wp:extent cx="5943600" cy="3788228"/>
            <wp:effectExtent l="0" t="0" r="0" b="0"/>
            <wp:docPr id="1011"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e 12"/>
                    <pic:cNvPicPr/>
                  </pic:nvPicPr>
                  <pic:blipFill>
                    <a:blip r:embed="rId23"/>
                    <a:stretch>
                      <a:fillRect/>
                    </a:stretch>
                  </pic:blipFill>
                  <pic:spPr>
                    <a:xfrm>
                      <a:off x="0" y="0"/>
                      <a:ext cx="5943600" cy="3788228"/>
                    </a:xfrm>
                    <a:prstGeom prst="rect">
                      <a:avLst/>
                    </a:prstGeom>
                  </pic:spPr>
                </pic:pic>
              </a:graphicData>
            </a:graphic>
          </wp:inline>
        </w:drawing>
      </w:r>
    </w:p>
    <w:p w14:paraId="7DC02BB2" w14:textId="77777777" w:rsidR="001907BB" w:rsidRPr="001907BB" w:rsidRDefault="001907BB" w:rsidP="001907BB">
      <w:pPr>
        <w:widowControl/>
        <w:autoSpaceDE/>
        <w:autoSpaceDN/>
        <w:spacing w:before="120" w:after="200" w:line="360" w:lineRule="auto"/>
        <w:jc w:val="center"/>
        <w:rPr>
          <w:i/>
          <w:iCs/>
          <w:color w:val="000000"/>
          <w:sz w:val="24"/>
          <w:szCs w:val="24"/>
          <w:lang w:val="en-KE" w:eastAsia="ja-JP"/>
        </w:rPr>
      </w:pPr>
      <w:r>
        <w:rPr>
          <w:i/>
          <w:iCs/>
          <w:color w:val="000000"/>
          <w:sz w:val="24"/>
          <w:szCs w:val="24"/>
          <w:lang w:val="en-KE" w:eastAsia="ja-JP"/>
        </w:rPr>
        <w:t>Figure 4.12: Resident Portal Wireframe</w:t>
      </w:r>
    </w:p>
    <w:p w14:paraId="5059487E" w14:textId="77777777" w:rsidR="001907BB" w:rsidRPr="001907BB" w:rsidRDefault="001907BB" w:rsidP="001907BB">
      <w:pPr>
        <w:widowControl/>
        <w:autoSpaceDE/>
        <w:autoSpaceDN/>
        <w:spacing w:after="160" w:line="360" w:lineRule="auto"/>
        <w:jc w:val="both"/>
        <w:rPr>
          <w:color w:val="000000"/>
          <w:sz w:val="24"/>
          <w:szCs w:val="24"/>
          <w:lang w:eastAsia="ja-JP"/>
        </w:rPr>
      </w:pPr>
    </w:p>
    <w:p w14:paraId="12E9B7D2" w14:textId="0982704D" w:rsidR="00DD5903" w:rsidRPr="00DD5903" w:rsidRDefault="00DD5903" w:rsidP="00DD5903">
      <w:pPr>
        <w:pStyle w:val="Heading1"/>
        <w:rPr>
          <w:spacing w:val="-2"/>
        </w:rPr>
      </w:pPr>
      <w:r>
        <w:br w:type="page"/>
      </w:r>
      <w:bookmarkStart w:id="155" w:name="_Toc233794325"/>
      <w:r>
        <w:lastRenderedPageBreak/>
        <w:t>Chapter 5: System Implementation and Testing</w:t>
      </w:r>
      <w:bookmarkEnd w:id="155"/>
    </w:p>
    <w:p w14:paraId="2B3DB59A" w14:textId="77777777" w:rsidR="00DD5903" w:rsidRPr="00DD5903" w:rsidRDefault="00DD5903" w:rsidP="00DD5903">
      <w:pPr>
        <w:pStyle w:val="Heading2"/>
      </w:pPr>
      <w:bookmarkStart w:id="156" w:name="_Toc233794326"/>
      <w:r>
        <w:t>5.1 Introduction</w:t>
      </w:r>
      <w:bookmarkEnd w:id="156"/>
    </w:p>
    <w:p w14:paraId="796CA544"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This chapter documents the implementation and testing of the web-based waste collection coordination system designed in Chapter 4. It first describes the implementation environment, the hardware and software used to build and run the system. It then presents the implemented modules, each with a screenshot of the working interface and a description of its role in the platform. The testing process comes last: the paradigms adopted and a tabulated record of the test cases run against each module with their outcomes and verdicts. The modules reported here are the deliverables defined in Chapter 3 and specified in the requirements analysis in Chapter 4: authentication, collector management, scheduling and tracking, citizen reporting, and administrative reporting.</w:t>
      </w:r>
    </w:p>
    <w:p w14:paraId="580D171D" w14:textId="77777777" w:rsidR="00DD5903" w:rsidRPr="00DD5903" w:rsidRDefault="00DD5903" w:rsidP="00DD5903">
      <w:pPr>
        <w:pStyle w:val="Heading2"/>
      </w:pPr>
      <w:bookmarkStart w:id="157" w:name="_Toc233794327"/>
      <w:r>
        <w:t>5.2 Description of the Implementation Environment</w:t>
      </w:r>
      <w:bookmarkEnd w:id="157"/>
    </w:p>
    <w:p w14:paraId="093CA5A8"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The hardware and software environments below are the ones used to develop, run, and test the system. Recording them supports reproducibility and gives an accurate account of the conditions under which the system was built and evaluated.</w:t>
      </w:r>
    </w:p>
    <w:p w14:paraId="76ABC3A4" w14:textId="77777777" w:rsidR="00DD5903" w:rsidRPr="00DD5903" w:rsidRDefault="00DD5903" w:rsidP="00DD5903">
      <w:pPr>
        <w:pStyle w:val="Heading3"/>
        <w:rPr>
          <w:lang w:val="en-KE" w:eastAsia="ja-JP"/>
        </w:rPr>
      </w:pPr>
      <w:bookmarkStart w:id="158" w:name="_Toc233794328"/>
      <w:r>
        <w:rPr>
          <w:lang w:val="en-KE" w:eastAsia="ja-JP"/>
        </w:rPr>
        <w:t>5.2.1 Hardware Specifications</w:t>
      </w:r>
      <w:bookmarkEnd w:id="158"/>
    </w:p>
    <w:p w14:paraId="367D71D3"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Development and testing ran on standard personal computers. The configuration below is the minimum on which the system was built and confirmed to run without performance degradation under the concurrent load set out in the non-functional requirements in Chapter 4.</w:t>
      </w:r>
    </w:p>
    <w:p w14:paraId="05848040"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Processor: A quad-core x86-64 processor at 2.4 GHz or higher. This is enough to run the front-end development server, the Node.js back-end, and the PostgreSQL database at the same time during testing.</w:t>
      </w:r>
    </w:p>
    <w:p w14:paraId="4738CD7F"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Memory: 8 GB RAM, which holds the React.js build process, the Express.js runtime, and the database server side by side on one development machine.</w:t>
      </w:r>
    </w:p>
    <w:p w14:paraId="69306E74"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Storage: A 256 GB solid-state drive, with room for the source code, the Node.js dependency tree, the PostgreSQL data directory, and the version-control history.</w:t>
      </w:r>
    </w:p>
    <w:p w14:paraId="020A58DF"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Network: A stable broadband internet connection for dependency installation, GitHub synchronisation, and testing of the client-server request cycle over HTTP.</w:t>
      </w:r>
    </w:p>
    <w:p w14:paraId="620018BC" w14:textId="77777777" w:rsidR="00DD5903" w:rsidRPr="00DD5903" w:rsidRDefault="00DD5903" w:rsidP="00DD5903">
      <w:pPr>
        <w:pStyle w:val="Heading3"/>
        <w:rPr>
          <w:lang w:val="en-KE" w:eastAsia="ja-JP"/>
        </w:rPr>
      </w:pPr>
      <w:bookmarkStart w:id="159" w:name="_Toc233794329"/>
      <w:r>
        <w:rPr>
          <w:lang w:val="en-KE" w:eastAsia="ja-JP"/>
        </w:rPr>
        <w:t>5.2.2 Software Specifications</w:t>
      </w:r>
      <w:bookmarkEnd w:id="159"/>
    </w:p>
    <w:p w14:paraId="38C1C735"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lastRenderedPageBreak/>
        <w:t>The software environment is built on the tools and technologies justified in Section 3.5. Each component below maps to a layer of the Model-View-Controller architecture defined in Chapters 3 and 4.</w:t>
      </w:r>
    </w:p>
    <w:p w14:paraId="7D03FDBD"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Operating System: A 64-bit operating system, Windows 10 or later, which runs the Node.js runtime, the PostgreSQL server, and the rest of the development toolchain.</w:t>
      </w:r>
    </w:p>
    <w:p w14:paraId="1D2A326D"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React.js: The front-end library that builds the View layer and renders the role-differentiated dashboards for county officials, collectors, and residents.</w:t>
      </w:r>
    </w:p>
    <w:p w14:paraId="76DD2F53"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Node.js with Express.js: The server-side runtime and framework that make up the Controller layer and handle routing, business logic, and role-based access control.</w:t>
      </w:r>
    </w:p>
    <w:p w14:paraId="1E6D780B"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PostgreSQL: The relational database that acts as the Model layer and stores user accounts, collector records, zones, schedules, pickups, complaints, and reports under the schema derived in Section 4.4.1.</w:t>
      </w:r>
    </w:p>
    <w:p w14:paraId="68A2FF42"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Visual Studio Code: The integrated development environment used to write, debug, and manage the codebase across the front-end and back-end.</w:t>
      </w:r>
    </w:p>
    <w:p w14:paraId="502768D5"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GitHub: The version-control platform that holds the codebase, tracks changes across increments, and logs development tasks through its issue tracker.</w:t>
      </w:r>
    </w:p>
    <w:p w14:paraId="12ED95C3"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Postman: The API testing tool used to construct and inspect HTTP requests against the back-end endpoints during construction and testing.</w:t>
      </w:r>
    </w:p>
    <w:p w14:paraId="3F972046" w14:textId="77777777" w:rsidR="00DD5903" w:rsidRPr="00DD5903" w:rsidRDefault="00DD5903" w:rsidP="00DD5903">
      <w:pPr>
        <w:pStyle w:val="Heading2"/>
        <w:rPr>
          <w:lang w:val="en-KE" w:eastAsia="ja-JP"/>
        </w:rPr>
      </w:pPr>
      <w:bookmarkStart w:id="160" w:name="_Toc233794330"/>
      <w:r>
        <w:rPr>
          <w:lang w:val="en-KE" w:eastAsia="ja-JP"/>
        </w:rPr>
        <w:t>5.3 System Implementation</w:t>
      </w:r>
      <w:bookmarkEnd w:id="160"/>
    </w:p>
    <w:p w14:paraId="23BDED61"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Each module below corresponds to a deliverable defined in Section 3.6 and realises the requirements specified in Section 4.2. For each one, a screenshot of the working interface accompanies a description of its function and its place in the coordination workflow.</w:t>
      </w:r>
    </w:p>
    <w:p w14:paraId="484874CF" w14:textId="77777777" w:rsidR="00DD5903" w:rsidRPr="00DD5903" w:rsidRDefault="00DD5903" w:rsidP="00DD5903">
      <w:pPr>
        <w:pStyle w:val="Heading3"/>
        <w:rPr>
          <w:lang w:val="en-KE" w:eastAsia="ja-JP"/>
        </w:rPr>
      </w:pPr>
      <w:bookmarkStart w:id="161" w:name="_Toc233794331"/>
      <w:r>
        <w:rPr>
          <w:lang w:val="en-KE" w:eastAsia="ja-JP"/>
        </w:rPr>
        <w:t>5.3.1 Authentication Module</w:t>
      </w:r>
      <w:bookmarkEnd w:id="161"/>
    </w:p>
    <w:p w14:paraId="1EB6097C"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 xml:space="preserve">The authentication module is the entry point to the system and the foundation every other module depends on. It handles registration and login for the three user roles. Residents self-register through the public interface; county officials and collectors go through an administrative verification step before their accounts are activated, in line with the registration logic described in Chapters 2 and 4. Once a user authenticates, the system issues a secure session and applies role-based access control, </w:t>
      </w:r>
      <w:r>
        <w:rPr>
          <w:sz w:val="24"/>
          <w:szCs w:val="24"/>
          <w:lang w:val="en-KE" w:eastAsia="ja-JP"/>
        </w:rPr>
        <w:lastRenderedPageBreak/>
        <w:t>sends the user to the dashboard for their role, and limits the functions and data they can reach. Figure 5.1 shows the login and registration interface shared by all three roles.</w:t>
      </w:r>
    </w:p>
    <w:p w14:paraId="48969D2F" w14:textId="77777777" w:rsidR="00DD5903" w:rsidRPr="00DD5903" w:rsidRDefault="00DD5903" w:rsidP="00DD5903">
      <w:pPr>
        <w:widowControl/>
        <w:autoSpaceDE/>
        <w:autoSpaceDN/>
        <w:spacing w:before="120" w:after="40" w:line="360" w:lineRule="auto"/>
        <w:jc w:val="center"/>
        <w:rPr>
          <w:sz w:val="24"/>
          <w:szCs w:val="24"/>
          <w:lang w:val="en-KE" w:eastAsia="ja-JP"/>
        </w:rPr>
      </w:pPr>
      <w:r>
        <w:rPr>
          <w:i/>
          <w:iCs/>
          <w:color w:val="777777"/>
          <w:lang w:val="en-KE" w:eastAsia="ja-JP"/>
        </w:rPr>
        <w:t>[Place Holder for 5.1: Login and Registration Interface screenshot]</w:t>
      </w:r>
    </w:p>
    <w:p w14:paraId="5518E452" w14:textId="77777777" w:rsidR="00DD5903" w:rsidRPr="00DD5903" w:rsidRDefault="00DD5903" w:rsidP="00DD5903">
      <w:pPr>
        <w:widowControl/>
        <w:autoSpaceDE/>
        <w:autoSpaceDN/>
        <w:spacing w:before="80" w:after="200" w:line="360" w:lineRule="auto"/>
        <w:jc w:val="center"/>
        <w:rPr>
          <w:sz w:val="24"/>
          <w:szCs w:val="24"/>
          <w:lang w:val="en-KE" w:eastAsia="ja-JP"/>
        </w:rPr>
      </w:pPr>
      <w:r>
        <w:rPr>
          <w:i/>
          <w:iCs/>
          <w:sz w:val="24"/>
          <w:szCs w:val="24"/>
          <w:lang w:val="en-KE" w:eastAsia="ja-JP"/>
        </w:rPr>
        <w:t>Figure 5.1: Login and Registration Interface</w:t>
      </w:r>
    </w:p>
    <w:p w14:paraId="36FC0C3C" w14:textId="77777777" w:rsidR="00DD5903" w:rsidRPr="00DD5903" w:rsidRDefault="00DD5903" w:rsidP="00DD5903">
      <w:pPr>
        <w:pStyle w:val="Heading3"/>
        <w:rPr>
          <w:lang w:val="en-KE" w:eastAsia="ja-JP"/>
        </w:rPr>
      </w:pPr>
      <w:bookmarkStart w:id="162" w:name="_Toc233794332"/>
      <w:r>
        <w:rPr>
          <w:lang w:val="en-KE" w:eastAsia="ja-JP"/>
        </w:rPr>
        <w:t>5.3.2 Collector Management Module</w:t>
      </w:r>
      <w:bookmarkEnd w:id="162"/>
    </w:p>
    <w:p w14:paraId="7E6E2998"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County officials use the collector management module to register private waste collectors, record their licence details and expiry dates, assign coverage zones, and keep an auditable contractor register. An official creates each collector account rather than the collector self-registering, which preserves the verification requirement set in the system design. The module gives the county its data foundation for scheduling and supports the statutory obligation under the Sustainable Waste Management Act, No. 31 of 2022 to maintain a register of waste service providers. Figure 5.2 shows the collector registration and management interface.</w:t>
      </w:r>
    </w:p>
    <w:p w14:paraId="633E9737" w14:textId="77777777" w:rsidR="00DD5903" w:rsidRPr="00DD5903" w:rsidRDefault="00DD5903" w:rsidP="00DD5903">
      <w:pPr>
        <w:widowControl/>
        <w:autoSpaceDE/>
        <w:autoSpaceDN/>
        <w:spacing w:before="120" w:after="40" w:line="360" w:lineRule="auto"/>
        <w:jc w:val="center"/>
        <w:rPr>
          <w:sz w:val="24"/>
          <w:szCs w:val="24"/>
          <w:lang w:val="en-KE" w:eastAsia="ja-JP"/>
        </w:rPr>
      </w:pPr>
      <w:r>
        <w:rPr>
          <w:i/>
          <w:iCs/>
          <w:color w:val="777777"/>
          <w:lang w:val="en-KE" w:eastAsia="ja-JP"/>
        </w:rPr>
        <w:t>[Place Holder for Figure 5.2: Collector Management Interface screenshot]</w:t>
      </w:r>
    </w:p>
    <w:p w14:paraId="733C0181" w14:textId="77777777" w:rsidR="00DD5903" w:rsidRPr="00DD5903" w:rsidRDefault="00DD5903" w:rsidP="00DD5903">
      <w:pPr>
        <w:widowControl/>
        <w:autoSpaceDE/>
        <w:autoSpaceDN/>
        <w:spacing w:before="80" w:after="200" w:line="360" w:lineRule="auto"/>
        <w:jc w:val="center"/>
        <w:rPr>
          <w:sz w:val="24"/>
          <w:szCs w:val="24"/>
          <w:lang w:val="en-KE" w:eastAsia="ja-JP"/>
        </w:rPr>
      </w:pPr>
      <w:r>
        <w:rPr>
          <w:i/>
          <w:iCs/>
          <w:sz w:val="24"/>
          <w:szCs w:val="24"/>
          <w:lang w:val="en-KE" w:eastAsia="ja-JP"/>
        </w:rPr>
        <w:t>Figure 5.2: Collector Management Interface</w:t>
      </w:r>
    </w:p>
    <w:p w14:paraId="60129A9D" w14:textId="77777777" w:rsidR="00DD5903" w:rsidRPr="00DD5903" w:rsidRDefault="00DD5903" w:rsidP="00DD5903">
      <w:pPr>
        <w:pStyle w:val="Heading3"/>
        <w:rPr>
          <w:lang w:val="en-KE" w:eastAsia="ja-JP"/>
        </w:rPr>
      </w:pPr>
      <w:bookmarkStart w:id="163" w:name="_Toc233794333"/>
      <w:r>
        <w:rPr>
          <w:lang w:val="en-KE" w:eastAsia="ja-JP"/>
        </w:rPr>
        <w:t>5.3.3 Scheduling and Tracking Module</w:t>
      </w:r>
      <w:bookmarkEnd w:id="163"/>
    </w:p>
    <w:p w14:paraId="44C2507A"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The scheduling and tracking module is where the system’s core coordination work happens. County officials assign collection schedules to registered collectors by zone and day of week. Collectors then view their schedules, mark pickups as completed, and log service exceptions with supporting notes. Residents in a zone see the published schedule for that zone, and officials can query pickup completion rates to spot patterns of non-performance. The module ties the three roles to a single, current view of who is responsible for what and when. Figure 5.3 shows the collector route management interface, where schedules are viewed and pickup status updated.</w:t>
      </w:r>
    </w:p>
    <w:p w14:paraId="6D96312F" w14:textId="77777777" w:rsidR="00DD5903" w:rsidRPr="00DD5903" w:rsidRDefault="00DD5903" w:rsidP="00DD5903">
      <w:pPr>
        <w:widowControl/>
        <w:autoSpaceDE/>
        <w:autoSpaceDN/>
        <w:spacing w:before="120" w:after="40" w:line="360" w:lineRule="auto"/>
        <w:jc w:val="center"/>
        <w:rPr>
          <w:sz w:val="24"/>
          <w:szCs w:val="24"/>
          <w:lang w:val="en-KE" w:eastAsia="ja-JP"/>
        </w:rPr>
      </w:pPr>
      <w:r>
        <w:rPr>
          <w:i/>
          <w:iCs/>
          <w:color w:val="777777"/>
          <w:lang w:val="en-KE" w:eastAsia="ja-JP"/>
        </w:rPr>
        <w:t>[Place Holder for Figure 5.3: Scheduling and Tracking Interface screenshot]</w:t>
      </w:r>
    </w:p>
    <w:p w14:paraId="35E9C240" w14:textId="77777777" w:rsidR="00DD5903" w:rsidRPr="00DD5903" w:rsidRDefault="00DD5903" w:rsidP="00DD5903">
      <w:pPr>
        <w:widowControl/>
        <w:autoSpaceDE/>
        <w:autoSpaceDN/>
        <w:spacing w:before="80" w:after="200" w:line="360" w:lineRule="auto"/>
        <w:jc w:val="center"/>
        <w:rPr>
          <w:sz w:val="24"/>
          <w:szCs w:val="24"/>
          <w:lang w:val="en-KE" w:eastAsia="ja-JP"/>
        </w:rPr>
      </w:pPr>
      <w:r>
        <w:rPr>
          <w:i/>
          <w:iCs/>
          <w:sz w:val="24"/>
          <w:szCs w:val="24"/>
          <w:lang w:val="en-KE" w:eastAsia="ja-JP"/>
        </w:rPr>
        <w:t>Figure 5.3: Scheduling and Tracking Interface</w:t>
      </w:r>
    </w:p>
    <w:p w14:paraId="63CDD38F" w14:textId="77777777" w:rsidR="00DD5903" w:rsidRPr="00DD5903" w:rsidRDefault="00DD5903" w:rsidP="00DD5903">
      <w:pPr>
        <w:pStyle w:val="Heading3"/>
        <w:rPr>
          <w:lang w:val="en-KE" w:eastAsia="ja-JP"/>
        </w:rPr>
      </w:pPr>
      <w:bookmarkStart w:id="164" w:name="_Toc233794334"/>
      <w:r>
        <w:rPr>
          <w:lang w:val="en-KE" w:eastAsia="ja-JP"/>
        </w:rPr>
        <w:t>5.3.4 Citizen Reporting Module</w:t>
      </w:r>
      <w:bookmarkEnd w:id="164"/>
    </w:p>
    <w:p w14:paraId="6A3A0BA2"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 xml:space="preserve">Residents use the citizen reporting module to report missed pickups, illegal dumping, and overflowing collection points through a structured channel. Each complaint is time-stamped, given a reference number, and routed automatically to the collector responsible for the zone and to the county official overseeing it. Residents track the resolution status of their complaints through the portal; officials view </w:t>
      </w:r>
      <w:r>
        <w:rPr>
          <w:sz w:val="24"/>
          <w:szCs w:val="24"/>
          <w:lang w:val="en-KE" w:eastAsia="ja-JP"/>
        </w:rPr>
        <w:lastRenderedPageBreak/>
        <w:t>open complaints by zone and filter them by type and status. The module covers the resident-facing half of the coordination loop modelled in the activity and sequence diagrams in Chapter 4. Figure 5.4 shows the resident portal through which complaints are submitted and tracked.</w:t>
      </w:r>
    </w:p>
    <w:p w14:paraId="4FDD3B43" w14:textId="77777777" w:rsidR="00DD5903" w:rsidRPr="00DD5903" w:rsidRDefault="00DD5903" w:rsidP="00DD5903">
      <w:pPr>
        <w:widowControl/>
        <w:autoSpaceDE/>
        <w:autoSpaceDN/>
        <w:spacing w:before="120" w:after="40" w:line="360" w:lineRule="auto"/>
        <w:jc w:val="center"/>
        <w:rPr>
          <w:sz w:val="24"/>
          <w:szCs w:val="24"/>
          <w:lang w:val="en-KE" w:eastAsia="ja-JP"/>
        </w:rPr>
      </w:pPr>
      <w:r>
        <w:rPr>
          <w:i/>
          <w:iCs/>
          <w:color w:val="777777"/>
          <w:lang w:val="en-KE" w:eastAsia="ja-JP"/>
        </w:rPr>
        <w:t>[Place Holder for Figure 5.4: Citizen Reporting (Resident Portal) screenshot]</w:t>
      </w:r>
    </w:p>
    <w:p w14:paraId="75376B61" w14:textId="77777777" w:rsidR="00DD5903" w:rsidRPr="00DD5903" w:rsidRDefault="00DD5903" w:rsidP="00DD5903">
      <w:pPr>
        <w:widowControl/>
        <w:autoSpaceDE/>
        <w:autoSpaceDN/>
        <w:spacing w:before="80" w:after="200" w:line="360" w:lineRule="auto"/>
        <w:jc w:val="center"/>
        <w:rPr>
          <w:sz w:val="24"/>
          <w:szCs w:val="24"/>
          <w:lang w:val="en-KE" w:eastAsia="ja-JP"/>
        </w:rPr>
      </w:pPr>
      <w:r>
        <w:rPr>
          <w:i/>
          <w:iCs/>
          <w:sz w:val="24"/>
          <w:szCs w:val="24"/>
          <w:lang w:val="en-KE" w:eastAsia="ja-JP"/>
        </w:rPr>
        <w:t>Figure 5.4: Citizen Reporting Interface</w:t>
      </w:r>
    </w:p>
    <w:p w14:paraId="6A1F539C" w14:textId="77777777" w:rsidR="00DD5903" w:rsidRPr="00DD5903" w:rsidRDefault="00DD5903" w:rsidP="00DD5903">
      <w:pPr>
        <w:pStyle w:val="Heading3"/>
        <w:rPr>
          <w:lang w:val="en-KE" w:eastAsia="ja-JP"/>
        </w:rPr>
      </w:pPr>
      <w:bookmarkStart w:id="165" w:name="_Toc233794335"/>
      <w:r>
        <w:rPr>
          <w:lang w:val="en-KE" w:eastAsia="ja-JP"/>
        </w:rPr>
        <w:t>5.3.5 Administrative Reporting Module</w:t>
      </w:r>
      <w:bookmarkEnd w:id="165"/>
    </w:p>
    <w:p w14:paraId="4ED76CC0"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The administrative reporting module pulls data from the scheduling, tracking, and complaint modules into performance reports for county officials. It produces metrics on pickup completion rates, average complaint resolution times, and contractor performance trends by zone, and it lets officials export reports for submission to NEMA as required under the Sustainable Waste Management Act, No. 31 of 2022. This is the module that converts the platform’s operational data into the evidence the county needs for compliance reporting and licensing decisions. Figure 5.5 shows the administrative reporting view within the county official dashboard.</w:t>
      </w:r>
    </w:p>
    <w:p w14:paraId="3973DCDD" w14:textId="77777777" w:rsidR="00DD5903" w:rsidRPr="00DD5903" w:rsidRDefault="00DD5903" w:rsidP="00DD5903">
      <w:pPr>
        <w:widowControl/>
        <w:autoSpaceDE/>
        <w:autoSpaceDN/>
        <w:spacing w:before="120" w:after="40" w:line="360" w:lineRule="auto"/>
        <w:jc w:val="center"/>
        <w:rPr>
          <w:sz w:val="24"/>
          <w:szCs w:val="24"/>
          <w:lang w:val="en-KE" w:eastAsia="ja-JP"/>
        </w:rPr>
      </w:pPr>
      <w:r>
        <w:rPr>
          <w:i/>
          <w:iCs/>
          <w:color w:val="777777"/>
          <w:lang w:val="en-KE" w:eastAsia="ja-JP"/>
        </w:rPr>
        <w:t>[Place Holder for Figure 5.5: Administrative Reporting Dashboard screenshot]</w:t>
      </w:r>
    </w:p>
    <w:p w14:paraId="2CECDF55" w14:textId="77777777" w:rsidR="00DD5903" w:rsidRPr="00DD5903" w:rsidRDefault="00DD5903" w:rsidP="00DD5903">
      <w:pPr>
        <w:widowControl/>
        <w:autoSpaceDE/>
        <w:autoSpaceDN/>
        <w:spacing w:before="80" w:after="200" w:line="360" w:lineRule="auto"/>
        <w:jc w:val="center"/>
        <w:rPr>
          <w:sz w:val="24"/>
          <w:szCs w:val="24"/>
          <w:lang w:val="en-KE" w:eastAsia="ja-JP"/>
        </w:rPr>
      </w:pPr>
      <w:r>
        <w:rPr>
          <w:i/>
          <w:iCs/>
          <w:sz w:val="24"/>
          <w:szCs w:val="24"/>
          <w:lang w:val="en-KE" w:eastAsia="ja-JP"/>
        </w:rPr>
        <w:t>Figure 5.5: Administrative Reporting Dashboard</w:t>
      </w:r>
    </w:p>
    <w:p w14:paraId="16407994" w14:textId="77777777" w:rsidR="00DD5903" w:rsidRPr="00C95616" w:rsidRDefault="00DD5903" w:rsidP="00C95616">
      <w:pPr>
        <w:pStyle w:val="Heading2"/>
      </w:pPr>
      <w:bookmarkStart w:id="166" w:name="_Toc233794336"/>
      <w:r w:rsidRPr="00C95616">
        <w:t>5.4 System Testing</w:t>
      </w:r>
      <w:bookmarkEnd w:id="166"/>
    </w:p>
    <w:p w14:paraId="4284D0FF"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Testing verified that the implemented system behaves as Chapter 4 specified. This section states the testing paradigms applied and presents the results of the test cases run against each module. The tests confirmed that each module meets its functional requirements and enforces the access-control and data-integrity constraints set among the non-functional requirements.</w:t>
      </w:r>
    </w:p>
    <w:p w14:paraId="7C52A33F" w14:textId="77777777" w:rsidR="00DD5903" w:rsidRPr="00DD5903" w:rsidRDefault="00DD5903" w:rsidP="00DD5903">
      <w:pPr>
        <w:pStyle w:val="Heading3"/>
        <w:rPr>
          <w:lang w:val="en-KE" w:eastAsia="ja-JP"/>
        </w:rPr>
      </w:pPr>
      <w:bookmarkStart w:id="167" w:name="_Toc233794337"/>
      <w:r>
        <w:rPr>
          <w:lang w:val="en-KE" w:eastAsia="ja-JP"/>
        </w:rPr>
        <w:t>5.4.1 Testing Paradigm</w:t>
      </w:r>
      <w:bookmarkEnd w:id="167"/>
    </w:p>
    <w:p w14:paraId="094D9536"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Two complementary paradigms were applied. Black box testing checked each module against its functional requirements without reference to the internal code, confirming that valid input gave the expected outcome and that invalid or unauthorised input was rejected. White box testing examined the internal logic, in particular complaint routing, role-based access control, and the referential-integrity constraints the database applies. Unit tests covered individual back-end endpoints in Postman during construction, and integration tests followed to confirm that modules worked together correctly. One such test confirmed that a complaint submitted through the citizen reporting module reached the collector’s queue in the scheduling and tracking module.</w:t>
      </w:r>
    </w:p>
    <w:p w14:paraId="0061ECB2"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lastRenderedPageBreak/>
        <w:t>Black box testing checks module behaviour against the functional requirements from the user’s side.</w:t>
      </w:r>
    </w:p>
    <w:p w14:paraId="47C2255B"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White box testing examines internal logic, access-control enforcement, and data-integrity handling.</w:t>
      </w:r>
    </w:p>
    <w:p w14:paraId="7E1FF2D7"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Unit testing validates individual API endpoints in isolation with Postman.</w:t>
      </w:r>
    </w:p>
    <w:p w14:paraId="2AB42814" w14:textId="77777777" w:rsidR="00DD5903" w:rsidRPr="00DD5903" w:rsidRDefault="00DD5903" w:rsidP="00DD5903">
      <w:pPr>
        <w:widowControl/>
        <w:numPr>
          <w:ilvl w:val="0"/>
          <w:numId w:val="13"/>
        </w:numPr>
        <w:autoSpaceDE/>
        <w:autoSpaceDN/>
        <w:spacing w:after="160" w:line="360" w:lineRule="auto"/>
        <w:jc w:val="both"/>
        <w:rPr>
          <w:sz w:val="24"/>
          <w:szCs w:val="24"/>
          <w:lang w:val="en-KE" w:eastAsia="ja-JP"/>
        </w:rPr>
      </w:pPr>
      <w:r>
        <w:rPr>
          <w:sz w:val="24"/>
          <w:szCs w:val="24"/>
          <w:lang w:val="en-KE" w:eastAsia="ja-JP"/>
        </w:rPr>
        <w:t>Integration testing confirms that dependent modules interact correctly.</w:t>
      </w:r>
    </w:p>
    <w:p w14:paraId="5C725869" w14:textId="77777777" w:rsidR="00DD5903" w:rsidRPr="00DD5903" w:rsidRDefault="00DD5903" w:rsidP="00DD5903">
      <w:pPr>
        <w:pStyle w:val="Heading3"/>
        <w:rPr>
          <w:lang w:val="en-KE" w:eastAsia="ja-JP"/>
        </w:rPr>
      </w:pPr>
      <w:bookmarkStart w:id="168" w:name="_Toc233794338"/>
      <w:r>
        <w:rPr>
          <w:lang w:val="en-KE" w:eastAsia="ja-JP"/>
        </w:rPr>
        <w:t>5.4.2 Testing Results</w:t>
      </w:r>
      <w:bookmarkEnd w:id="168"/>
    </w:p>
    <w:p w14:paraId="29B6A97C"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The tables below give the test cases run against each module, the data used, the expected and experimental outcomes, and the verdict for each case. The results confirm that the implemented modules meet the functional requirements in Table 4.1.</w:t>
      </w:r>
    </w:p>
    <w:p w14:paraId="5F90BEC1" w14:textId="77777777" w:rsidR="00DD5903" w:rsidRPr="00DD5903" w:rsidRDefault="00DD5903" w:rsidP="00DD5903">
      <w:pPr>
        <w:widowControl/>
        <w:autoSpaceDE/>
        <w:autoSpaceDN/>
        <w:spacing w:before="160" w:after="80" w:line="360" w:lineRule="auto"/>
        <w:jc w:val="both"/>
        <w:rPr>
          <w:sz w:val="24"/>
          <w:szCs w:val="24"/>
          <w:lang w:val="en-KE" w:eastAsia="ja-JP"/>
        </w:rPr>
      </w:pPr>
      <w:r>
        <w:rPr>
          <w:i/>
          <w:iCs/>
          <w:sz w:val="24"/>
          <w:szCs w:val="24"/>
          <w:lang w:val="en-KE" w:eastAsia="ja-JP"/>
        </w:rPr>
        <w:t>Table 5.1: Authentication Module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1645"/>
        <w:gridCol w:w="2010"/>
        <w:gridCol w:w="1778"/>
        <w:gridCol w:w="1517"/>
        <w:gridCol w:w="1612"/>
      </w:tblGrid>
      <w:tr w:rsidR="00DD5903" w:rsidRPr="00DD5903" w14:paraId="6DB6899A" w14:textId="77777777" w:rsidTr="00E2695D">
        <w:trPr>
          <w:tblHeader/>
        </w:trPr>
        <w:tc>
          <w:tcPr>
            <w:tcW w:w="8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4EF2E19B"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Case</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56C5DBF0"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Description</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7F935DDA"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Data</w:t>
            </w:r>
          </w:p>
        </w:tc>
        <w:tc>
          <w:tcPr>
            <w:tcW w:w="18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538461F7"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Experimental Outcome</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18AF1E9E"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Result</w:t>
            </w:r>
          </w:p>
        </w:tc>
        <w:tc>
          <w:tcPr>
            <w:tcW w:w="17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11365DBB"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Verdict</w:t>
            </w:r>
          </w:p>
        </w:tc>
      </w:tr>
      <w:tr w:rsidR="00DD5903" w:rsidRPr="00DD5903" w14:paraId="6EED45EE"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9BB68" w14:textId="77777777" w:rsidR="00DD5903" w:rsidRPr="00DD5903" w:rsidRDefault="00DD5903" w:rsidP="00DD5903">
            <w:pPr>
              <w:widowControl/>
              <w:autoSpaceDE/>
              <w:autoSpaceDN/>
              <w:spacing w:line="276" w:lineRule="auto"/>
              <w:rPr>
                <w:sz w:val="24"/>
                <w:szCs w:val="24"/>
                <w:lang w:val="en-KE" w:eastAsia="ja-JP"/>
              </w:rPr>
            </w:pPr>
            <w:r>
              <w:rPr>
                <w:lang w:val="en-KE" w:eastAsia="ja-JP"/>
              </w:rPr>
              <w:t>TC-01</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272BF7" w14:textId="77777777" w:rsidR="00DD5903" w:rsidRPr="00DD5903" w:rsidRDefault="00DD5903" w:rsidP="00DD5903">
            <w:pPr>
              <w:widowControl/>
              <w:autoSpaceDE/>
              <w:autoSpaceDN/>
              <w:spacing w:line="276" w:lineRule="auto"/>
              <w:rPr>
                <w:sz w:val="24"/>
                <w:szCs w:val="24"/>
                <w:lang w:val="en-KE" w:eastAsia="ja-JP"/>
              </w:rPr>
            </w:pPr>
            <w:r>
              <w:rPr>
                <w:lang w:val="en-KE" w:eastAsia="ja-JP"/>
              </w:rPr>
              <w:t>Resident self-registration with all required fields provided</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CEA2DC" w14:textId="77777777" w:rsidR="00DD5903" w:rsidRPr="00DD5903" w:rsidRDefault="00DD5903" w:rsidP="00DD5903">
            <w:pPr>
              <w:widowControl/>
              <w:autoSpaceDE/>
              <w:autoSpaceDN/>
              <w:spacing w:line="276" w:lineRule="auto"/>
              <w:rPr>
                <w:sz w:val="24"/>
                <w:szCs w:val="24"/>
                <w:lang w:val="en-KE" w:eastAsia="ja-JP"/>
              </w:rPr>
            </w:pPr>
            <w:r>
              <w:rPr>
                <w:lang w:val="en-KE" w:eastAsia="ja-JP"/>
              </w:rPr>
              <w:t>Name: Jane Mwangi; Email: jane@example.com; Password: valid</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4A9CC6" w14:textId="77777777" w:rsidR="00DD5903" w:rsidRPr="00DD5903" w:rsidRDefault="00DD5903" w:rsidP="00DD5903">
            <w:pPr>
              <w:widowControl/>
              <w:autoSpaceDE/>
              <w:autoSpaceDN/>
              <w:spacing w:line="276" w:lineRule="auto"/>
              <w:rPr>
                <w:sz w:val="24"/>
                <w:szCs w:val="24"/>
                <w:lang w:val="en-KE" w:eastAsia="ja-JP"/>
              </w:rPr>
            </w:pPr>
            <w:r>
              <w:rPr>
                <w:lang w:val="en-KE" w:eastAsia="ja-JP"/>
              </w:rPr>
              <w:t>Account created and stored; user redirected to login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6D4360"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EA5D9"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67E704CE"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09BF9" w14:textId="77777777" w:rsidR="00DD5903" w:rsidRPr="00DD5903" w:rsidRDefault="00DD5903" w:rsidP="00DD5903">
            <w:pPr>
              <w:widowControl/>
              <w:autoSpaceDE/>
              <w:autoSpaceDN/>
              <w:spacing w:line="276" w:lineRule="auto"/>
              <w:rPr>
                <w:sz w:val="24"/>
                <w:szCs w:val="24"/>
                <w:lang w:val="en-KE" w:eastAsia="ja-JP"/>
              </w:rPr>
            </w:pPr>
            <w:r>
              <w:rPr>
                <w:lang w:val="en-KE" w:eastAsia="ja-JP"/>
              </w:rPr>
              <w:t>TC-02</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8C5122" w14:textId="77777777" w:rsidR="00DD5903" w:rsidRPr="00DD5903" w:rsidRDefault="00DD5903" w:rsidP="00DD5903">
            <w:pPr>
              <w:widowControl/>
              <w:autoSpaceDE/>
              <w:autoSpaceDN/>
              <w:spacing w:line="276" w:lineRule="auto"/>
              <w:rPr>
                <w:sz w:val="24"/>
                <w:szCs w:val="24"/>
                <w:lang w:val="en-KE" w:eastAsia="ja-JP"/>
              </w:rPr>
            </w:pPr>
            <w:r>
              <w:rPr>
                <w:lang w:val="en-KE" w:eastAsia="ja-JP"/>
              </w:rPr>
              <w:t>Registration with a required field left blank</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16F99" w14:textId="77777777" w:rsidR="00DD5903" w:rsidRPr="00DD5903" w:rsidRDefault="00DD5903" w:rsidP="00DD5903">
            <w:pPr>
              <w:widowControl/>
              <w:autoSpaceDE/>
              <w:autoSpaceDN/>
              <w:spacing w:line="276" w:lineRule="auto"/>
              <w:rPr>
                <w:sz w:val="24"/>
                <w:szCs w:val="24"/>
                <w:lang w:val="en-KE" w:eastAsia="ja-JP"/>
              </w:rPr>
            </w:pPr>
            <w:r>
              <w:rPr>
                <w:lang w:val="en-KE" w:eastAsia="ja-JP"/>
              </w:rPr>
              <w:t>Email field empty</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F3304D" w14:textId="77777777" w:rsidR="00DD5903" w:rsidRPr="00DD5903" w:rsidRDefault="00DD5903" w:rsidP="00DD5903">
            <w:pPr>
              <w:widowControl/>
              <w:autoSpaceDE/>
              <w:autoSpaceDN/>
              <w:spacing w:line="276" w:lineRule="auto"/>
              <w:rPr>
                <w:sz w:val="24"/>
                <w:szCs w:val="24"/>
                <w:lang w:val="en-KE" w:eastAsia="ja-JP"/>
              </w:rPr>
            </w:pPr>
            <w:r>
              <w:rPr>
                <w:lang w:val="en-KE" w:eastAsia="ja-JP"/>
              </w:rPr>
              <w:t>Error message prompts user to complete all required fields; no account created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90CD37"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DAF9E"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38FAF767"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B04CD2" w14:textId="77777777" w:rsidR="00DD5903" w:rsidRPr="00DD5903" w:rsidRDefault="00DD5903" w:rsidP="00DD5903">
            <w:pPr>
              <w:widowControl/>
              <w:autoSpaceDE/>
              <w:autoSpaceDN/>
              <w:spacing w:line="276" w:lineRule="auto"/>
              <w:rPr>
                <w:sz w:val="24"/>
                <w:szCs w:val="24"/>
                <w:lang w:val="en-KE" w:eastAsia="ja-JP"/>
              </w:rPr>
            </w:pPr>
            <w:r>
              <w:rPr>
                <w:lang w:val="en-KE" w:eastAsia="ja-JP"/>
              </w:rPr>
              <w:t>TC-03</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FE30B" w14:textId="77777777" w:rsidR="00DD5903" w:rsidRPr="00DD5903" w:rsidRDefault="00DD5903" w:rsidP="00DD5903">
            <w:pPr>
              <w:widowControl/>
              <w:autoSpaceDE/>
              <w:autoSpaceDN/>
              <w:spacing w:line="276" w:lineRule="auto"/>
              <w:rPr>
                <w:sz w:val="24"/>
                <w:szCs w:val="24"/>
                <w:lang w:val="en-KE" w:eastAsia="ja-JP"/>
              </w:rPr>
            </w:pPr>
            <w:r>
              <w:rPr>
                <w:lang w:val="en-KE" w:eastAsia="ja-JP"/>
              </w:rPr>
              <w:t>Login with correct credentials</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5CCCD" w14:textId="77777777" w:rsidR="00DD5903" w:rsidRPr="00DD5903" w:rsidRDefault="00DD5903" w:rsidP="00DD5903">
            <w:pPr>
              <w:widowControl/>
              <w:autoSpaceDE/>
              <w:autoSpaceDN/>
              <w:spacing w:line="276" w:lineRule="auto"/>
              <w:rPr>
                <w:sz w:val="24"/>
                <w:szCs w:val="24"/>
                <w:lang w:val="en-KE" w:eastAsia="ja-JP"/>
              </w:rPr>
            </w:pPr>
            <w:r>
              <w:rPr>
                <w:lang w:val="en-KE" w:eastAsia="ja-JP"/>
              </w:rPr>
              <w:t>Registered email and matching password</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EA9F8" w14:textId="77777777" w:rsidR="00DD5903" w:rsidRPr="00DD5903" w:rsidRDefault="00DD5903" w:rsidP="00DD5903">
            <w:pPr>
              <w:widowControl/>
              <w:autoSpaceDE/>
              <w:autoSpaceDN/>
              <w:spacing w:line="276" w:lineRule="auto"/>
              <w:rPr>
                <w:sz w:val="24"/>
                <w:szCs w:val="24"/>
                <w:lang w:val="en-KE" w:eastAsia="ja-JP"/>
              </w:rPr>
            </w:pPr>
            <w:r>
              <w:rPr>
                <w:lang w:val="en-KE" w:eastAsia="ja-JP"/>
              </w:rPr>
              <w:t>Authentication succeeds; user directed to role-appropriate dashboard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CB4C3C"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387C07"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02B8DF93"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2029D" w14:textId="77777777" w:rsidR="00DD5903" w:rsidRPr="00DD5903" w:rsidRDefault="00DD5903" w:rsidP="00DD5903">
            <w:pPr>
              <w:widowControl/>
              <w:autoSpaceDE/>
              <w:autoSpaceDN/>
              <w:spacing w:line="276" w:lineRule="auto"/>
              <w:rPr>
                <w:sz w:val="24"/>
                <w:szCs w:val="24"/>
                <w:lang w:val="en-KE" w:eastAsia="ja-JP"/>
              </w:rPr>
            </w:pPr>
            <w:r>
              <w:rPr>
                <w:lang w:val="en-KE" w:eastAsia="ja-JP"/>
              </w:rPr>
              <w:t>TC-04</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AEC7E" w14:textId="77777777" w:rsidR="00DD5903" w:rsidRPr="00DD5903" w:rsidRDefault="00DD5903" w:rsidP="00DD5903">
            <w:pPr>
              <w:widowControl/>
              <w:autoSpaceDE/>
              <w:autoSpaceDN/>
              <w:spacing w:line="276" w:lineRule="auto"/>
              <w:rPr>
                <w:sz w:val="24"/>
                <w:szCs w:val="24"/>
                <w:lang w:val="en-KE" w:eastAsia="ja-JP"/>
              </w:rPr>
            </w:pPr>
            <w:r>
              <w:rPr>
                <w:lang w:val="en-KE" w:eastAsia="ja-JP"/>
              </w:rPr>
              <w:t>Login with incorrect password</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F851A" w14:textId="77777777" w:rsidR="00DD5903" w:rsidRPr="00DD5903" w:rsidRDefault="00DD5903" w:rsidP="00DD5903">
            <w:pPr>
              <w:widowControl/>
              <w:autoSpaceDE/>
              <w:autoSpaceDN/>
              <w:spacing w:line="276" w:lineRule="auto"/>
              <w:rPr>
                <w:sz w:val="24"/>
                <w:szCs w:val="24"/>
                <w:lang w:val="en-KE" w:eastAsia="ja-JP"/>
              </w:rPr>
            </w:pPr>
            <w:r>
              <w:rPr>
                <w:lang w:val="en-KE" w:eastAsia="ja-JP"/>
              </w:rPr>
              <w:t>Registered email; wrong password</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11FC82" w14:textId="77777777" w:rsidR="00DD5903" w:rsidRPr="00DD5903" w:rsidRDefault="00DD5903" w:rsidP="00DD5903">
            <w:pPr>
              <w:widowControl/>
              <w:autoSpaceDE/>
              <w:autoSpaceDN/>
              <w:spacing w:line="276" w:lineRule="auto"/>
              <w:rPr>
                <w:sz w:val="24"/>
                <w:szCs w:val="24"/>
                <w:lang w:val="en-KE" w:eastAsia="ja-JP"/>
              </w:rPr>
            </w:pPr>
            <w:r>
              <w:rPr>
                <w:lang w:val="en-KE" w:eastAsia="ja-JP"/>
              </w:rPr>
              <w:t>Authentication fails; error message displayed; no session issued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10B455"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3080E"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1A6B6C88"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65BFC1" w14:textId="77777777" w:rsidR="00DD5903" w:rsidRPr="00DD5903" w:rsidRDefault="00DD5903" w:rsidP="00DD5903">
            <w:pPr>
              <w:widowControl/>
              <w:autoSpaceDE/>
              <w:autoSpaceDN/>
              <w:spacing w:line="276" w:lineRule="auto"/>
              <w:rPr>
                <w:sz w:val="24"/>
                <w:szCs w:val="24"/>
                <w:lang w:val="en-KE" w:eastAsia="ja-JP"/>
              </w:rPr>
            </w:pPr>
            <w:r>
              <w:rPr>
                <w:lang w:val="en-KE" w:eastAsia="ja-JP"/>
              </w:rPr>
              <w:lastRenderedPageBreak/>
              <w:t>TC-05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7A0F2E" w14:textId="77777777" w:rsidR="00DD5903" w:rsidRPr="00DD5903" w:rsidRDefault="00DD5903" w:rsidP="00DD5903">
            <w:pPr>
              <w:widowControl/>
              <w:autoSpaceDE/>
              <w:autoSpaceDN/>
              <w:spacing w:line="276" w:lineRule="auto"/>
              <w:rPr>
                <w:sz w:val="24"/>
                <w:szCs w:val="24"/>
                <w:lang w:val="en-KE" w:eastAsia="ja-JP"/>
              </w:rPr>
            </w:pPr>
            <w:r>
              <w:rPr>
                <w:lang w:val="en-KE" w:eastAsia="ja-JP"/>
              </w:rPr>
              <w:t>Role-based access control on a restricted route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52DCC" w14:textId="77777777" w:rsidR="00DD5903" w:rsidRPr="00DD5903" w:rsidRDefault="00DD5903" w:rsidP="00DD5903">
            <w:pPr>
              <w:widowControl/>
              <w:autoSpaceDE/>
              <w:autoSpaceDN/>
              <w:spacing w:line="276" w:lineRule="auto"/>
              <w:rPr>
                <w:sz w:val="24"/>
                <w:szCs w:val="24"/>
                <w:lang w:val="en-KE" w:eastAsia="ja-JP"/>
              </w:rPr>
            </w:pPr>
            <w:r>
              <w:rPr>
                <w:lang w:val="en-KE" w:eastAsia="ja-JP"/>
              </w:rPr>
              <w:t>Resident session requesting an administrative endpoint</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DAAA62" w14:textId="77777777" w:rsidR="00DD5903" w:rsidRPr="00DD5903" w:rsidRDefault="00DD5903" w:rsidP="00DD5903">
            <w:pPr>
              <w:widowControl/>
              <w:autoSpaceDE/>
              <w:autoSpaceDN/>
              <w:spacing w:line="276" w:lineRule="auto"/>
              <w:rPr>
                <w:sz w:val="24"/>
                <w:szCs w:val="24"/>
                <w:lang w:val="en-KE" w:eastAsia="ja-JP"/>
              </w:rPr>
            </w:pPr>
            <w:r>
              <w:rPr>
                <w:lang w:val="en-KE" w:eastAsia="ja-JP"/>
              </w:rPr>
              <w:t>Request denied; access restricted to authorised roles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C76DCB"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BF464"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bl>
    <w:p w14:paraId="262F6CD5" w14:textId="77777777" w:rsidR="00DD5903" w:rsidRPr="00DD5903" w:rsidRDefault="00DD5903" w:rsidP="00DD5903">
      <w:pPr>
        <w:widowControl/>
        <w:autoSpaceDE/>
        <w:autoSpaceDN/>
        <w:spacing w:before="160" w:after="80" w:line="360" w:lineRule="auto"/>
        <w:jc w:val="both"/>
        <w:rPr>
          <w:sz w:val="24"/>
          <w:szCs w:val="24"/>
          <w:lang w:val="en-KE" w:eastAsia="ja-JP"/>
        </w:rPr>
      </w:pPr>
      <w:r>
        <w:rPr>
          <w:i/>
          <w:iCs/>
          <w:sz w:val="24"/>
          <w:szCs w:val="24"/>
          <w:lang w:val="en-KE" w:eastAsia="ja-JP"/>
        </w:rPr>
        <w:t>Table 5.2: Collector Management Module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700"/>
        <w:gridCol w:w="1700"/>
        <w:gridCol w:w="1820"/>
        <w:gridCol w:w="1600"/>
        <w:gridCol w:w="1720"/>
      </w:tblGrid>
      <w:tr w:rsidR="00DD5903" w:rsidRPr="00DD5903" w14:paraId="169E8244" w14:textId="77777777" w:rsidTr="00E2695D">
        <w:trPr>
          <w:tblHeader/>
        </w:trPr>
        <w:tc>
          <w:tcPr>
            <w:tcW w:w="8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046EEF8A"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Case</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2EE8318A"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Description</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1CC13BA6"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Data</w:t>
            </w:r>
          </w:p>
        </w:tc>
        <w:tc>
          <w:tcPr>
            <w:tcW w:w="18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3C1A11D7"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Experimental Outcome</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4F2B4A55"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Result</w:t>
            </w:r>
          </w:p>
        </w:tc>
        <w:tc>
          <w:tcPr>
            <w:tcW w:w="17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4ACF87EE"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Verdict</w:t>
            </w:r>
          </w:p>
        </w:tc>
      </w:tr>
      <w:tr w:rsidR="00DD5903" w:rsidRPr="00DD5903" w14:paraId="1A03292E"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F82525" w14:textId="77777777" w:rsidR="00DD5903" w:rsidRPr="00DD5903" w:rsidRDefault="00DD5903" w:rsidP="00DD5903">
            <w:pPr>
              <w:widowControl/>
              <w:autoSpaceDE/>
              <w:autoSpaceDN/>
              <w:spacing w:line="276" w:lineRule="auto"/>
              <w:rPr>
                <w:sz w:val="24"/>
                <w:szCs w:val="24"/>
                <w:lang w:val="en-KE" w:eastAsia="ja-JP"/>
              </w:rPr>
            </w:pPr>
            <w:r>
              <w:rPr>
                <w:lang w:val="en-KE" w:eastAsia="ja-JP"/>
              </w:rPr>
              <w:t>TC-06</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5F05C" w14:textId="77777777" w:rsidR="00DD5903" w:rsidRPr="00DD5903" w:rsidRDefault="00DD5903" w:rsidP="00DD5903">
            <w:pPr>
              <w:widowControl/>
              <w:autoSpaceDE/>
              <w:autoSpaceDN/>
              <w:spacing w:line="276" w:lineRule="auto"/>
              <w:rPr>
                <w:sz w:val="24"/>
                <w:szCs w:val="24"/>
                <w:lang w:val="en-KE" w:eastAsia="ja-JP"/>
              </w:rPr>
            </w:pPr>
            <w:r>
              <w:rPr>
                <w:lang w:val="en-KE" w:eastAsia="ja-JP"/>
              </w:rPr>
              <w:t>County official registers a new collector with licence details</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D2ACD3" w14:textId="77777777" w:rsidR="00DD5903" w:rsidRPr="00DD5903" w:rsidRDefault="00DD5903" w:rsidP="00DD5903">
            <w:pPr>
              <w:widowControl/>
              <w:autoSpaceDE/>
              <w:autoSpaceDN/>
              <w:spacing w:line="276" w:lineRule="auto"/>
              <w:rPr>
                <w:sz w:val="24"/>
                <w:szCs w:val="24"/>
                <w:lang w:val="en-KE" w:eastAsia="ja-JP"/>
              </w:rPr>
            </w:pPr>
            <w:r>
              <w:rPr>
                <w:lang w:val="en-KE" w:eastAsia="ja-JP"/>
              </w:rPr>
              <w:t>Collector name, licence number, expiry date, assigned zone</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CE55C" w14:textId="77777777" w:rsidR="00DD5903" w:rsidRPr="00DD5903" w:rsidRDefault="00DD5903" w:rsidP="00DD5903">
            <w:pPr>
              <w:widowControl/>
              <w:autoSpaceDE/>
              <w:autoSpaceDN/>
              <w:spacing w:line="276" w:lineRule="auto"/>
              <w:rPr>
                <w:sz w:val="24"/>
                <w:szCs w:val="24"/>
                <w:lang w:val="en-KE" w:eastAsia="ja-JP"/>
              </w:rPr>
            </w:pPr>
            <w:r>
              <w:rPr>
                <w:lang w:val="en-KE" w:eastAsia="ja-JP"/>
              </w:rPr>
              <w:t>Collector record created and added to the contractor register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37B191"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A3FBE3"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25129E33"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4F8AE7" w14:textId="77777777" w:rsidR="00DD5903" w:rsidRPr="00DD5903" w:rsidRDefault="00DD5903" w:rsidP="00DD5903">
            <w:pPr>
              <w:widowControl/>
              <w:autoSpaceDE/>
              <w:autoSpaceDN/>
              <w:spacing w:line="276" w:lineRule="auto"/>
              <w:rPr>
                <w:sz w:val="24"/>
                <w:szCs w:val="24"/>
                <w:lang w:val="en-KE" w:eastAsia="ja-JP"/>
              </w:rPr>
            </w:pPr>
            <w:r>
              <w:rPr>
                <w:lang w:val="en-KE" w:eastAsia="ja-JP"/>
              </w:rPr>
              <w:t>TC-07</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07472" w14:textId="77777777" w:rsidR="00DD5903" w:rsidRPr="00DD5903" w:rsidRDefault="00DD5903" w:rsidP="00DD5903">
            <w:pPr>
              <w:widowControl/>
              <w:autoSpaceDE/>
              <w:autoSpaceDN/>
              <w:spacing w:line="276" w:lineRule="auto"/>
              <w:rPr>
                <w:sz w:val="24"/>
                <w:szCs w:val="24"/>
                <w:lang w:val="en-KE" w:eastAsia="ja-JP"/>
              </w:rPr>
            </w:pPr>
            <w:r>
              <w:rPr>
                <w:lang w:val="en-KE" w:eastAsia="ja-JP"/>
              </w:rPr>
              <w:t>Registration of a collector with a missing licence field</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CFF98E" w14:textId="77777777" w:rsidR="00DD5903" w:rsidRPr="00DD5903" w:rsidRDefault="00DD5903" w:rsidP="00DD5903">
            <w:pPr>
              <w:widowControl/>
              <w:autoSpaceDE/>
              <w:autoSpaceDN/>
              <w:spacing w:line="276" w:lineRule="auto"/>
              <w:rPr>
                <w:sz w:val="24"/>
                <w:szCs w:val="24"/>
                <w:lang w:val="en-KE" w:eastAsia="ja-JP"/>
              </w:rPr>
            </w:pPr>
            <w:r>
              <w:rPr>
                <w:lang w:val="en-KE" w:eastAsia="ja-JP"/>
              </w:rPr>
              <w:t>Licence number omitted</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582A5" w14:textId="77777777" w:rsidR="00DD5903" w:rsidRPr="00DD5903" w:rsidRDefault="00DD5903" w:rsidP="00DD5903">
            <w:pPr>
              <w:widowControl/>
              <w:autoSpaceDE/>
              <w:autoSpaceDN/>
              <w:spacing w:line="276" w:lineRule="auto"/>
              <w:rPr>
                <w:sz w:val="24"/>
                <w:szCs w:val="24"/>
                <w:lang w:val="en-KE" w:eastAsia="ja-JP"/>
              </w:rPr>
            </w:pPr>
            <w:r>
              <w:rPr>
                <w:lang w:val="en-KE" w:eastAsia="ja-JP"/>
              </w:rPr>
              <w:t>Error message displayed; record not created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91C769"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9BEE53"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1E1BAAED"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4BDF45" w14:textId="77777777" w:rsidR="00DD5903" w:rsidRPr="00DD5903" w:rsidRDefault="00DD5903" w:rsidP="00DD5903">
            <w:pPr>
              <w:widowControl/>
              <w:autoSpaceDE/>
              <w:autoSpaceDN/>
              <w:spacing w:line="276" w:lineRule="auto"/>
              <w:rPr>
                <w:sz w:val="24"/>
                <w:szCs w:val="24"/>
                <w:lang w:val="en-KE" w:eastAsia="ja-JP"/>
              </w:rPr>
            </w:pPr>
            <w:r>
              <w:rPr>
                <w:lang w:val="en-KE" w:eastAsia="ja-JP"/>
              </w:rPr>
              <w:t>TC-08</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C1449E" w14:textId="77777777" w:rsidR="00DD5903" w:rsidRPr="00DD5903" w:rsidRDefault="00DD5903" w:rsidP="00DD5903">
            <w:pPr>
              <w:widowControl/>
              <w:autoSpaceDE/>
              <w:autoSpaceDN/>
              <w:spacing w:line="276" w:lineRule="auto"/>
              <w:rPr>
                <w:sz w:val="24"/>
                <w:szCs w:val="24"/>
                <w:lang w:val="en-KE" w:eastAsia="ja-JP"/>
              </w:rPr>
            </w:pPr>
            <w:r>
              <w:rPr>
                <w:lang w:val="en-KE" w:eastAsia="ja-JP"/>
              </w:rPr>
              <w:t>Assignment of a coverage zone to a registered collector</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72201E" w14:textId="77777777" w:rsidR="00DD5903" w:rsidRPr="00DD5903" w:rsidRDefault="00DD5903" w:rsidP="00DD5903">
            <w:pPr>
              <w:widowControl/>
              <w:autoSpaceDE/>
              <w:autoSpaceDN/>
              <w:spacing w:line="276" w:lineRule="auto"/>
              <w:rPr>
                <w:sz w:val="24"/>
                <w:szCs w:val="24"/>
                <w:lang w:val="en-KE" w:eastAsia="ja-JP"/>
              </w:rPr>
            </w:pPr>
            <w:r>
              <w:rPr>
                <w:lang w:val="en-KE" w:eastAsia="ja-JP"/>
              </w:rPr>
              <w:t>Existing collector; valid zone</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6D3A7" w14:textId="77777777" w:rsidR="00DD5903" w:rsidRPr="00DD5903" w:rsidRDefault="00DD5903" w:rsidP="00DD5903">
            <w:pPr>
              <w:widowControl/>
              <w:autoSpaceDE/>
              <w:autoSpaceDN/>
              <w:spacing w:line="276" w:lineRule="auto"/>
              <w:rPr>
                <w:sz w:val="24"/>
                <w:szCs w:val="24"/>
                <w:lang w:val="en-KE" w:eastAsia="ja-JP"/>
              </w:rPr>
            </w:pPr>
            <w:r>
              <w:rPr>
                <w:lang w:val="en-KE" w:eastAsia="ja-JP"/>
              </w:rPr>
              <w:t>Zone assignment saved and reflected in collector record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325C59"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DA264"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4FC99D64"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78FC59" w14:textId="77777777" w:rsidR="00DD5903" w:rsidRPr="00DD5903" w:rsidRDefault="00DD5903" w:rsidP="00DD5903">
            <w:pPr>
              <w:widowControl/>
              <w:autoSpaceDE/>
              <w:autoSpaceDN/>
              <w:spacing w:line="276" w:lineRule="auto"/>
              <w:rPr>
                <w:sz w:val="24"/>
                <w:szCs w:val="24"/>
                <w:lang w:val="en-KE" w:eastAsia="ja-JP"/>
              </w:rPr>
            </w:pPr>
            <w:r>
              <w:rPr>
                <w:lang w:val="en-KE" w:eastAsia="ja-JP"/>
              </w:rPr>
              <w:t>TC-09</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75A94B" w14:textId="77777777" w:rsidR="00DD5903" w:rsidRPr="00DD5903" w:rsidRDefault="00DD5903" w:rsidP="00DD5903">
            <w:pPr>
              <w:widowControl/>
              <w:autoSpaceDE/>
              <w:autoSpaceDN/>
              <w:spacing w:line="276" w:lineRule="auto"/>
              <w:rPr>
                <w:sz w:val="24"/>
                <w:szCs w:val="24"/>
                <w:lang w:val="en-KE" w:eastAsia="ja-JP"/>
              </w:rPr>
            </w:pPr>
            <w:r>
              <w:rPr>
                <w:lang w:val="en-KE" w:eastAsia="ja-JP"/>
              </w:rPr>
              <w:t>Collector views own assigned zone after login</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EC563F" w14:textId="77777777" w:rsidR="00DD5903" w:rsidRPr="00DD5903" w:rsidRDefault="00DD5903" w:rsidP="00DD5903">
            <w:pPr>
              <w:widowControl/>
              <w:autoSpaceDE/>
              <w:autoSpaceDN/>
              <w:spacing w:line="276" w:lineRule="auto"/>
              <w:rPr>
                <w:sz w:val="24"/>
                <w:szCs w:val="24"/>
                <w:lang w:val="en-KE" w:eastAsia="ja-JP"/>
              </w:rPr>
            </w:pPr>
            <w:r>
              <w:rPr>
                <w:lang w:val="en-KE" w:eastAsia="ja-JP"/>
              </w:rPr>
              <w:t>Authenticated collector session</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B58AFA" w14:textId="77777777" w:rsidR="00DD5903" w:rsidRPr="00DD5903" w:rsidRDefault="00DD5903" w:rsidP="00DD5903">
            <w:pPr>
              <w:widowControl/>
              <w:autoSpaceDE/>
              <w:autoSpaceDN/>
              <w:spacing w:line="276" w:lineRule="auto"/>
              <w:rPr>
                <w:sz w:val="24"/>
                <w:szCs w:val="24"/>
                <w:lang w:val="en-KE" w:eastAsia="ja-JP"/>
              </w:rPr>
            </w:pPr>
            <w:r>
              <w:rPr>
                <w:lang w:val="en-KE" w:eastAsia="ja-JP"/>
              </w:rPr>
              <w:t>Assigned zone displayed on the collector dashboard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A1555C"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54A1A2"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bl>
    <w:p w14:paraId="04A7E17E" w14:textId="77777777" w:rsidR="00DD5903" w:rsidRPr="00DD5903" w:rsidRDefault="00DD5903" w:rsidP="00DD5903">
      <w:pPr>
        <w:widowControl/>
        <w:autoSpaceDE/>
        <w:autoSpaceDN/>
        <w:spacing w:before="160" w:after="80" w:line="360" w:lineRule="auto"/>
        <w:jc w:val="both"/>
        <w:rPr>
          <w:sz w:val="24"/>
          <w:szCs w:val="24"/>
          <w:lang w:val="en-KE" w:eastAsia="ja-JP"/>
        </w:rPr>
      </w:pPr>
      <w:r>
        <w:rPr>
          <w:i/>
          <w:iCs/>
          <w:sz w:val="24"/>
          <w:szCs w:val="24"/>
          <w:lang w:val="en-KE" w:eastAsia="ja-JP"/>
        </w:rPr>
        <w:t>Table 5.3: Scheduling and Tracking Module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700"/>
        <w:gridCol w:w="1700"/>
        <w:gridCol w:w="1820"/>
        <w:gridCol w:w="1600"/>
        <w:gridCol w:w="1720"/>
      </w:tblGrid>
      <w:tr w:rsidR="00DD5903" w:rsidRPr="00DD5903" w14:paraId="75868554" w14:textId="77777777" w:rsidTr="00E2695D">
        <w:trPr>
          <w:tblHeader/>
        </w:trPr>
        <w:tc>
          <w:tcPr>
            <w:tcW w:w="8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37826249"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Case</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20015740"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Description</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6E7CE5B9"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Data</w:t>
            </w:r>
          </w:p>
        </w:tc>
        <w:tc>
          <w:tcPr>
            <w:tcW w:w="18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4885E23E"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Experimental Outcome</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53453E10"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Result</w:t>
            </w:r>
          </w:p>
        </w:tc>
        <w:tc>
          <w:tcPr>
            <w:tcW w:w="17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226AC7FA"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Verdict</w:t>
            </w:r>
          </w:p>
        </w:tc>
      </w:tr>
      <w:tr w:rsidR="00DD5903" w:rsidRPr="00DD5903" w14:paraId="0D44CE43"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B5DA9B" w14:textId="77777777" w:rsidR="00DD5903" w:rsidRPr="00DD5903" w:rsidRDefault="00DD5903" w:rsidP="00DD5903">
            <w:pPr>
              <w:widowControl/>
              <w:autoSpaceDE/>
              <w:autoSpaceDN/>
              <w:spacing w:line="276" w:lineRule="auto"/>
              <w:rPr>
                <w:sz w:val="24"/>
                <w:szCs w:val="24"/>
                <w:lang w:val="en-KE" w:eastAsia="ja-JP"/>
              </w:rPr>
            </w:pPr>
            <w:r>
              <w:rPr>
                <w:lang w:val="en-KE" w:eastAsia="ja-JP"/>
              </w:rPr>
              <w:t>TC-10</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904627" w14:textId="77777777" w:rsidR="00DD5903" w:rsidRPr="00DD5903" w:rsidRDefault="00DD5903" w:rsidP="00DD5903">
            <w:pPr>
              <w:widowControl/>
              <w:autoSpaceDE/>
              <w:autoSpaceDN/>
              <w:spacing w:line="276" w:lineRule="auto"/>
              <w:rPr>
                <w:sz w:val="24"/>
                <w:szCs w:val="24"/>
                <w:lang w:val="en-KE" w:eastAsia="ja-JP"/>
              </w:rPr>
            </w:pPr>
            <w:r>
              <w:rPr>
                <w:lang w:val="en-KE" w:eastAsia="ja-JP"/>
              </w:rPr>
              <w:t>County official assigns a collection schedule to a collector</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FF17A" w14:textId="77777777" w:rsidR="00DD5903" w:rsidRPr="00DD5903" w:rsidRDefault="00DD5903" w:rsidP="00DD5903">
            <w:pPr>
              <w:widowControl/>
              <w:autoSpaceDE/>
              <w:autoSpaceDN/>
              <w:spacing w:line="276" w:lineRule="auto"/>
              <w:rPr>
                <w:sz w:val="24"/>
                <w:szCs w:val="24"/>
                <w:lang w:val="en-KE" w:eastAsia="ja-JP"/>
              </w:rPr>
            </w:pPr>
            <w:r>
              <w:rPr>
                <w:lang w:val="en-KE" w:eastAsia="ja-JP"/>
              </w:rPr>
              <w:t>Collector, zone, day of week</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3FAEB6" w14:textId="77777777" w:rsidR="00DD5903" w:rsidRPr="00DD5903" w:rsidRDefault="00DD5903" w:rsidP="00DD5903">
            <w:pPr>
              <w:widowControl/>
              <w:autoSpaceDE/>
              <w:autoSpaceDN/>
              <w:spacing w:line="276" w:lineRule="auto"/>
              <w:rPr>
                <w:sz w:val="24"/>
                <w:szCs w:val="24"/>
                <w:lang w:val="en-KE" w:eastAsia="ja-JP"/>
              </w:rPr>
            </w:pPr>
            <w:r>
              <w:rPr>
                <w:lang w:val="en-KE" w:eastAsia="ja-JP"/>
              </w:rPr>
              <w:t>Schedule saved and made visible to residents in the zone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E4A57"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DDB9"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1D800E6F"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9A1D4" w14:textId="77777777" w:rsidR="00DD5903" w:rsidRPr="00DD5903" w:rsidRDefault="00DD5903" w:rsidP="00DD5903">
            <w:pPr>
              <w:widowControl/>
              <w:autoSpaceDE/>
              <w:autoSpaceDN/>
              <w:spacing w:line="276" w:lineRule="auto"/>
              <w:rPr>
                <w:sz w:val="24"/>
                <w:szCs w:val="24"/>
                <w:lang w:val="en-KE" w:eastAsia="ja-JP"/>
              </w:rPr>
            </w:pPr>
            <w:r>
              <w:rPr>
                <w:lang w:val="en-KE" w:eastAsia="ja-JP"/>
              </w:rPr>
              <w:t>TC-11</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2126A" w14:textId="77777777" w:rsidR="00DD5903" w:rsidRPr="00DD5903" w:rsidRDefault="00DD5903" w:rsidP="00DD5903">
            <w:pPr>
              <w:widowControl/>
              <w:autoSpaceDE/>
              <w:autoSpaceDN/>
              <w:spacing w:line="276" w:lineRule="auto"/>
              <w:rPr>
                <w:sz w:val="24"/>
                <w:szCs w:val="24"/>
                <w:lang w:val="en-KE" w:eastAsia="ja-JP"/>
              </w:rPr>
            </w:pPr>
            <w:r>
              <w:rPr>
                <w:lang w:val="en-KE" w:eastAsia="ja-JP"/>
              </w:rPr>
              <w:t>Resident views the published schedule for their zone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94286" w14:textId="77777777" w:rsidR="00DD5903" w:rsidRPr="00DD5903" w:rsidRDefault="00DD5903" w:rsidP="00DD5903">
            <w:pPr>
              <w:widowControl/>
              <w:autoSpaceDE/>
              <w:autoSpaceDN/>
              <w:spacing w:line="276" w:lineRule="auto"/>
              <w:rPr>
                <w:sz w:val="24"/>
                <w:szCs w:val="24"/>
                <w:lang w:val="en-KE" w:eastAsia="ja-JP"/>
              </w:rPr>
            </w:pPr>
            <w:r>
              <w:rPr>
                <w:lang w:val="en-KE" w:eastAsia="ja-JP"/>
              </w:rPr>
              <w:t>Authenticated resident in an assigned zone</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F9FC9A" w14:textId="77777777" w:rsidR="00DD5903" w:rsidRPr="00DD5903" w:rsidRDefault="00DD5903" w:rsidP="00DD5903">
            <w:pPr>
              <w:widowControl/>
              <w:autoSpaceDE/>
              <w:autoSpaceDN/>
              <w:spacing w:line="276" w:lineRule="auto"/>
              <w:rPr>
                <w:sz w:val="24"/>
                <w:szCs w:val="24"/>
                <w:lang w:val="en-KE" w:eastAsia="ja-JP"/>
              </w:rPr>
            </w:pPr>
            <w:r>
              <w:rPr>
                <w:lang w:val="en-KE" w:eastAsia="ja-JP"/>
              </w:rPr>
              <w:t>Correct schedule for the zone displayed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C6567"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B08DE"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27BF4F21"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B66D5F" w14:textId="77777777" w:rsidR="00DD5903" w:rsidRPr="00DD5903" w:rsidRDefault="00DD5903" w:rsidP="00DD5903">
            <w:pPr>
              <w:widowControl/>
              <w:autoSpaceDE/>
              <w:autoSpaceDN/>
              <w:spacing w:line="276" w:lineRule="auto"/>
              <w:rPr>
                <w:sz w:val="24"/>
                <w:szCs w:val="24"/>
                <w:lang w:val="en-KE" w:eastAsia="ja-JP"/>
              </w:rPr>
            </w:pPr>
            <w:r>
              <w:rPr>
                <w:lang w:val="en-KE" w:eastAsia="ja-JP"/>
              </w:rPr>
              <w:lastRenderedPageBreak/>
              <w:t>TC-12</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8EC66D" w14:textId="77777777" w:rsidR="00DD5903" w:rsidRPr="00DD5903" w:rsidRDefault="00DD5903" w:rsidP="00DD5903">
            <w:pPr>
              <w:widowControl/>
              <w:autoSpaceDE/>
              <w:autoSpaceDN/>
              <w:spacing w:line="276" w:lineRule="auto"/>
              <w:rPr>
                <w:sz w:val="24"/>
                <w:szCs w:val="24"/>
                <w:lang w:val="en-KE" w:eastAsia="ja-JP"/>
              </w:rPr>
            </w:pPr>
            <w:r>
              <w:rPr>
                <w:lang w:val="en-KE" w:eastAsia="ja-JP"/>
              </w:rPr>
              <w:t>Collector marks a pickup as completed</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5F398A" w14:textId="77777777" w:rsidR="00DD5903" w:rsidRPr="00DD5903" w:rsidRDefault="00DD5903" w:rsidP="00DD5903">
            <w:pPr>
              <w:widowControl/>
              <w:autoSpaceDE/>
              <w:autoSpaceDN/>
              <w:spacing w:line="276" w:lineRule="auto"/>
              <w:rPr>
                <w:sz w:val="24"/>
                <w:szCs w:val="24"/>
                <w:lang w:val="en-KE" w:eastAsia="ja-JP"/>
              </w:rPr>
            </w:pPr>
            <w:r>
              <w:rPr>
                <w:lang w:val="en-KE" w:eastAsia="ja-JP"/>
              </w:rPr>
              <w:t>Scheduled pickup; completion action</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2F1303" w14:textId="77777777" w:rsidR="00DD5903" w:rsidRPr="00DD5903" w:rsidRDefault="00DD5903" w:rsidP="00DD5903">
            <w:pPr>
              <w:widowControl/>
              <w:autoSpaceDE/>
              <w:autoSpaceDN/>
              <w:spacing w:line="276" w:lineRule="auto"/>
              <w:rPr>
                <w:sz w:val="24"/>
                <w:szCs w:val="24"/>
                <w:lang w:val="en-KE" w:eastAsia="ja-JP"/>
              </w:rPr>
            </w:pPr>
            <w:r>
              <w:rPr>
                <w:lang w:val="en-KE" w:eastAsia="ja-JP"/>
              </w:rPr>
              <w:t>Pickup status updated to completed; reflected on official dashboard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9368D"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AEAA12"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57DB732A"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B6F9D" w14:textId="77777777" w:rsidR="00DD5903" w:rsidRPr="00DD5903" w:rsidRDefault="00DD5903" w:rsidP="00DD5903">
            <w:pPr>
              <w:widowControl/>
              <w:autoSpaceDE/>
              <w:autoSpaceDN/>
              <w:spacing w:line="276" w:lineRule="auto"/>
              <w:rPr>
                <w:sz w:val="24"/>
                <w:szCs w:val="24"/>
                <w:lang w:val="en-KE" w:eastAsia="ja-JP"/>
              </w:rPr>
            </w:pPr>
            <w:r>
              <w:rPr>
                <w:lang w:val="en-KE" w:eastAsia="ja-JP"/>
              </w:rPr>
              <w:t>TC-13</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5D6F0" w14:textId="77777777" w:rsidR="00DD5903" w:rsidRPr="00DD5903" w:rsidRDefault="00DD5903" w:rsidP="00DD5903">
            <w:pPr>
              <w:widowControl/>
              <w:autoSpaceDE/>
              <w:autoSpaceDN/>
              <w:spacing w:line="276" w:lineRule="auto"/>
              <w:rPr>
                <w:sz w:val="24"/>
                <w:szCs w:val="24"/>
                <w:lang w:val="en-KE" w:eastAsia="ja-JP"/>
              </w:rPr>
            </w:pPr>
            <w:r>
              <w:rPr>
                <w:lang w:val="en-KE" w:eastAsia="ja-JP"/>
              </w:rPr>
              <w:t>Collector logs a service exception with a note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3AD99" w14:textId="77777777" w:rsidR="00DD5903" w:rsidRPr="00DD5903" w:rsidRDefault="00DD5903" w:rsidP="00DD5903">
            <w:pPr>
              <w:widowControl/>
              <w:autoSpaceDE/>
              <w:autoSpaceDN/>
              <w:spacing w:line="276" w:lineRule="auto"/>
              <w:rPr>
                <w:sz w:val="24"/>
                <w:szCs w:val="24"/>
                <w:lang w:val="en-KE" w:eastAsia="ja-JP"/>
              </w:rPr>
            </w:pPr>
            <w:r>
              <w:rPr>
                <w:lang w:val="en-KE" w:eastAsia="ja-JP"/>
              </w:rPr>
              <w:t>Scheduled pickup; exception with supporting note</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F79C86" w14:textId="77777777" w:rsidR="00DD5903" w:rsidRPr="00DD5903" w:rsidRDefault="00DD5903" w:rsidP="00DD5903">
            <w:pPr>
              <w:widowControl/>
              <w:autoSpaceDE/>
              <w:autoSpaceDN/>
              <w:spacing w:line="276" w:lineRule="auto"/>
              <w:rPr>
                <w:sz w:val="24"/>
                <w:szCs w:val="24"/>
                <w:lang w:val="en-KE" w:eastAsia="ja-JP"/>
              </w:rPr>
            </w:pPr>
            <w:r>
              <w:rPr>
                <w:lang w:val="en-KE" w:eastAsia="ja-JP"/>
              </w:rPr>
              <w:t>Exception recorded against the pickup with the note stored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3CA7A1"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F7BB5B"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7F2C86D0"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DDFBAF" w14:textId="77777777" w:rsidR="00DD5903" w:rsidRPr="00DD5903" w:rsidRDefault="00DD5903" w:rsidP="00DD5903">
            <w:pPr>
              <w:widowControl/>
              <w:autoSpaceDE/>
              <w:autoSpaceDN/>
              <w:spacing w:line="276" w:lineRule="auto"/>
              <w:rPr>
                <w:sz w:val="24"/>
                <w:szCs w:val="24"/>
                <w:lang w:val="en-KE" w:eastAsia="ja-JP"/>
              </w:rPr>
            </w:pPr>
            <w:r>
              <w:rPr>
                <w:lang w:val="en-KE" w:eastAsia="ja-JP"/>
              </w:rPr>
              <w:t>TC-14</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D31DB" w14:textId="77777777" w:rsidR="00DD5903" w:rsidRPr="00DD5903" w:rsidRDefault="00DD5903" w:rsidP="00DD5903">
            <w:pPr>
              <w:widowControl/>
              <w:autoSpaceDE/>
              <w:autoSpaceDN/>
              <w:spacing w:line="276" w:lineRule="auto"/>
              <w:rPr>
                <w:sz w:val="24"/>
                <w:szCs w:val="24"/>
                <w:lang w:val="en-KE" w:eastAsia="ja-JP"/>
              </w:rPr>
            </w:pPr>
            <w:r>
              <w:rPr>
                <w:lang w:val="en-KE" w:eastAsia="ja-JP"/>
              </w:rPr>
              <w:t>Official queries pickup completion rate by zone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E6AC2" w14:textId="77777777" w:rsidR="00DD5903" w:rsidRPr="00DD5903" w:rsidRDefault="00DD5903" w:rsidP="00DD5903">
            <w:pPr>
              <w:widowControl/>
              <w:autoSpaceDE/>
              <w:autoSpaceDN/>
              <w:spacing w:line="276" w:lineRule="auto"/>
              <w:rPr>
                <w:sz w:val="24"/>
                <w:szCs w:val="24"/>
                <w:lang w:val="en-KE" w:eastAsia="ja-JP"/>
              </w:rPr>
            </w:pPr>
            <w:r>
              <w:rPr>
                <w:lang w:val="en-KE" w:eastAsia="ja-JP"/>
              </w:rPr>
              <w:t>Selected zone and period</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928A44" w14:textId="77777777" w:rsidR="00DD5903" w:rsidRPr="00DD5903" w:rsidRDefault="00DD5903" w:rsidP="00DD5903">
            <w:pPr>
              <w:widowControl/>
              <w:autoSpaceDE/>
              <w:autoSpaceDN/>
              <w:spacing w:line="276" w:lineRule="auto"/>
              <w:rPr>
                <w:sz w:val="24"/>
                <w:szCs w:val="24"/>
                <w:lang w:val="en-KE" w:eastAsia="ja-JP"/>
              </w:rPr>
            </w:pPr>
            <w:r>
              <w:rPr>
                <w:lang w:val="en-KE" w:eastAsia="ja-JP"/>
              </w:rPr>
              <w:t>Completion rate computed and displayed correctly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F1ADD"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640B1"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bl>
    <w:p w14:paraId="6A3CD975" w14:textId="77777777" w:rsidR="00DD5903" w:rsidRPr="00DD5903" w:rsidRDefault="00DD5903" w:rsidP="00DD5903">
      <w:pPr>
        <w:widowControl/>
        <w:autoSpaceDE/>
        <w:autoSpaceDN/>
        <w:spacing w:before="160" w:after="80" w:line="360" w:lineRule="auto"/>
        <w:jc w:val="both"/>
        <w:rPr>
          <w:sz w:val="24"/>
          <w:szCs w:val="24"/>
          <w:lang w:val="en-KE" w:eastAsia="ja-JP"/>
        </w:rPr>
      </w:pPr>
      <w:r>
        <w:rPr>
          <w:i/>
          <w:iCs/>
          <w:sz w:val="24"/>
          <w:szCs w:val="24"/>
          <w:lang w:val="en-KE" w:eastAsia="ja-JP"/>
        </w:rPr>
        <w:t>Table 5.4: Citizen Reporting Module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700"/>
        <w:gridCol w:w="1700"/>
        <w:gridCol w:w="1820"/>
        <w:gridCol w:w="1600"/>
        <w:gridCol w:w="1720"/>
      </w:tblGrid>
      <w:tr w:rsidR="00DD5903" w:rsidRPr="00DD5903" w14:paraId="2EB71C53" w14:textId="77777777" w:rsidTr="00E2695D">
        <w:trPr>
          <w:tblHeader/>
        </w:trPr>
        <w:tc>
          <w:tcPr>
            <w:tcW w:w="8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3B6F4CEC"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Case</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37E6D765"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Description</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2DE2197B"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Data</w:t>
            </w:r>
          </w:p>
        </w:tc>
        <w:tc>
          <w:tcPr>
            <w:tcW w:w="18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55F84AB7"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Experimental Outcome</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31572FD0"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Result</w:t>
            </w:r>
          </w:p>
        </w:tc>
        <w:tc>
          <w:tcPr>
            <w:tcW w:w="17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78D21686"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Verdict</w:t>
            </w:r>
          </w:p>
        </w:tc>
      </w:tr>
      <w:tr w:rsidR="00DD5903" w:rsidRPr="00DD5903" w14:paraId="2F270EA8"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C6698E" w14:textId="77777777" w:rsidR="00DD5903" w:rsidRPr="00DD5903" w:rsidRDefault="00DD5903" w:rsidP="00DD5903">
            <w:pPr>
              <w:widowControl/>
              <w:autoSpaceDE/>
              <w:autoSpaceDN/>
              <w:spacing w:line="276" w:lineRule="auto"/>
              <w:rPr>
                <w:sz w:val="24"/>
                <w:szCs w:val="24"/>
                <w:lang w:val="en-KE" w:eastAsia="ja-JP"/>
              </w:rPr>
            </w:pPr>
            <w:r>
              <w:rPr>
                <w:lang w:val="en-KE" w:eastAsia="ja-JP"/>
              </w:rPr>
              <w:t>TC-15</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CC3869" w14:textId="77777777" w:rsidR="00DD5903" w:rsidRPr="00DD5903" w:rsidRDefault="00DD5903" w:rsidP="00DD5903">
            <w:pPr>
              <w:widowControl/>
              <w:autoSpaceDE/>
              <w:autoSpaceDN/>
              <w:spacing w:line="276" w:lineRule="auto"/>
              <w:rPr>
                <w:sz w:val="24"/>
                <w:szCs w:val="24"/>
                <w:lang w:val="en-KE" w:eastAsia="ja-JP"/>
              </w:rPr>
            </w:pPr>
            <w:r>
              <w:rPr>
                <w:lang w:val="en-KE" w:eastAsia="ja-JP"/>
              </w:rPr>
              <w:t>Resident submits a complaint with all fields provided</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9D0D73" w14:textId="77777777" w:rsidR="00DD5903" w:rsidRPr="00DD5903" w:rsidRDefault="00DD5903" w:rsidP="00DD5903">
            <w:pPr>
              <w:widowControl/>
              <w:autoSpaceDE/>
              <w:autoSpaceDN/>
              <w:spacing w:line="276" w:lineRule="auto"/>
              <w:rPr>
                <w:sz w:val="24"/>
                <w:szCs w:val="24"/>
                <w:lang w:val="en-KE" w:eastAsia="ja-JP"/>
              </w:rPr>
            </w:pPr>
            <w:r>
              <w:rPr>
                <w:lang w:val="en-KE" w:eastAsia="ja-JP"/>
              </w:rPr>
              <w:t>Complaint type: missed pickup; zone; description</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19F7FA" w14:textId="77777777" w:rsidR="00DD5903" w:rsidRPr="00DD5903" w:rsidRDefault="00DD5903" w:rsidP="00DD5903">
            <w:pPr>
              <w:widowControl/>
              <w:autoSpaceDE/>
              <w:autoSpaceDN/>
              <w:spacing w:line="276" w:lineRule="auto"/>
              <w:rPr>
                <w:sz w:val="24"/>
                <w:szCs w:val="24"/>
                <w:lang w:val="en-KE" w:eastAsia="ja-JP"/>
              </w:rPr>
            </w:pPr>
            <w:r>
              <w:rPr>
                <w:lang w:val="en-KE" w:eastAsia="ja-JP"/>
              </w:rPr>
              <w:t>Complaint stored with timestamp and reference number; routed to responsible collector and official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4B0DC1"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5BA072"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76DC155A"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A0353" w14:textId="77777777" w:rsidR="00DD5903" w:rsidRPr="00DD5903" w:rsidRDefault="00DD5903" w:rsidP="00DD5903">
            <w:pPr>
              <w:widowControl/>
              <w:autoSpaceDE/>
              <w:autoSpaceDN/>
              <w:spacing w:line="276" w:lineRule="auto"/>
              <w:rPr>
                <w:sz w:val="24"/>
                <w:szCs w:val="24"/>
                <w:lang w:val="en-KE" w:eastAsia="ja-JP"/>
              </w:rPr>
            </w:pPr>
            <w:r>
              <w:rPr>
                <w:lang w:val="en-KE" w:eastAsia="ja-JP"/>
              </w:rPr>
              <w:t>TC-16</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E34C8" w14:textId="77777777" w:rsidR="00DD5903" w:rsidRPr="00DD5903" w:rsidRDefault="00DD5903" w:rsidP="00DD5903">
            <w:pPr>
              <w:widowControl/>
              <w:autoSpaceDE/>
              <w:autoSpaceDN/>
              <w:spacing w:line="276" w:lineRule="auto"/>
              <w:rPr>
                <w:sz w:val="24"/>
                <w:szCs w:val="24"/>
                <w:lang w:val="en-KE" w:eastAsia="ja-JP"/>
              </w:rPr>
            </w:pPr>
            <w:r>
              <w:rPr>
                <w:lang w:val="en-KE" w:eastAsia="ja-JP"/>
              </w:rPr>
              <w:t>Submission of a complaint with required fields missing</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0BCE3F" w14:textId="77777777" w:rsidR="00DD5903" w:rsidRPr="00DD5903" w:rsidRDefault="00DD5903" w:rsidP="00DD5903">
            <w:pPr>
              <w:widowControl/>
              <w:autoSpaceDE/>
              <w:autoSpaceDN/>
              <w:spacing w:line="276" w:lineRule="auto"/>
              <w:rPr>
                <w:sz w:val="24"/>
                <w:szCs w:val="24"/>
                <w:lang w:val="en-KE" w:eastAsia="ja-JP"/>
              </w:rPr>
            </w:pPr>
            <w:r>
              <w:rPr>
                <w:lang w:val="en-KE" w:eastAsia="ja-JP"/>
              </w:rPr>
              <w:t>Complaint type omitted</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F42ED0" w14:textId="77777777" w:rsidR="00DD5903" w:rsidRPr="00DD5903" w:rsidRDefault="00DD5903" w:rsidP="00DD5903">
            <w:pPr>
              <w:widowControl/>
              <w:autoSpaceDE/>
              <w:autoSpaceDN/>
              <w:spacing w:line="276" w:lineRule="auto"/>
              <w:rPr>
                <w:sz w:val="24"/>
                <w:szCs w:val="24"/>
                <w:lang w:val="en-KE" w:eastAsia="ja-JP"/>
              </w:rPr>
            </w:pPr>
            <w:r>
              <w:rPr>
                <w:lang w:val="en-KE" w:eastAsia="ja-JP"/>
              </w:rPr>
              <w:t>Error message displayed; complaint not submitted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B4B8EE"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27545B"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2201BC8F"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2C05EB" w14:textId="77777777" w:rsidR="00DD5903" w:rsidRPr="00DD5903" w:rsidRDefault="00DD5903" w:rsidP="00DD5903">
            <w:pPr>
              <w:widowControl/>
              <w:autoSpaceDE/>
              <w:autoSpaceDN/>
              <w:spacing w:line="276" w:lineRule="auto"/>
              <w:rPr>
                <w:sz w:val="24"/>
                <w:szCs w:val="24"/>
                <w:lang w:val="en-KE" w:eastAsia="ja-JP"/>
              </w:rPr>
            </w:pPr>
            <w:r>
              <w:rPr>
                <w:lang w:val="en-KE" w:eastAsia="ja-JP"/>
              </w:rPr>
              <w:t>TC-17</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EBFBAF" w14:textId="77777777" w:rsidR="00DD5903" w:rsidRPr="00DD5903" w:rsidRDefault="00DD5903" w:rsidP="00DD5903">
            <w:pPr>
              <w:widowControl/>
              <w:autoSpaceDE/>
              <w:autoSpaceDN/>
              <w:spacing w:line="276" w:lineRule="auto"/>
              <w:rPr>
                <w:sz w:val="24"/>
                <w:szCs w:val="24"/>
                <w:lang w:val="en-KE" w:eastAsia="ja-JP"/>
              </w:rPr>
            </w:pPr>
            <w:r>
              <w:rPr>
                <w:lang w:val="en-KE" w:eastAsia="ja-JP"/>
              </w:rPr>
              <w:t>Resident tracks the status of a submitted complaint</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35765" w14:textId="77777777" w:rsidR="00DD5903" w:rsidRPr="00DD5903" w:rsidRDefault="00DD5903" w:rsidP="00DD5903">
            <w:pPr>
              <w:widowControl/>
              <w:autoSpaceDE/>
              <w:autoSpaceDN/>
              <w:spacing w:line="276" w:lineRule="auto"/>
              <w:rPr>
                <w:sz w:val="24"/>
                <w:szCs w:val="24"/>
                <w:lang w:val="en-KE" w:eastAsia="ja-JP"/>
              </w:rPr>
            </w:pPr>
            <w:r>
              <w:rPr>
                <w:lang w:val="en-KE" w:eastAsia="ja-JP"/>
              </w:rPr>
              <w:t>Existing complaint reference</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DC89F8" w14:textId="77777777" w:rsidR="00DD5903" w:rsidRPr="00DD5903" w:rsidRDefault="00DD5903" w:rsidP="00DD5903">
            <w:pPr>
              <w:widowControl/>
              <w:autoSpaceDE/>
              <w:autoSpaceDN/>
              <w:spacing w:line="276" w:lineRule="auto"/>
              <w:rPr>
                <w:sz w:val="24"/>
                <w:szCs w:val="24"/>
                <w:lang w:val="en-KE" w:eastAsia="ja-JP"/>
              </w:rPr>
            </w:pPr>
            <w:r>
              <w:rPr>
                <w:lang w:val="en-KE" w:eastAsia="ja-JP"/>
              </w:rPr>
              <w:t>Current status displayed to the resident</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5C57D"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61073"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29659B95"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AB76F1" w14:textId="77777777" w:rsidR="00DD5903" w:rsidRPr="00DD5903" w:rsidRDefault="00DD5903" w:rsidP="00DD5903">
            <w:pPr>
              <w:widowControl/>
              <w:autoSpaceDE/>
              <w:autoSpaceDN/>
              <w:spacing w:line="276" w:lineRule="auto"/>
              <w:rPr>
                <w:sz w:val="24"/>
                <w:szCs w:val="24"/>
                <w:lang w:val="en-KE" w:eastAsia="ja-JP"/>
              </w:rPr>
            </w:pPr>
            <w:r>
              <w:rPr>
                <w:lang w:val="en-KE" w:eastAsia="ja-JP"/>
              </w:rPr>
              <w:t>TC-18</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ECFD8" w14:textId="77777777" w:rsidR="00DD5903" w:rsidRPr="00DD5903" w:rsidRDefault="00DD5903" w:rsidP="00DD5903">
            <w:pPr>
              <w:widowControl/>
              <w:autoSpaceDE/>
              <w:autoSpaceDN/>
              <w:spacing w:line="276" w:lineRule="auto"/>
              <w:rPr>
                <w:sz w:val="24"/>
                <w:szCs w:val="24"/>
                <w:lang w:val="en-KE" w:eastAsia="ja-JP"/>
              </w:rPr>
            </w:pPr>
            <w:r>
              <w:rPr>
                <w:lang w:val="en-KE" w:eastAsia="ja-JP"/>
              </w:rPr>
              <w:t>Official filters open complaints by zone and type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787893" w14:textId="77777777" w:rsidR="00DD5903" w:rsidRPr="00DD5903" w:rsidRDefault="00DD5903" w:rsidP="00DD5903">
            <w:pPr>
              <w:widowControl/>
              <w:autoSpaceDE/>
              <w:autoSpaceDN/>
              <w:spacing w:line="276" w:lineRule="auto"/>
              <w:rPr>
                <w:sz w:val="24"/>
                <w:szCs w:val="24"/>
                <w:lang w:val="en-KE" w:eastAsia="ja-JP"/>
              </w:rPr>
            </w:pPr>
            <w:r>
              <w:rPr>
                <w:lang w:val="en-KE" w:eastAsia="ja-JP"/>
              </w:rPr>
              <w:t>Selected zone and complaint type</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B6507B" w14:textId="77777777" w:rsidR="00DD5903" w:rsidRPr="00DD5903" w:rsidRDefault="00DD5903" w:rsidP="00DD5903">
            <w:pPr>
              <w:widowControl/>
              <w:autoSpaceDE/>
              <w:autoSpaceDN/>
              <w:spacing w:line="276" w:lineRule="auto"/>
              <w:rPr>
                <w:sz w:val="24"/>
                <w:szCs w:val="24"/>
                <w:lang w:val="en-KE" w:eastAsia="ja-JP"/>
              </w:rPr>
            </w:pPr>
            <w:r>
              <w:rPr>
                <w:lang w:val="en-KE" w:eastAsia="ja-JP"/>
              </w:rPr>
              <w:t>Matching complaints listed correctly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A578C"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3D8008"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0899D2BE"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E7374" w14:textId="77777777" w:rsidR="00DD5903" w:rsidRPr="00DD5903" w:rsidRDefault="00DD5903" w:rsidP="00DD5903">
            <w:pPr>
              <w:widowControl/>
              <w:autoSpaceDE/>
              <w:autoSpaceDN/>
              <w:spacing w:line="276" w:lineRule="auto"/>
              <w:rPr>
                <w:sz w:val="24"/>
                <w:szCs w:val="24"/>
                <w:lang w:val="en-KE" w:eastAsia="ja-JP"/>
              </w:rPr>
            </w:pPr>
            <w:r>
              <w:rPr>
                <w:lang w:val="en-KE" w:eastAsia="ja-JP"/>
              </w:rPr>
              <w:t>TC-19</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6FF830" w14:textId="77777777" w:rsidR="00DD5903" w:rsidRPr="00DD5903" w:rsidRDefault="00DD5903" w:rsidP="00DD5903">
            <w:pPr>
              <w:widowControl/>
              <w:autoSpaceDE/>
              <w:autoSpaceDN/>
              <w:spacing w:line="276" w:lineRule="auto"/>
              <w:rPr>
                <w:sz w:val="24"/>
                <w:szCs w:val="24"/>
                <w:lang w:val="en-KE" w:eastAsia="ja-JP"/>
              </w:rPr>
            </w:pPr>
            <w:r>
              <w:rPr>
                <w:lang w:val="en-KE" w:eastAsia="ja-JP"/>
              </w:rPr>
              <w:t xml:space="preserve">Complaint marked as resolved by </w:t>
            </w:r>
            <w:r>
              <w:rPr>
                <w:lang w:val="en-KE" w:eastAsia="ja-JP"/>
              </w:rPr>
              <w:lastRenderedPageBreak/>
              <w:t>responsible party</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913B7A" w14:textId="77777777" w:rsidR="00DD5903" w:rsidRPr="00DD5903" w:rsidRDefault="00DD5903" w:rsidP="00DD5903">
            <w:pPr>
              <w:widowControl/>
              <w:autoSpaceDE/>
              <w:autoSpaceDN/>
              <w:spacing w:line="276" w:lineRule="auto"/>
              <w:rPr>
                <w:sz w:val="24"/>
                <w:szCs w:val="24"/>
                <w:lang w:val="en-KE" w:eastAsia="ja-JP"/>
              </w:rPr>
            </w:pPr>
            <w:r>
              <w:rPr>
                <w:lang w:val="en-KE" w:eastAsia="ja-JP"/>
              </w:rPr>
              <w:lastRenderedPageBreak/>
              <w:t>Open complaint; resolution update</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A3A2B1" w14:textId="77777777" w:rsidR="00DD5903" w:rsidRPr="00DD5903" w:rsidRDefault="00DD5903" w:rsidP="00DD5903">
            <w:pPr>
              <w:widowControl/>
              <w:autoSpaceDE/>
              <w:autoSpaceDN/>
              <w:spacing w:line="276" w:lineRule="auto"/>
              <w:rPr>
                <w:sz w:val="24"/>
                <w:szCs w:val="24"/>
                <w:lang w:val="en-KE" w:eastAsia="ja-JP"/>
              </w:rPr>
            </w:pPr>
            <w:r>
              <w:rPr>
                <w:lang w:val="en-KE" w:eastAsia="ja-JP"/>
              </w:rPr>
              <w:t>Status set to closed; resident notified of resolution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54560"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63755A"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bl>
    <w:p w14:paraId="10367CB9" w14:textId="77777777" w:rsidR="00DD5903" w:rsidRPr="00DD5903" w:rsidRDefault="00DD5903" w:rsidP="00DD5903">
      <w:pPr>
        <w:widowControl/>
        <w:autoSpaceDE/>
        <w:autoSpaceDN/>
        <w:spacing w:before="160" w:after="80" w:line="360" w:lineRule="auto"/>
        <w:jc w:val="both"/>
        <w:rPr>
          <w:sz w:val="24"/>
          <w:szCs w:val="24"/>
          <w:lang w:val="en-KE" w:eastAsia="ja-JP"/>
        </w:rPr>
      </w:pPr>
      <w:r>
        <w:rPr>
          <w:i/>
          <w:iCs/>
          <w:sz w:val="24"/>
          <w:szCs w:val="24"/>
          <w:lang w:val="en-KE" w:eastAsia="ja-JP"/>
        </w:rPr>
        <w:t>Table 5.5: Administrative Reporting Module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700"/>
        <w:gridCol w:w="1700"/>
        <w:gridCol w:w="1820"/>
        <w:gridCol w:w="1600"/>
        <w:gridCol w:w="1720"/>
      </w:tblGrid>
      <w:tr w:rsidR="00DD5903" w:rsidRPr="00DD5903" w14:paraId="04A4107E" w14:textId="77777777" w:rsidTr="00E2695D">
        <w:trPr>
          <w:tblHeader/>
        </w:trPr>
        <w:tc>
          <w:tcPr>
            <w:tcW w:w="8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155B7371"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Case</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70686C4C"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Description</w:t>
            </w:r>
          </w:p>
        </w:tc>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710F8CED"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Data</w:t>
            </w:r>
          </w:p>
        </w:tc>
        <w:tc>
          <w:tcPr>
            <w:tcW w:w="18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7C9E60E5"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Experimental Outcome</w:t>
            </w:r>
          </w:p>
        </w:tc>
        <w:tc>
          <w:tcPr>
            <w:tcW w:w="16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62F83AAF"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Result</w:t>
            </w:r>
          </w:p>
        </w:tc>
        <w:tc>
          <w:tcPr>
            <w:tcW w:w="172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67F03166" w14:textId="77777777" w:rsidR="00DD5903" w:rsidRPr="00DD5903" w:rsidRDefault="00DD5903" w:rsidP="00DD5903">
            <w:pPr>
              <w:widowControl/>
              <w:autoSpaceDE/>
              <w:autoSpaceDN/>
              <w:spacing w:line="276" w:lineRule="auto"/>
              <w:rPr>
                <w:sz w:val="24"/>
                <w:szCs w:val="24"/>
                <w:lang w:val="en-KE" w:eastAsia="ja-JP"/>
              </w:rPr>
            </w:pPr>
            <w:r>
              <w:rPr>
                <w:b/>
                <w:bCs/>
                <w:lang w:val="en-KE" w:eastAsia="ja-JP"/>
              </w:rPr>
              <w:t>Test Verdict</w:t>
            </w:r>
          </w:p>
        </w:tc>
      </w:tr>
      <w:tr w:rsidR="00DD5903" w:rsidRPr="00DD5903" w14:paraId="7D8D5BBD"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195D9C" w14:textId="77777777" w:rsidR="00DD5903" w:rsidRPr="00DD5903" w:rsidRDefault="00DD5903" w:rsidP="00DD5903">
            <w:pPr>
              <w:widowControl/>
              <w:autoSpaceDE/>
              <w:autoSpaceDN/>
              <w:spacing w:line="276" w:lineRule="auto"/>
              <w:rPr>
                <w:sz w:val="24"/>
                <w:szCs w:val="24"/>
                <w:lang w:val="en-KE" w:eastAsia="ja-JP"/>
              </w:rPr>
            </w:pPr>
            <w:r>
              <w:rPr>
                <w:lang w:val="en-KE" w:eastAsia="ja-JP"/>
              </w:rPr>
              <w:t>TC-20</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8E71D" w14:textId="77777777" w:rsidR="00DD5903" w:rsidRPr="00DD5903" w:rsidRDefault="00DD5903" w:rsidP="00DD5903">
            <w:pPr>
              <w:widowControl/>
              <w:autoSpaceDE/>
              <w:autoSpaceDN/>
              <w:spacing w:line="276" w:lineRule="auto"/>
              <w:rPr>
                <w:sz w:val="24"/>
                <w:szCs w:val="24"/>
                <w:lang w:val="en-KE" w:eastAsia="ja-JP"/>
              </w:rPr>
            </w:pPr>
            <w:r>
              <w:rPr>
                <w:lang w:val="en-KE" w:eastAsia="ja-JP"/>
              </w:rPr>
              <w:t>Generation of a performance report for a zone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371B48" w14:textId="77777777" w:rsidR="00DD5903" w:rsidRPr="00DD5903" w:rsidRDefault="00DD5903" w:rsidP="00DD5903">
            <w:pPr>
              <w:widowControl/>
              <w:autoSpaceDE/>
              <w:autoSpaceDN/>
              <w:spacing w:line="276" w:lineRule="auto"/>
              <w:rPr>
                <w:sz w:val="24"/>
                <w:szCs w:val="24"/>
                <w:lang w:val="en-KE" w:eastAsia="ja-JP"/>
              </w:rPr>
            </w:pPr>
            <w:r>
              <w:rPr>
                <w:lang w:val="en-KE" w:eastAsia="ja-JP"/>
              </w:rPr>
              <w:t>Selected zone and reporting period</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1E412C" w14:textId="77777777" w:rsidR="00DD5903" w:rsidRPr="00DD5903" w:rsidRDefault="00DD5903" w:rsidP="00DD5903">
            <w:pPr>
              <w:widowControl/>
              <w:autoSpaceDE/>
              <w:autoSpaceDN/>
              <w:spacing w:line="276" w:lineRule="auto"/>
              <w:rPr>
                <w:sz w:val="24"/>
                <w:szCs w:val="24"/>
                <w:lang w:val="en-KE" w:eastAsia="ja-JP"/>
              </w:rPr>
            </w:pPr>
            <w:r>
              <w:rPr>
                <w:lang w:val="en-KE" w:eastAsia="ja-JP"/>
              </w:rPr>
              <w:t>Report generated with completion rates, resolution times, and performance trends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B6E84F"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FB08CD"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3DB37390"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055580" w14:textId="77777777" w:rsidR="00DD5903" w:rsidRPr="00DD5903" w:rsidRDefault="00DD5903" w:rsidP="00DD5903">
            <w:pPr>
              <w:widowControl/>
              <w:autoSpaceDE/>
              <w:autoSpaceDN/>
              <w:spacing w:line="276" w:lineRule="auto"/>
              <w:rPr>
                <w:sz w:val="24"/>
                <w:szCs w:val="24"/>
                <w:lang w:val="en-KE" w:eastAsia="ja-JP"/>
              </w:rPr>
            </w:pPr>
            <w:r>
              <w:rPr>
                <w:lang w:val="en-KE" w:eastAsia="ja-JP"/>
              </w:rPr>
              <w:t>TC-21</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ADE271" w14:textId="77777777" w:rsidR="00DD5903" w:rsidRPr="00DD5903" w:rsidRDefault="00DD5903" w:rsidP="00DD5903">
            <w:pPr>
              <w:widowControl/>
              <w:autoSpaceDE/>
              <w:autoSpaceDN/>
              <w:spacing w:line="276" w:lineRule="auto"/>
              <w:rPr>
                <w:sz w:val="24"/>
                <w:szCs w:val="24"/>
                <w:lang w:val="en-KE" w:eastAsia="ja-JP"/>
              </w:rPr>
            </w:pPr>
            <w:r>
              <w:rPr>
                <w:lang w:val="en-KE" w:eastAsia="ja-JP"/>
              </w:rPr>
              <w:t>Export of a generated report</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D50C2D" w14:textId="77777777" w:rsidR="00DD5903" w:rsidRPr="00DD5903" w:rsidRDefault="00DD5903" w:rsidP="00DD5903">
            <w:pPr>
              <w:widowControl/>
              <w:autoSpaceDE/>
              <w:autoSpaceDN/>
              <w:spacing w:line="276" w:lineRule="auto"/>
              <w:rPr>
                <w:sz w:val="24"/>
                <w:szCs w:val="24"/>
                <w:lang w:val="en-KE" w:eastAsia="ja-JP"/>
              </w:rPr>
            </w:pPr>
            <w:r>
              <w:rPr>
                <w:lang w:val="en-KE" w:eastAsia="ja-JP"/>
              </w:rPr>
              <w:t>Generated report; export action</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0EF64" w14:textId="77777777" w:rsidR="00DD5903" w:rsidRPr="00DD5903" w:rsidRDefault="00DD5903" w:rsidP="00DD5903">
            <w:pPr>
              <w:widowControl/>
              <w:autoSpaceDE/>
              <w:autoSpaceDN/>
              <w:spacing w:line="276" w:lineRule="auto"/>
              <w:rPr>
                <w:sz w:val="24"/>
                <w:szCs w:val="24"/>
                <w:lang w:val="en-KE" w:eastAsia="ja-JP"/>
              </w:rPr>
            </w:pPr>
            <w:r>
              <w:rPr>
                <w:lang w:val="en-KE" w:eastAsia="ja-JP"/>
              </w:rPr>
              <w:t>Report exported in the expected format for NEMA submission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CAF64"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13D8E"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r w:rsidR="00DD5903" w:rsidRPr="00DD5903" w14:paraId="61BAC221" w14:textId="77777777" w:rsidTr="00E2695D">
        <w:tc>
          <w:tcPr>
            <w:tcW w:w="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652245" w14:textId="77777777" w:rsidR="00DD5903" w:rsidRPr="00DD5903" w:rsidRDefault="00DD5903" w:rsidP="00DD5903">
            <w:pPr>
              <w:widowControl/>
              <w:autoSpaceDE/>
              <w:autoSpaceDN/>
              <w:spacing w:line="276" w:lineRule="auto"/>
              <w:rPr>
                <w:sz w:val="24"/>
                <w:szCs w:val="24"/>
                <w:lang w:val="en-KE" w:eastAsia="ja-JP"/>
              </w:rPr>
            </w:pPr>
            <w:r>
              <w:rPr>
                <w:lang w:val="en-KE" w:eastAsia="ja-JP"/>
              </w:rPr>
              <w:t>TC-22</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08B6E" w14:textId="77777777" w:rsidR="00DD5903" w:rsidRPr="00DD5903" w:rsidRDefault="00DD5903" w:rsidP="00DD5903">
            <w:pPr>
              <w:widowControl/>
              <w:autoSpaceDE/>
              <w:autoSpaceDN/>
              <w:spacing w:line="276" w:lineRule="auto"/>
              <w:rPr>
                <w:sz w:val="24"/>
                <w:szCs w:val="24"/>
                <w:lang w:val="en-KE" w:eastAsia="ja-JP"/>
              </w:rPr>
            </w:pPr>
            <w:r>
              <w:rPr>
                <w:lang w:val="en-KE" w:eastAsia="ja-JP"/>
              </w:rPr>
              <w:t>Report access attempted by a non-official role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51D70D" w14:textId="77777777" w:rsidR="00DD5903" w:rsidRPr="00DD5903" w:rsidRDefault="00DD5903" w:rsidP="00DD5903">
            <w:pPr>
              <w:widowControl/>
              <w:autoSpaceDE/>
              <w:autoSpaceDN/>
              <w:spacing w:line="276" w:lineRule="auto"/>
              <w:rPr>
                <w:sz w:val="24"/>
                <w:szCs w:val="24"/>
                <w:lang w:val="en-KE" w:eastAsia="ja-JP"/>
              </w:rPr>
            </w:pPr>
            <w:r>
              <w:rPr>
                <w:lang w:val="en-KE" w:eastAsia="ja-JP"/>
              </w:rPr>
              <w:t>Collector or resident session</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B3CA45" w14:textId="77777777" w:rsidR="00DD5903" w:rsidRPr="00DD5903" w:rsidRDefault="00DD5903" w:rsidP="00DD5903">
            <w:pPr>
              <w:widowControl/>
              <w:autoSpaceDE/>
              <w:autoSpaceDN/>
              <w:spacing w:line="276" w:lineRule="auto"/>
              <w:rPr>
                <w:sz w:val="24"/>
                <w:szCs w:val="24"/>
                <w:lang w:val="en-KE" w:eastAsia="ja-JP"/>
              </w:rPr>
            </w:pPr>
            <w:r>
              <w:rPr>
                <w:lang w:val="en-KE" w:eastAsia="ja-JP"/>
              </w:rPr>
              <w:t>Access denied; reporting restricted to county officials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63638D" w14:textId="77777777" w:rsidR="00DD5903" w:rsidRPr="00DD5903" w:rsidRDefault="00DD5903" w:rsidP="00DD5903">
            <w:pPr>
              <w:widowControl/>
              <w:autoSpaceDE/>
              <w:autoSpaceDN/>
              <w:spacing w:line="276" w:lineRule="auto"/>
              <w:rPr>
                <w:sz w:val="24"/>
                <w:szCs w:val="24"/>
                <w:lang w:val="en-KE" w:eastAsia="ja-JP"/>
              </w:rPr>
            </w:pPr>
            <w:r>
              <w:rPr>
                <w:lang w:val="en-KE" w:eastAsia="ja-JP"/>
              </w:rPr>
              <w:t>As expected</w:t>
            </w:r>
          </w:p>
        </w:tc>
        <w:tc>
          <w:tcPr>
            <w:tcW w:w="17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EEF1B0" w14:textId="77777777" w:rsidR="00DD5903" w:rsidRPr="00DD5903" w:rsidRDefault="00DD5903" w:rsidP="00DD5903">
            <w:pPr>
              <w:widowControl/>
              <w:autoSpaceDE/>
              <w:autoSpaceDN/>
              <w:spacing w:line="276" w:lineRule="auto"/>
              <w:rPr>
                <w:sz w:val="24"/>
                <w:szCs w:val="24"/>
                <w:lang w:val="en-KE" w:eastAsia="ja-JP"/>
              </w:rPr>
            </w:pPr>
            <w:r>
              <w:rPr>
                <w:lang w:val="en-KE" w:eastAsia="ja-JP"/>
              </w:rPr>
              <w:t>Pass</w:t>
            </w:r>
          </w:p>
        </w:tc>
      </w:tr>
    </w:tbl>
    <w:p w14:paraId="54B659FB" w14:textId="37316D61" w:rsid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Every test case run returned the expected outcome and passed. This confirms that the implemented modules satisfy the functional requirements in Table 4.1 and enforce the access-control and data-integrity constraints set among the non-functional requirements in Section 4.2.2.</w:t>
      </w:r>
    </w:p>
    <w:p w14:paraId="7E3DECA3" w14:textId="77777777" w:rsidR="00DD5903" w:rsidRDefault="00DD5903">
      <w:pPr>
        <w:widowControl/>
        <w:autoSpaceDE/>
        <w:autoSpaceDN/>
        <w:spacing w:after="160" w:line="360" w:lineRule="auto"/>
        <w:jc w:val="both"/>
        <w:rPr>
          <w:sz w:val="24"/>
          <w:szCs w:val="24"/>
          <w:lang w:val="en-KE" w:eastAsia="ja-JP"/>
        </w:rPr>
      </w:pPr>
      <w:r>
        <w:rPr>
          <w:sz w:val="24"/>
          <w:szCs w:val="24"/>
          <w:lang w:val="en-KE" w:eastAsia="ja-JP"/>
        </w:rPr>
        <w:br w:type="page"/>
      </w:r>
    </w:p>
    <w:p w14:paraId="19C50A86" w14:textId="77777777" w:rsidR="00DD5903" w:rsidRDefault="00DD5903" w:rsidP="00DD5903">
      <w:pPr>
        <w:widowControl/>
        <w:autoSpaceDE/>
        <w:autoSpaceDN/>
        <w:spacing w:after="160" w:line="360" w:lineRule="auto"/>
        <w:jc w:val="both"/>
        <w:rPr>
          <w:sz w:val="24"/>
          <w:szCs w:val="24"/>
          <w:lang w:val="en-KE" w:eastAsia="ja-JP"/>
        </w:rPr>
      </w:pPr>
    </w:p>
    <w:p w14:paraId="2FB67994" w14:textId="77777777" w:rsidR="00DD5903" w:rsidRPr="00DD5903" w:rsidRDefault="00DD5903" w:rsidP="00DD5903">
      <w:pPr>
        <w:pStyle w:val="Heading1"/>
        <w:rPr>
          <w:lang w:val="en-KE" w:eastAsia="ja-JP"/>
        </w:rPr>
      </w:pPr>
      <w:bookmarkStart w:id="169" w:name="_Toc233794339"/>
      <w:r>
        <w:rPr>
          <w:lang w:val="en-KE" w:eastAsia="ja-JP"/>
        </w:rPr>
        <w:t>Chapter 6: Conclusions, Recommendations and Future Works</w:t>
      </w:r>
      <w:bookmarkEnd w:id="169"/>
    </w:p>
    <w:p w14:paraId="33F01628" w14:textId="2BD1AE12" w:rsidR="00C95616" w:rsidRPr="00C95616" w:rsidRDefault="00DD5903" w:rsidP="00C95616">
      <w:pPr>
        <w:pStyle w:val="Heading2"/>
        <w:rPr>
          <w:lang w:val="en-KE" w:eastAsia="ja-JP"/>
        </w:rPr>
      </w:pPr>
      <w:bookmarkStart w:id="170" w:name="_Toc233794340"/>
      <w:r>
        <w:rPr>
          <w:lang w:val="en-KE" w:eastAsia="ja-JP"/>
        </w:rPr>
        <w:t>6.1 Conclusion</w:t>
      </w:r>
      <w:bookmarkEnd w:id="170"/>
    </w:p>
    <w:p w14:paraId="1D22E7C3"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The problem this project addressed was a coordination failure, not a capacity shortage. Nairobi’s split arrangement between the Nairobi City County Government and registered private collectors had no shared platform, so schedules went unverified, complaints went undocumented, and contractor performance could not be measured. The work can be assessed against the objectives in Section 1.3. The analysis of the current state of solid waste collection coordination in Nairobi traced its operational weaknesses to the absence of a shared information platform and showed that the problem is one of information rather than capacity alone. A review of existing systems then established the gap that GIS tools, hardware-dependent smart city platforms, and standalone citizen reporting portals leave behind: none of them connects county officials, private collectors, and residents across the full collection lifecycle. The project built a web-based system against that gap, with the five specified modules of authentication, collector management, scheduling and tracking, citizen reporting, and administrative reporting. Testing across the three user roles, recorded in Chapter 5, checked the system for functional correctness, usability, and access control, and the test cases returned the expected outcomes.</w:t>
      </w:r>
    </w:p>
    <w:p w14:paraId="5F21DAE9"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A few observations are worth recording. Building the system under the Incremental model, with authentication established first as the foundation for every dependent module, kept the construction sequence orderly and made regressions easier to isolate as each increment went in. Referential integrity at the database level mattered more than expected. Because contractor records and pickup data feed straight into compliance reporting, the consistency the relational schema enforces is what made that reporting trustworthy. The main challenge was the one foreseen among the limitations in Section 1.6. Access to verified operational data from the county and active collectors was constrained, so requirements analysis and testing used representative sample data in a controlled environment rather than live operational records. This did not stop the core coordination functions from being built and verified, but it does limit what can be claimed about real-world performance at this stage.</w:t>
      </w:r>
    </w:p>
    <w:p w14:paraId="30D809E4" w14:textId="77777777" w:rsidR="00DD5903" w:rsidRPr="00C95616" w:rsidRDefault="00DD5903" w:rsidP="00C95616">
      <w:pPr>
        <w:pStyle w:val="Heading2"/>
      </w:pPr>
      <w:bookmarkStart w:id="171" w:name="_Toc233794341"/>
      <w:r w:rsidRPr="00C95616">
        <w:t>6.2 Recommendations</w:t>
      </w:r>
      <w:bookmarkEnd w:id="171"/>
    </w:p>
    <w:p w14:paraId="6B004339"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 xml:space="preserve">Two recommendations come out of building and testing the system. The first is for teams taking on similar municipal coordination systems: arrange access to operational data and stakeholder participation early, because the depth of requirements analysis and the realism of testing depend on it </w:t>
      </w:r>
      <w:r>
        <w:rPr>
          <w:sz w:val="24"/>
          <w:szCs w:val="24"/>
          <w:lang w:val="en-KE" w:eastAsia="ja-JP"/>
        </w:rPr>
        <w:lastRenderedPageBreak/>
        <w:t>directly, and securing that access at the outset would strengthen any work that follows this one. The second concerns design priorities. Referential integrity and role-based access control should be treated as core design decisions from the start rather than as later refinements, because in a system where several parties act on shared records, consistent data and correctly scoped permissions are what keep the coordination dependable.</w:t>
      </w:r>
    </w:p>
    <w:p w14:paraId="041FC1EB"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On deployment, the system suits an environment with reliable server hosting and stable connectivity for its administrative and collector users, in keeping with the connectivity assumption noted among the limitations. To run at full capacity it should sit on a hosted server reachable by all three user groups, with the PostgreSQL database backed up regularly to protect the contractor register and complaint history that the county’s compliance reporting relies on. A phased introduction within a defined area, in line with the delimitations in Section 1.7, would let the coordination workflow be tested with real users and real schedules before any wider rollout.</w:t>
      </w:r>
    </w:p>
    <w:p w14:paraId="515F108A" w14:textId="77777777" w:rsidR="00DD5903" w:rsidRPr="00DD5903" w:rsidRDefault="00DD5903" w:rsidP="00DD5903">
      <w:pPr>
        <w:pStyle w:val="Heading2"/>
        <w:rPr>
          <w:lang w:val="en-KE" w:eastAsia="ja-JP"/>
        </w:rPr>
      </w:pPr>
      <w:bookmarkStart w:id="172" w:name="_Toc233794342"/>
      <w:r>
        <w:rPr>
          <w:lang w:val="en-KE" w:eastAsia="ja-JP"/>
        </w:rPr>
        <w:t>6.3 Future Works</w:t>
      </w:r>
      <w:bookmarkEnd w:id="172"/>
    </w:p>
    <w:p w14:paraId="470A5281"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A few extensions fall outside this phase and mark out where future work could go. The most direct is integration with external government systems, in particular NEMA’s national waste information system, which Section 1.7 excluded from the current phase. Connecting the platform’s reporting output to that system would let compliance data move through automatically instead of being exported and submitted by hand. A second is offline or low-bandwidth access for residents in areas with poor network infrastructure. This would address the connectivity constraint noted among the limitations and bring the citizen reporting channel to the communities that miss collection most often.</w:t>
      </w:r>
    </w:p>
    <w:p w14:paraId="720BE691" w14:textId="77777777" w:rsidR="00DD5903" w:rsidRPr="00DD5903" w:rsidRDefault="00DD5903" w:rsidP="00DD5903">
      <w:pPr>
        <w:widowControl/>
        <w:autoSpaceDE/>
        <w:autoSpaceDN/>
        <w:spacing w:after="160" w:line="360" w:lineRule="auto"/>
        <w:jc w:val="both"/>
        <w:rPr>
          <w:sz w:val="24"/>
          <w:szCs w:val="24"/>
          <w:lang w:val="en-KE" w:eastAsia="ja-JP"/>
        </w:rPr>
      </w:pPr>
      <w:r>
        <w:rPr>
          <w:sz w:val="24"/>
          <w:szCs w:val="24"/>
          <w:lang w:val="en-KE" w:eastAsia="ja-JP"/>
        </w:rPr>
        <w:t>Future work could also extend coordination past the collection lifecycle the current system covers. The project deliberately confined its scope to solid waste collection and monitoring, which left recycling plant operations, waste-to-energy processing, and hazardous waste management out. A later system could build on the coordination foundation set here to take in those streams. Finally, this project worked from representative sample data in a controlled environment; future work could evaluate the system against live operational data from the county and active collectors. That would let its effect on missed pickups, complaint resolution times, and illegal dumping be measured directly rather than inferred.</w:t>
      </w:r>
    </w:p>
    <w:p w14:paraId="28BEAA6A" w14:textId="77777777" w:rsidR="00DD5903" w:rsidRPr="00DD5903" w:rsidRDefault="00DD5903" w:rsidP="00DD5903">
      <w:pPr>
        <w:widowControl/>
        <w:autoSpaceDE/>
        <w:autoSpaceDN/>
        <w:spacing w:after="160" w:line="360" w:lineRule="auto"/>
        <w:jc w:val="both"/>
        <w:rPr>
          <w:sz w:val="24"/>
          <w:szCs w:val="24"/>
          <w:lang w:val="en-KE" w:eastAsia="ja-JP"/>
        </w:rPr>
      </w:pPr>
    </w:p>
    <w:p w14:paraId="28EC3DF7" w14:textId="15D49A04" w:rsidR="00DD5903" w:rsidRDefault="00DD5903">
      <w:pPr>
        <w:widowControl/>
        <w:autoSpaceDE/>
        <w:autoSpaceDN/>
        <w:spacing w:after="160" w:line="360" w:lineRule="auto"/>
        <w:jc w:val="both"/>
        <w:rPr>
          <w:b/>
          <w:bCs/>
          <w:spacing w:val="-2"/>
          <w:sz w:val="28"/>
          <w:szCs w:val="28"/>
          <w:lang w:val="en-KE"/>
        </w:rPr>
      </w:pPr>
      <w:r>
        <w:rPr>
          <w:b/>
          <w:bCs/>
          <w:spacing w:val="-2"/>
          <w:sz w:val="28"/>
          <w:szCs w:val="28"/>
          <w:lang w:val="en-KE"/>
        </w:rPr>
        <w:br w:type="page"/>
      </w:r>
    </w:p>
    <w:p w14:paraId="18255629" w14:textId="77777777" w:rsidR="00DD5903" w:rsidRPr="00DD5903" w:rsidRDefault="00DD5903" w:rsidP="00DD5903">
      <w:pPr>
        <w:widowControl/>
        <w:autoSpaceDE/>
        <w:autoSpaceDN/>
        <w:spacing w:after="160" w:line="360" w:lineRule="auto"/>
        <w:jc w:val="both"/>
        <w:rPr>
          <w:b/>
          <w:bCs/>
          <w:spacing w:val="-2"/>
          <w:sz w:val="28"/>
          <w:szCs w:val="28"/>
          <w:lang w:val="en-KE"/>
        </w:rPr>
      </w:pPr>
    </w:p>
    <w:p w14:paraId="55D7061D" w14:textId="0385391A" w:rsidR="00CC5F28" w:rsidRPr="00254414" w:rsidRDefault="00CC5F28" w:rsidP="00254414">
      <w:pPr>
        <w:pStyle w:val="Heading1"/>
      </w:pPr>
      <w:bookmarkStart w:id="173" w:name="_Toc233794343"/>
      <w:r>
        <w:t>References</w:t>
      </w:r>
      <w:bookmarkEnd w:id="173"/>
    </w:p>
    <w:p w14:paraId="35125B48" w14:textId="77777777" w:rsidR="00CC5F28" w:rsidRDefault="00CC5F28" w:rsidP="00CC5F28">
      <w:pPr>
        <w:pStyle w:val="BodyText"/>
        <w:spacing w:before="321" w:line="360" w:lineRule="auto"/>
        <w:ind w:left="720" w:hanging="720"/>
        <w:jc w:val="left"/>
      </w:pPr>
      <w:r>
        <w:t>Amugsi,</w:t>
      </w:r>
      <w:r>
        <w:rPr>
          <w:spacing w:val="-3"/>
        </w:rPr>
        <w:t xml:space="preserve"> </w:t>
      </w:r>
      <w:r>
        <w:t>D.</w:t>
      </w:r>
      <w:r>
        <w:rPr>
          <w:spacing w:val="-3"/>
        </w:rPr>
        <w:t xml:space="preserve"> </w:t>
      </w:r>
      <w:r>
        <w:t>A.,</w:t>
      </w:r>
      <w:r>
        <w:rPr>
          <w:spacing w:val="-3"/>
        </w:rPr>
        <w:t xml:space="preserve"> </w:t>
      </w:r>
      <w:r>
        <w:t>Muindi,</w:t>
      </w:r>
      <w:r>
        <w:rPr>
          <w:spacing w:val="-3"/>
        </w:rPr>
        <w:t xml:space="preserve"> </w:t>
      </w:r>
      <w:r>
        <w:t>K.,</w:t>
      </w:r>
      <w:r>
        <w:rPr>
          <w:spacing w:val="-3"/>
        </w:rPr>
        <w:t xml:space="preserve"> </w:t>
      </w:r>
      <w:r>
        <w:t>&amp;</w:t>
      </w:r>
      <w:r>
        <w:rPr>
          <w:spacing w:val="-3"/>
        </w:rPr>
        <w:t xml:space="preserve"> </w:t>
      </w:r>
      <w:r>
        <w:t>Mberu,</w:t>
      </w:r>
      <w:r>
        <w:rPr>
          <w:spacing w:val="-3"/>
        </w:rPr>
        <w:t xml:space="preserve"> </w:t>
      </w:r>
      <w:r>
        <w:t>B.</w:t>
      </w:r>
      <w:r>
        <w:rPr>
          <w:spacing w:val="-3"/>
        </w:rPr>
        <w:t xml:space="preserve"> </w:t>
      </w:r>
      <w:r>
        <w:t>U.</w:t>
      </w:r>
      <w:r>
        <w:rPr>
          <w:spacing w:val="-3"/>
        </w:rPr>
        <w:t xml:space="preserve"> </w:t>
      </w:r>
      <w:r>
        <w:t>(2022). Implementation</w:t>
      </w:r>
      <w:r>
        <w:rPr>
          <w:spacing w:val="-3"/>
        </w:rPr>
        <w:t xml:space="preserve"> </w:t>
      </w:r>
      <w:r>
        <w:t>of</w:t>
      </w:r>
      <w:r>
        <w:rPr>
          <w:spacing w:val="-4"/>
        </w:rPr>
        <w:t xml:space="preserve"> </w:t>
      </w:r>
      <w:r>
        <w:t>solid</w:t>
      </w:r>
      <w:r>
        <w:rPr>
          <w:spacing w:val="-3"/>
        </w:rPr>
        <w:t xml:space="preserve"> </w:t>
      </w:r>
      <w:r>
        <w:t>waste</w:t>
      </w:r>
      <w:r>
        <w:rPr>
          <w:spacing w:val="-3"/>
        </w:rPr>
        <w:t xml:space="preserve"> </w:t>
      </w:r>
      <w:r>
        <w:t xml:space="preserve">management policies in Kenya: Challenges and opportunities. Cities &amp; Health, 6(3), 528–535. </w:t>
      </w:r>
      <w:hyperlink r:id="rId24">
        <w:r>
          <w:rPr>
            <w:spacing w:val="-2"/>
          </w:rPr>
          <w:t>https://doi.org/10.1080/23748834.2022.2071566</w:t>
        </w:r>
      </w:hyperlink>
    </w:p>
    <w:p w14:paraId="1C449D58" w14:textId="77777777" w:rsidR="00CC5F28" w:rsidRDefault="00CC5F28" w:rsidP="00CC5F28">
      <w:pPr>
        <w:pStyle w:val="BodyText"/>
        <w:spacing w:before="200" w:line="360" w:lineRule="auto"/>
        <w:ind w:left="720" w:right="408" w:hanging="720"/>
        <w:jc w:val="left"/>
      </w:pPr>
      <w:r>
        <w:t>Asefa,</w:t>
      </w:r>
      <w:r>
        <w:rPr>
          <w:spacing w:val="-4"/>
        </w:rPr>
        <w:t xml:space="preserve"> </w:t>
      </w:r>
      <w:r>
        <w:t>E.</w:t>
      </w:r>
      <w:r>
        <w:rPr>
          <w:spacing w:val="-4"/>
        </w:rPr>
        <w:t xml:space="preserve"> </w:t>
      </w:r>
      <w:r>
        <w:t>M.,</w:t>
      </w:r>
      <w:r>
        <w:rPr>
          <w:spacing w:val="-4"/>
        </w:rPr>
        <w:t xml:space="preserve"> </w:t>
      </w:r>
      <w:r>
        <w:t>Barasa,</w:t>
      </w:r>
      <w:r>
        <w:rPr>
          <w:spacing w:val="-2"/>
        </w:rPr>
        <w:t xml:space="preserve"> </w:t>
      </w:r>
      <w:r>
        <w:t>K.</w:t>
      </w:r>
      <w:r>
        <w:rPr>
          <w:spacing w:val="-3"/>
        </w:rPr>
        <w:t xml:space="preserve"> </w:t>
      </w:r>
      <w:r>
        <w:t>B.,</w:t>
      </w:r>
      <w:r>
        <w:rPr>
          <w:spacing w:val="-4"/>
        </w:rPr>
        <w:t xml:space="preserve"> </w:t>
      </w:r>
      <w:r>
        <w:t>&amp;</w:t>
      </w:r>
      <w:r>
        <w:rPr>
          <w:spacing w:val="-4"/>
        </w:rPr>
        <w:t xml:space="preserve"> </w:t>
      </w:r>
      <w:r>
        <w:t>Mengistu,</w:t>
      </w:r>
      <w:r>
        <w:rPr>
          <w:spacing w:val="-4"/>
        </w:rPr>
        <w:t xml:space="preserve"> </w:t>
      </w:r>
      <w:r>
        <w:t>D.</w:t>
      </w:r>
      <w:r>
        <w:rPr>
          <w:spacing w:val="-4"/>
        </w:rPr>
        <w:t xml:space="preserve"> </w:t>
      </w:r>
      <w:r>
        <w:t>A.</w:t>
      </w:r>
      <w:r>
        <w:rPr>
          <w:spacing w:val="-4"/>
        </w:rPr>
        <w:t xml:space="preserve"> </w:t>
      </w:r>
      <w:r>
        <w:t>(2022).</w:t>
      </w:r>
      <w:r>
        <w:rPr>
          <w:spacing w:val="-4"/>
        </w:rPr>
        <w:t xml:space="preserve"> </w:t>
      </w:r>
      <w:r>
        <w:t>Application</w:t>
      </w:r>
      <w:r>
        <w:rPr>
          <w:spacing w:val="-4"/>
        </w:rPr>
        <w:t xml:space="preserve"> </w:t>
      </w:r>
      <w:r>
        <w:t>of</w:t>
      </w:r>
      <w:r>
        <w:rPr>
          <w:spacing w:val="-4"/>
        </w:rPr>
        <w:t xml:space="preserve"> </w:t>
      </w:r>
      <w:r>
        <w:t>geographic</w:t>
      </w:r>
      <w:r>
        <w:rPr>
          <w:spacing w:val="-4"/>
        </w:rPr>
        <w:t xml:space="preserve"> </w:t>
      </w:r>
      <w:r>
        <w:t>information system in solid waste management. In E. M. Asefa, K. B. Barasa, &amp; D. A. Mengistu (Eds.), Application of geographic information system in solid waste management.</w:t>
      </w:r>
    </w:p>
    <w:p w14:paraId="0F54F7B0" w14:textId="77777777" w:rsidR="00CC5F28" w:rsidRDefault="00CC5F28" w:rsidP="00CC5F28">
      <w:pPr>
        <w:pStyle w:val="BodyText"/>
        <w:spacing w:line="275" w:lineRule="exact"/>
        <w:ind w:left="720"/>
        <w:jc w:val="left"/>
      </w:pPr>
      <w:r>
        <w:t>IntechOpen.</w:t>
      </w:r>
      <w:r>
        <w:rPr>
          <w:spacing w:val="-6"/>
        </w:rPr>
        <w:t xml:space="preserve"> </w:t>
      </w:r>
      <w:hyperlink r:id="rId25">
        <w:r>
          <w:rPr>
            <w:spacing w:val="-2"/>
          </w:rPr>
          <w:t>https://doi.org/10.5772/intechopen.100278</w:t>
        </w:r>
      </w:hyperlink>
    </w:p>
    <w:p w14:paraId="49AECFB0" w14:textId="77777777" w:rsidR="00CC5F28" w:rsidRDefault="00CC5F28" w:rsidP="00CC5F28">
      <w:pPr>
        <w:pStyle w:val="BodyText"/>
        <w:spacing w:before="62"/>
        <w:jc w:val="left"/>
      </w:pPr>
    </w:p>
    <w:p w14:paraId="526267FB" w14:textId="77777777" w:rsidR="00CC5F28" w:rsidRDefault="00CC5F28" w:rsidP="00CC5F28">
      <w:pPr>
        <w:pStyle w:val="BodyText"/>
        <w:spacing w:before="1" w:line="360" w:lineRule="auto"/>
        <w:ind w:left="720" w:right="408" w:hanging="720"/>
        <w:jc w:val="left"/>
      </w:pPr>
      <w:r>
        <w:t xml:space="preserve">Climate and Clean Air Coalition. (2022). Kenya signs waste management bill into law, committing to reducing short-lived climate pollutants from the sector. </w:t>
      </w:r>
      <w:hyperlink r:id="rId26">
        <w:r>
          <w:t>https://www.ccacoalition.org/news/kenya-signs-waste-management-bill-law-committing-</w:t>
        </w:r>
      </w:hyperlink>
      <w:r>
        <w:rPr>
          <w:spacing w:val="-2"/>
        </w:rPr>
        <w:t>reducing-short-lived-climate-pollutants-sector</w:t>
      </w:r>
    </w:p>
    <w:p w14:paraId="243BE83E" w14:textId="77777777" w:rsidR="00CC5F28" w:rsidRDefault="00CC5F28" w:rsidP="00CC5F28">
      <w:pPr>
        <w:pStyle w:val="BodyText"/>
        <w:spacing w:before="201" w:line="360" w:lineRule="auto"/>
        <w:ind w:left="720" w:right="408" w:hanging="720"/>
        <w:jc w:val="left"/>
      </w:pPr>
      <w:r>
        <w:t>Coronel,</w:t>
      </w:r>
      <w:r>
        <w:rPr>
          <w:spacing w:val="-4"/>
        </w:rPr>
        <w:t xml:space="preserve"> </w:t>
      </w:r>
      <w:r>
        <w:t>C.,</w:t>
      </w:r>
      <w:r>
        <w:rPr>
          <w:spacing w:val="-4"/>
        </w:rPr>
        <w:t xml:space="preserve"> </w:t>
      </w:r>
      <w:r>
        <w:t>&amp;</w:t>
      </w:r>
      <w:r>
        <w:rPr>
          <w:spacing w:val="-4"/>
        </w:rPr>
        <w:t xml:space="preserve"> </w:t>
      </w:r>
      <w:r>
        <w:t>Morris,</w:t>
      </w:r>
      <w:r>
        <w:rPr>
          <w:spacing w:val="-4"/>
        </w:rPr>
        <w:t xml:space="preserve"> </w:t>
      </w:r>
      <w:r>
        <w:t>S.</w:t>
      </w:r>
      <w:r>
        <w:rPr>
          <w:spacing w:val="-4"/>
        </w:rPr>
        <w:t xml:space="preserve"> </w:t>
      </w:r>
      <w:r>
        <w:t>(2022).</w:t>
      </w:r>
      <w:r>
        <w:rPr>
          <w:spacing w:val="-4"/>
        </w:rPr>
        <w:t xml:space="preserve"> </w:t>
      </w:r>
      <w:r>
        <w:t>Database</w:t>
      </w:r>
      <w:r>
        <w:rPr>
          <w:spacing w:val="-5"/>
        </w:rPr>
        <w:t xml:space="preserve"> </w:t>
      </w:r>
      <w:r>
        <w:t>systems:</w:t>
      </w:r>
      <w:r>
        <w:rPr>
          <w:spacing w:val="-4"/>
        </w:rPr>
        <w:t xml:space="preserve"> </w:t>
      </w:r>
      <w:r>
        <w:t>Design,</w:t>
      </w:r>
      <w:r>
        <w:rPr>
          <w:spacing w:val="-4"/>
        </w:rPr>
        <w:t xml:space="preserve"> </w:t>
      </w:r>
      <w:r>
        <w:t>implementation,</w:t>
      </w:r>
      <w:r>
        <w:rPr>
          <w:spacing w:val="-4"/>
        </w:rPr>
        <w:t xml:space="preserve"> </w:t>
      </w:r>
      <w:r>
        <w:t>and</w:t>
      </w:r>
      <w:r>
        <w:rPr>
          <w:spacing w:val="-4"/>
        </w:rPr>
        <w:t xml:space="preserve"> </w:t>
      </w:r>
      <w:r>
        <w:t>management (14th ed.). Cengage Learning.</w:t>
      </w:r>
    </w:p>
    <w:p w14:paraId="2949671F" w14:textId="77777777" w:rsidR="00CC5F28" w:rsidRDefault="00CC5F28" w:rsidP="00CC5F28">
      <w:pPr>
        <w:pStyle w:val="BodyText"/>
        <w:spacing w:before="200" w:line="360" w:lineRule="auto"/>
        <w:ind w:left="720" w:right="408" w:hanging="720"/>
        <w:jc w:val="left"/>
      </w:pPr>
      <w:r>
        <w:t>Croke,</w:t>
      </w:r>
      <w:r>
        <w:rPr>
          <w:spacing w:val="-4"/>
        </w:rPr>
        <w:t xml:space="preserve"> </w:t>
      </w:r>
      <w:r>
        <w:t>K.,</w:t>
      </w:r>
      <w:r>
        <w:rPr>
          <w:spacing w:val="-4"/>
        </w:rPr>
        <w:t xml:space="preserve"> </w:t>
      </w:r>
      <w:r>
        <w:t>Grossman,</w:t>
      </w:r>
      <w:r>
        <w:rPr>
          <w:spacing w:val="-4"/>
        </w:rPr>
        <w:t xml:space="preserve"> </w:t>
      </w:r>
      <w:r>
        <w:t>G.,</w:t>
      </w:r>
      <w:r>
        <w:rPr>
          <w:spacing w:val="-3"/>
        </w:rPr>
        <w:t xml:space="preserve"> </w:t>
      </w:r>
      <w:r>
        <w:t>Larreguy,</w:t>
      </w:r>
      <w:r>
        <w:rPr>
          <w:spacing w:val="-2"/>
        </w:rPr>
        <w:t xml:space="preserve"> </w:t>
      </w:r>
      <w:r>
        <w:t>H.</w:t>
      </w:r>
      <w:r>
        <w:rPr>
          <w:spacing w:val="-4"/>
        </w:rPr>
        <w:t xml:space="preserve"> </w:t>
      </w:r>
      <w:r>
        <w:t>A.,</w:t>
      </w:r>
      <w:r>
        <w:rPr>
          <w:spacing w:val="-4"/>
        </w:rPr>
        <w:t xml:space="preserve"> </w:t>
      </w:r>
      <w:r>
        <w:t>&amp;</w:t>
      </w:r>
      <w:r>
        <w:rPr>
          <w:spacing w:val="-4"/>
        </w:rPr>
        <w:t xml:space="preserve"> </w:t>
      </w:r>
      <w:r>
        <w:t>Marx,</w:t>
      </w:r>
      <w:r>
        <w:rPr>
          <w:spacing w:val="-4"/>
        </w:rPr>
        <w:t xml:space="preserve"> </w:t>
      </w:r>
      <w:r>
        <w:t>B.</w:t>
      </w:r>
      <w:r>
        <w:rPr>
          <w:spacing w:val="-4"/>
        </w:rPr>
        <w:t xml:space="preserve"> </w:t>
      </w:r>
      <w:r>
        <w:t>(2021).</w:t>
      </w:r>
      <w:r>
        <w:rPr>
          <w:spacing w:val="-4"/>
        </w:rPr>
        <w:t xml:space="preserve"> </w:t>
      </w:r>
      <w:r>
        <w:t>Challenges</w:t>
      </w:r>
      <w:r>
        <w:rPr>
          <w:spacing w:val="-2"/>
        </w:rPr>
        <w:t xml:space="preserve"> </w:t>
      </w:r>
      <w:r>
        <w:t>of</w:t>
      </w:r>
      <w:r>
        <w:rPr>
          <w:spacing w:val="-4"/>
        </w:rPr>
        <w:t xml:space="preserve"> </w:t>
      </w:r>
      <w:r>
        <w:t>using</w:t>
      </w:r>
      <w:r>
        <w:rPr>
          <w:spacing w:val="-4"/>
        </w:rPr>
        <w:t xml:space="preserve"> </w:t>
      </w:r>
      <w:r>
        <w:t>citizen reporting</w:t>
      </w:r>
      <w:r>
        <w:rPr>
          <w:spacing w:val="-1"/>
        </w:rPr>
        <w:t xml:space="preserve"> </w:t>
      </w:r>
      <w:r>
        <w:t>to</w:t>
      </w:r>
      <w:r>
        <w:rPr>
          <w:spacing w:val="-1"/>
        </w:rPr>
        <w:t xml:space="preserve"> </w:t>
      </w:r>
      <w:r>
        <w:t>improve</w:t>
      </w:r>
      <w:r>
        <w:rPr>
          <w:spacing w:val="-3"/>
        </w:rPr>
        <w:t xml:space="preserve"> </w:t>
      </w:r>
      <w:r>
        <w:t>public</w:t>
      </w:r>
      <w:r>
        <w:rPr>
          <w:spacing w:val="-2"/>
        </w:rPr>
        <w:t xml:space="preserve"> </w:t>
      </w:r>
      <w:r>
        <w:t>services:</w:t>
      </w:r>
      <w:r>
        <w:rPr>
          <w:spacing w:val="-1"/>
        </w:rPr>
        <w:t xml:space="preserve"> </w:t>
      </w:r>
      <w:r>
        <w:t>A</w:t>
      </w:r>
      <w:r>
        <w:rPr>
          <w:spacing w:val="-2"/>
        </w:rPr>
        <w:t xml:space="preserve"> </w:t>
      </w:r>
      <w:r>
        <w:t>field</w:t>
      </w:r>
      <w:r>
        <w:rPr>
          <w:spacing w:val="-1"/>
        </w:rPr>
        <w:t xml:space="preserve"> </w:t>
      </w:r>
      <w:r>
        <w:t>experiment</w:t>
      </w:r>
      <w:r>
        <w:rPr>
          <w:spacing w:val="-1"/>
        </w:rPr>
        <w:t xml:space="preserve"> </w:t>
      </w:r>
      <w:r>
        <w:t>on</w:t>
      </w:r>
      <w:r>
        <w:rPr>
          <w:spacing w:val="-1"/>
        </w:rPr>
        <w:t xml:space="preserve"> </w:t>
      </w:r>
      <w:r>
        <w:t>solid</w:t>
      </w:r>
      <w:r>
        <w:rPr>
          <w:spacing w:val="-1"/>
        </w:rPr>
        <w:t xml:space="preserve"> </w:t>
      </w:r>
      <w:r>
        <w:t>waste</w:t>
      </w:r>
      <w:r>
        <w:rPr>
          <w:spacing w:val="-1"/>
        </w:rPr>
        <w:t xml:space="preserve"> </w:t>
      </w:r>
      <w:r>
        <w:t>services</w:t>
      </w:r>
      <w:r>
        <w:rPr>
          <w:spacing w:val="-2"/>
        </w:rPr>
        <w:t xml:space="preserve"> </w:t>
      </w:r>
      <w:r>
        <w:t xml:space="preserve">in Uganda. Journal of Public Administration Research and Theory, 31(1), 108–127. </w:t>
      </w:r>
      <w:hyperlink r:id="rId27">
        <w:r>
          <w:rPr>
            <w:spacing w:val="-2"/>
          </w:rPr>
          <w:t>https://doi.org/10.1093/jopart/muaa022</w:t>
        </w:r>
      </w:hyperlink>
    </w:p>
    <w:p w14:paraId="0005C684" w14:textId="77777777" w:rsidR="00CC5F28" w:rsidRDefault="00CC5F28" w:rsidP="00CC5F28">
      <w:pPr>
        <w:pStyle w:val="BodyText"/>
        <w:spacing w:before="199" w:line="360" w:lineRule="auto"/>
        <w:ind w:left="720" w:right="408" w:hanging="720"/>
        <w:jc w:val="left"/>
      </w:pPr>
      <w:r>
        <w:t>Japan</w:t>
      </w:r>
      <w:r>
        <w:rPr>
          <w:spacing w:val="-3"/>
        </w:rPr>
        <w:t xml:space="preserve"> </w:t>
      </w:r>
      <w:r>
        <w:t>International</w:t>
      </w:r>
      <w:r>
        <w:rPr>
          <w:spacing w:val="-5"/>
        </w:rPr>
        <w:t xml:space="preserve"> </w:t>
      </w:r>
      <w:r>
        <w:t>Cooperation</w:t>
      </w:r>
      <w:r>
        <w:rPr>
          <w:spacing w:val="-5"/>
        </w:rPr>
        <w:t xml:space="preserve"> </w:t>
      </w:r>
      <w:r>
        <w:t>Agency.</w:t>
      </w:r>
      <w:r>
        <w:rPr>
          <w:spacing w:val="-5"/>
        </w:rPr>
        <w:t xml:space="preserve"> </w:t>
      </w:r>
      <w:r>
        <w:t>(2010).</w:t>
      </w:r>
      <w:r>
        <w:rPr>
          <w:spacing w:val="-4"/>
        </w:rPr>
        <w:t xml:space="preserve"> </w:t>
      </w:r>
      <w:r>
        <w:t>The</w:t>
      </w:r>
      <w:r>
        <w:rPr>
          <w:spacing w:val="-6"/>
        </w:rPr>
        <w:t xml:space="preserve"> </w:t>
      </w:r>
      <w:r>
        <w:t>project</w:t>
      </w:r>
      <w:r>
        <w:rPr>
          <w:spacing w:val="-5"/>
        </w:rPr>
        <w:t xml:space="preserve"> </w:t>
      </w:r>
      <w:r>
        <w:t>for</w:t>
      </w:r>
      <w:r>
        <w:rPr>
          <w:spacing w:val="-5"/>
        </w:rPr>
        <w:t xml:space="preserve"> </w:t>
      </w:r>
      <w:r>
        <w:t>integrated</w:t>
      </w:r>
      <w:r>
        <w:rPr>
          <w:spacing w:val="-5"/>
        </w:rPr>
        <w:t xml:space="preserve"> </w:t>
      </w:r>
      <w:r>
        <w:t>solid</w:t>
      </w:r>
      <w:r>
        <w:rPr>
          <w:spacing w:val="-5"/>
        </w:rPr>
        <w:t xml:space="preserve"> </w:t>
      </w:r>
      <w:r>
        <w:t>waste management in the City of Nairobi: Final report. JICA.</w:t>
      </w:r>
    </w:p>
    <w:p w14:paraId="789D568B" w14:textId="77777777" w:rsidR="00CC5F28" w:rsidRPr="00CC5F28" w:rsidRDefault="00CC5F28" w:rsidP="00CC5F28">
      <w:pPr>
        <w:pStyle w:val="BodyText"/>
        <w:spacing w:before="200" w:line="360" w:lineRule="auto"/>
        <w:ind w:left="720" w:right="527" w:hanging="720"/>
        <w:rPr>
          <w:lang w:val="fr-FR"/>
        </w:rPr>
      </w:pPr>
      <w:r>
        <w:t>Muiruri,</w:t>
      </w:r>
      <w:r>
        <w:rPr>
          <w:spacing w:val="-3"/>
        </w:rPr>
        <w:t xml:space="preserve"> </w:t>
      </w:r>
      <w:r>
        <w:t>J.,</w:t>
      </w:r>
      <w:r>
        <w:rPr>
          <w:spacing w:val="-3"/>
        </w:rPr>
        <w:t xml:space="preserve"> </w:t>
      </w:r>
      <w:r>
        <w:t>Wahome,</w:t>
      </w:r>
      <w:r>
        <w:rPr>
          <w:spacing w:val="-3"/>
        </w:rPr>
        <w:t xml:space="preserve"> </w:t>
      </w:r>
      <w:r>
        <w:t>R.,</w:t>
      </w:r>
      <w:r>
        <w:rPr>
          <w:spacing w:val="-1"/>
        </w:rPr>
        <w:t xml:space="preserve"> </w:t>
      </w:r>
      <w:r>
        <w:t>&amp;</w:t>
      </w:r>
      <w:r>
        <w:rPr>
          <w:spacing w:val="-3"/>
        </w:rPr>
        <w:t xml:space="preserve"> </w:t>
      </w:r>
      <w:r>
        <w:t>Karatu,</w:t>
      </w:r>
      <w:r>
        <w:rPr>
          <w:spacing w:val="-3"/>
        </w:rPr>
        <w:t xml:space="preserve"> </w:t>
      </w:r>
      <w:r>
        <w:t>K.</w:t>
      </w:r>
      <w:r>
        <w:rPr>
          <w:spacing w:val="-3"/>
        </w:rPr>
        <w:t xml:space="preserve"> </w:t>
      </w:r>
      <w:r>
        <w:t>(2020).</w:t>
      </w:r>
      <w:r>
        <w:rPr>
          <w:spacing w:val="-3"/>
        </w:rPr>
        <w:t xml:space="preserve"> </w:t>
      </w:r>
      <w:r>
        <w:t>Assessment</w:t>
      </w:r>
      <w:r>
        <w:rPr>
          <w:spacing w:val="-3"/>
        </w:rPr>
        <w:t xml:space="preserve"> </w:t>
      </w:r>
      <w:r>
        <w:t>of</w:t>
      </w:r>
      <w:r>
        <w:rPr>
          <w:spacing w:val="-3"/>
        </w:rPr>
        <w:t xml:space="preserve"> </w:t>
      </w:r>
      <w:r>
        <w:t>methods</w:t>
      </w:r>
      <w:r>
        <w:rPr>
          <w:spacing w:val="-4"/>
        </w:rPr>
        <w:t xml:space="preserve"> </w:t>
      </w:r>
      <w:r>
        <w:t>practiced</w:t>
      </w:r>
      <w:r>
        <w:rPr>
          <w:spacing w:val="-3"/>
        </w:rPr>
        <w:t xml:space="preserve"> </w:t>
      </w:r>
      <w:r>
        <w:t>in</w:t>
      </w:r>
      <w:r>
        <w:rPr>
          <w:spacing w:val="-3"/>
        </w:rPr>
        <w:t xml:space="preserve"> </w:t>
      </w:r>
      <w:r>
        <w:t>the</w:t>
      </w:r>
      <w:r>
        <w:rPr>
          <w:spacing w:val="-4"/>
        </w:rPr>
        <w:t xml:space="preserve"> </w:t>
      </w:r>
      <w:r>
        <w:t xml:space="preserve">disposal of solid waste in Eastleigh Nairobi County, Kenya. </w:t>
      </w:r>
      <w:r>
        <w:rPr>
          <w:lang w:val="fr-FR"/>
        </w:rPr>
        <w:t xml:space="preserve">AIMS Environmental Science, 7(5), 434–448. </w:t>
      </w:r>
      <w:hyperlink r:id="rId28">
        <w:r>
          <w:rPr>
            <w:lang w:val="fr-FR"/>
          </w:rPr>
          <w:t>https://doi.org/10.3934/environsci.2020028</w:t>
        </w:r>
      </w:hyperlink>
    </w:p>
    <w:p w14:paraId="470E1339" w14:textId="77777777" w:rsidR="00CC5F28" w:rsidRDefault="00CC5F28" w:rsidP="00CC5F28">
      <w:pPr>
        <w:pStyle w:val="BodyText"/>
        <w:spacing w:before="201" w:line="360" w:lineRule="auto"/>
        <w:ind w:left="720" w:hanging="720"/>
        <w:jc w:val="left"/>
      </w:pPr>
      <w:r>
        <w:rPr>
          <w:lang w:val="fr-FR"/>
        </w:rPr>
        <w:t>Prata,</w:t>
      </w:r>
      <w:r>
        <w:rPr>
          <w:spacing w:val="-3"/>
          <w:lang w:val="fr-FR"/>
        </w:rPr>
        <w:t xml:space="preserve"> </w:t>
      </w:r>
      <w:r>
        <w:rPr>
          <w:lang w:val="fr-FR"/>
        </w:rPr>
        <w:t>J.,</w:t>
      </w:r>
      <w:r>
        <w:rPr>
          <w:spacing w:val="-3"/>
          <w:lang w:val="fr-FR"/>
        </w:rPr>
        <w:t xml:space="preserve"> </w:t>
      </w:r>
      <w:r>
        <w:rPr>
          <w:lang w:val="fr-FR"/>
        </w:rPr>
        <w:t>Simões,</w:t>
      </w:r>
      <w:r>
        <w:rPr>
          <w:spacing w:val="-3"/>
          <w:lang w:val="fr-FR"/>
        </w:rPr>
        <w:t xml:space="preserve"> </w:t>
      </w:r>
      <w:r>
        <w:rPr>
          <w:lang w:val="fr-FR"/>
        </w:rPr>
        <w:t>C.</w:t>
      </w:r>
      <w:r>
        <w:rPr>
          <w:spacing w:val="-3"/>
          <w:lang w:val="fr-FR"/>
        </w:rPr>
        <w:t xml:space="preserve"> </w:t>
      </w:r>
      <w:r>
        <w:rPr>
          <w:lang w:val="fr-FR"/>
        </w:rPr>
        <w:t>L.,</w:t>
      </w:r>
      <w:r>
        <w:rPr>
          <w:spacing w:val="-3"/>
          <w:lang w:val="fr-FR"/>
        </w:rPr>
        <w:t xml:space="preserve"> </w:t>
      </w:r>
      <w:r>
        <w:rPr>
          <w:lang w:val="fr-FR"/>
        </w:rPr>
        <w:t>&amp;</w:t>
      </w:r>
      <w:r>
        <w:rPr>
          <w:spacing w:val="-3"/>
          <w:lang w:val="fr-FR"/>
        </w:rPr>
        <w:t xml:space="preserve"> </w:t>
      </w:r>
      <w:r>
        <w:rPr>
          <w:lang w:val="fr-FR"/>
        </w:rPr>
        <w:t>Simoes,</w:t>
      </w:r>
      <w:r>
        <w:rPr>
          <w:spacing w:val="-3"/>
          <w:lang w:val="fr-FR"/>
        </w:rPr>
        <w:t xml:space="preserve"> </w:t>
      </w:r>
      <w:r>
        <w:rPr>
          <w:lang w:val="fr-FR"/>
        </w:rPr>
        <w:t>R.</w:t>
      </w:r>
      <w:r>
        <w:rPr>
          <w:spacing w:val="-3"/>
          <w:lang w:val="fr-FR"/>
        </w:rPr>
        <w:t xml:space="preserve"> </w:t>
      </w:r>
      <w:r>
        <w:rPr>
          <w:lang w:val="fr-FR"/>
        </w:rPr>
        <w:t>(2025).</w:t>
      </w:r>
      <w:r>
        <w:rPr>
          <w:spacing w:val="-2"/>
          <w:lang w:val="fr-FR"/>
        </w:rPr>
        <w:t xml:space="preserve"> </w:t>
      </w:r>
      <w:r>
        <w:t>Improvements</w:t>
      </w:r>
      <w:r>
        <w:rPr>
          <w:spacing w:val="-4"/>
        </w:rPr>
        <w:t xml:space="preserve"> </w:t>
      </w:r>
      <w:r>
        <w:t>to</w:t>
      </w:r>
      <w:r>
        <w:rPr>
          <w:spacing w:val="-3"/>
        </w:rPr>
        <w:t xml:space="preserve"> </w:t>
      </w:r>
      <w:r>
        <w:t>municipal</w:t>
      </w:r>
      <w:r>
        <w:rPr>
          <w:spacing w:val="-3"/>
        </w:rPr>
        <w:t xml:space="preserve"> </w:t>
      </w:r>
      <w:r>
        <w:t>solid</w:t>
      </w:r>
      <w:r>
        <w:rPr>
          <w:spacing w:val="-3"/>
        </w:rPr>
        <w:t xml:space="preserve"> </w:t>
      </w:r>
      <w:r>
        <w:t>waste</w:t>
      </w:r>
      <w:r>
        <w:rPr>
          <w:spacing w:val="-3"/>
        </w:rPr>
        <w:t xml:space="preserve"> </w:t>
      </w:r>
      <w:r>
        <w:t xml:space="preserve">collection systems using real-time monitoring. Sustainability, 17(4), Article 1405. </w:t>
      </w:r>
      <w:hyperlink r:id="rId29">
        <w:r>
          <w:rPr>
            <w:spacing w:val="-2"/>
          </w:rPr>
          <w:t>https://doi.org/10.3390/su17041405</w:t>
        </w:r>
      </w:hyperlink>
    </w:p>
    <w:p w14:paraId="02045BBC" w14:textId="77777777" w:rsidR="00CC5F28" w:rsidRDefault="00CC5F28" w:rsidP="00CC5F28">
      <w:pPr>
        <w:pStyle w:val="BodyText"/>
        <w:spacing w:line="360" w:lineRule="auto"/>
        <w:jc w:val="left"/>
        <w:sectPr w:rsidR="00CC5F28" w:rsidSect="00CC5F28">
          <w:pgSz w:w="12240" w:h="15840"/>
          <w:pgMar w:top="1460" w:right="1080" w:bottom="1100" w:left="1440" w:header="0" w:footer="910" w:gutter="0"/>
          <w:cols w:space="720"/>
        </w:sectPr>
      </w:pPr>
    </w:p>
    <w:p w14:paraId="7C3FEF98" w14:textId="77777777" w:rsidR="00CC5F28" w:rsidRDefault="00CC5F28" w:rsidP="00CC5F28">
      <w:pPr>
        <w:pStyle w:val="BodyText"/>
        <w:spacing w:before="79" w:line="360" w:lineRule="auto"/>
        <w:ind w:left="720" w:right="408" w:hanging="720"/>
        <w:jc w:val="left"/>
      </w:pPr>
      <w:r>
        <w:lastRenderedPageBreak/>
        <w:t>Pressman,</w:t>
      </w:r>
      <w:r>
        <w:rPr>
          <w:spacing w:val="-3"/>
        </w:rPr>
        <w:t xml:space="preserve"> </w:t>
      </w:r>
      <w:r>
        <w:t>R.</w:t>
      </w:r>
      <w:r>
        <w:rPr>
          <w:spacing w:val="-3"/>
        </w:rPr>
        <w:t xml:space="preserve"> </w:t>
      </w:r>
      <w:r>
        <w:t>S.,</w:t>
      </w:r>
      <w:r>
        <w:rPr>
          <w:spacing w:val="-3"/>
        </w:rPr>
        <w:t xml:space="preserve"> </w:t>
      </w:r>
      <w:r>
        <w:t>&amp;</w:t>
      </w:r>
      <w:r>
        <w:rPr>
          <w:spacing w:val="-3"/>
        </w:rPr>
        <w:t xml:space="preserve"> </w:t>
      </w:r>
      <w:r>
        <w:t>Maxim,</w:t>
      </w:r>
      <w:r>
        <w:rPr>
          <w:spacing w:val="-3"/>
        </w:rPr>
        <w:t xml:space="preserve"> </w:t>
      </w:r>
      <w:r>
        <w:t>B.</w:t>
      </w:r>
      <w:r>
        <w:rPr>
          <w:spacing w:val="-3"/>
        </w:rPr>
        <w:t xml:space="preserve"> </w:t>
      </w:r>
      <w:r>
        <w:t>R.</w:t>
      </w:r>
      <w:r>
        <w:rPr>
          <w:spacing w:val="-3"/>
        </w:rPr>
        <w:t xml:space="preserve"> </w:t>
      </w:r>
      <w:r>
        <w:t>(2015).</w:t>
      </w:r>
      <w:r>
        <w:rPr>
          <w:spacing w:val="-3"/>
        </w:rPr>
        <w:t xml:space="preserve"> </w:t>
      </w:r>
      <w:r>
        <w:t>Software</w:t>
      </w:r>
      <w:r>
        <w:rPr>
          <w:spacing w:val="-5"/>
        </w:rPr>
        <w:t xml:space="preserve"> </w:t>
      </w:r>
      <w:r>
        <w:t>engineering:</w:t>
      </w:r>
      <w:r>
        <w:rPr>
          <w:spacing w:val="-3"/>
        </w:rPr>
        <w:t xml:space="preserve"> </w:t>
      </w:r>
      <w:r>
        <w:t>A</w:t>
      </w:r>
      <w:r>
        <w:rPr>
          <w:spacing w:val="-4"/>
        </w:rPr>
        <w:t xml:space="preserve"> </w:t>
      </w:r>
      <w:r>
        <w:t>practitioner’s</w:t>
      </w:r>
      <w:r>
        <w:rPr>
          <w:spacing w:val="-4"/>
        </w:rPr>
        <w:t xml:space="preserve"> </w:t>
      </w:r>
      <w:r>
        <w:t>approach</w:t>
      </w:r>
      <w:r>
        <w:rPr>
          <w:spacing w:val="-1"/>
        </w:rPr>
        <w:t xml:space="preserve"> </w:t>
      </w:r>
      <w:r>
        <w:t>(8th ed.). McGraw-Hill Education.</w:t>
      </w:r>
    </w:p>
    <w:p w14:paraId="3BD7922F" w14:textId="77777777" w:rsidR="00CC5F28" w:rsidRPr="00CC5F28" w:rsidRDefault="00CC5F28" w:rsidP="00CC5F28">
      <w:pPr>
        <w:pStyle w:val="BodyText"/>
        <w:spacing w:before="200" w:line="360" w:lineRule="auto"/>
        <w:ind w:left="720" w:right="408" w:hanging="720"/>
        <w:jc w:val="left"/>
        <w:rPr>
          <w:lang w:val="fr-FR"/>
        </w:rPr>
      </w:pPr>
      <w:r>
        <w:t>Republic</w:t>
      </w:r>
      <w:r>
        <w:rPr>
          <w:spacing w:val="-5"/>
        </w:rPr>
        <w:t xml:space="preserve"> </w:t>
      </w:r>
      <w:r>
        <w:t>of</w:t>
      </w:r>
      <w:r>
        <w:rPr>
          <w:spacing w:val="-4"/>
        </w:rPr>
        <w:t xml:space="preserve"> </w:t>
      </w:r>
      <w:r>
        <w:t>Kenya.</w:t>
      </w:r>
      <w:r>
        <w:rPr>
          <w:spacing w:val="-2"/>
        </w:rPr>
        <w:t xml:space="preserve"> </w:t>
      </w:r>
      <w:r>
        <w:t>(2022).</w:t>
      </w:r>
      <w:r>
        <w:rPr>
          <w:spacing w:val="-4"/>
        </w:rPr>
        <w:t xml:space="preserve"> </w:t>
      </w:r>
      <w:r>
        <w:t>The</w:t>
      </w:r>
      <w:r>
        <w:rPr>
          <w:spacing w:val="-5"/>
        </w:rPr>
        <w:t xml:space="preserve"> </w:t>
      </w:r>
      <w:r>
        <w:t>Sustainable</w:t>
      </w:r>
      <w:r>
        <w:rPr>
          <w:spacing w:val="-4"/>
        </w:rPr>
        <w:t xml:space="preserve"> </w:t>
      </w:r>
      <w:r>
        <w:t>Waste</w:t>
      </w:r>
      <w:r>
        <w:rPr>
          <w:spacing w:val="-4"/>
        </w:rPr>
        <w:t xml:space="preserve"> </w:t>
      </w:r>
      <w:r>
        <w:t>Management</w:t>
      </w:r>
      <w:r>
        <w:rPr>
          <w:spacing w:val="-4"/>
        </w:rPr>
        <w:t xml:space="preserve"> </w:t>
      </w:r>
      <w:r>
        <w:t>Act,</w:t>
      </w:r>
      <w:r>
        <w:rPr>
          <w:spacing w:val="-4"/>
        </w:rPr>
        <w:t xml:space="preserve"> </w:t>
      </w:r>
      <w:r>
        <w:t>No.</w:t>
      </w:r>
      <w:r>
        <w:rPr>
          <w:spacing w:val="-2"/>
        </w:rPr>
        <w:t xml:space="preserve"> </w:t>
      </w:r>
      <w:r>
        <w:t>31</w:t>
      </w:r>
      <w:r>
        <w:rPr>
          <w:spacing w:val="-4"/>
        </w:rPr>
        <w:t xml:space="preserve"> </w:t>
      </w:r>
      <w:r>
        <w:t>of</w:t>
      </w:r>
      <w:r>
        <w:rPr>
          <w:spacing w:val="-5"/>
        </w:rPr>
        <w:t xml:space="preserve"> </w:t>
      </w:r>
      <w:r>
        <w:t>2022.</w:t>
      </w:r>
      <w:r>
        <w:rPr>
          <w:spacing w:val="-2"/>
        </w:rPr>
        <w:t xml:space="preserve"> </w:t>
      </w:r>
      <w:r>
        <w:rPr>
          <w:lang w:val="fr-FR"/>
        </w:rPr>
        <w:t xml:space="preserve">Kenya Gazette Supplement. </w:t>
      </w:r>
      <w:hyperlink r:id="rId30">
        <w:r>
          <w:rPr>
            <w:lang w:val="fr-FR"/>
          </w:rPr>
          <w:t>https://new.kenyalaw.org/akn/ke/act/2022/31/eng@2022-12-31</w:t>
        </w:r>
      </w:hyperlink>
    </w:p>
    <w:p w14:paraId="580FD822" w14:textId="77777777" w:rsidR="00CC5F28" w:rsidRDefault="00CC5F28" w:rsidP="00CC5F28">
      <w:pPr>
        <w:pStyle w:val="BodyText"/>
        <w:spacing w:before="201"/>
        <w:jc w:val="left"/>
      </w:pPr>
      <w:r>
        <w:t>Salvia,</w:t>
      </w:r>
      <w:r>
        <w:rPr>
          <w:spacing w:val="-1"/>
        </w:rPr>
        <w:t xml:space="preserve"> </w:t>
      </w:r>
      <w:r>
        <w:t>G.,</w:t>
      </w:r>
      <w:r>
        <w:rPr>
          <w:spacing w:val="-1"/>
        </w:rPr>
        <w:t xml:space="preserve"> </w:t>
      </w:r>
      <w:r>
        <w:t>Zimmermann, N.,</w:t>
      </w:r>
      <w:r>
        <w:rPr>
          <w:spacing w:val="-1"/>
        </w:rPr>
        <w:t xml:space="preserve"> </w:t>
      </w:r>
      <w:r>
        <w:t>Willan,</w:t>
      </w:r>
      <w:r>
        <w:rPr>
          <w:spacing w:val="-1"/>
        </w:rPr>
        <w:t xml:space="preserve"> </w:t>
      </w:r>
      <w:r>
        <w:t>C.,</w:t>
      </w:r>
      <w:r>
        <w:rPr>
          <w:spacing w:val="-1"/>
        </w:rPr>
        <w:t xml:space="preserve"> </w:t>
      </w:r>
      <w:r>
        <w:t>Hale,</w:t>
      </w:r>
      <w:r>
        <w:rPr>
          <w:spacing w:val="-1"/>
        </w:rPr>
        <w:t xml:space="preserve"> </w:t>
      </w:r>
      <w:r>
        <w:t>J.,</w:t>
      </w:r>
      <w:r>
        <w:rPr>
          <w:spacing w:val="1"/>
        </w:rPr>
        <w:t xml:space="preserve"> </w:t>
      </w:r>
      <w:r>
        <w:t>Gitau,</w:t>
      </w:r>
      <w:r>
        <w:rPr>
          <w:spacing w:val="-1"/>
        </w:rPr>
        <w:t xml:space="preserve"> </w:t>
      </w:r>
      <w:r>
        <w:t>H.,</w:t>
      </w:r>
      <w:r>
        <w:rPr>
          <w:spacing w:val="-1"/>
        </w:rPr>
        <w:t xml:space="preserve"> </w:t>
      </w:r>
      <w:r>
        <w:t>Muindi,</w:t>
      </w:r>
      <w:r>
        <w:rPr>
          <w:spacing w:val="-1"/>
        </w:rPr>
        <w:t xml:space="preserve"> </w:t>
      </w:r>
      <w:r>
        <w:t>K.,</w:t>
      </w:r>
      <w:r>
        <w:rPr>
          <w:spacing w:val="-1"/>
        </w:rPr>
        <w:t xml:space="preserve"> </w:t>
      </w:r>
      <w:r>
        <w:t>Gichana,</w:t>
      </w:r>
      <w:r>
        <w:rPr>
          <w:spacing w:val="-1"/>
        </w:rPr>
        <w:t xml:space="preserve"> </w:t>
      </w:r>
      <w:r>
        <w:t>E.,</w:t>
      </w:r>
      <w:r>
        <w:rPr>
          <w:spacing w:val="-1"/>
        </w:rPr>
        <w:t xml:space="preserve"> </w:t>
      </w:r>
      <w:r>
        <w:t xml:space="preserve">&amp; </w:t>
      </w:r>
      <w:r>
        <w:rPr>
          <w:spacing w:val="-2"/>
        </w:rPr>
        <w:t>Davies,</w:t>
      </w:r>
    </w:p>
    <w:p w14:paraId="72E37FFE" w14:textId="77777777" w:rsidR="00CC5F28" w:rsidRDefault="00CC5F28" w:rsidP="00CC5F28">
      <w:pPr>
        <w:pStyle w:val="BodyText"/>
        <w:spacing w:before="137" w:line="360" w:lineRule="auto"/>
        <w:ind w:left="720"/>
        <w:jc w:val="left"/>
      </w:pPr>
      <w:r>
        <w:t>M.</w:t>
      </w:r>
      <w:r>
        <w:rPr>
          <w:spacing w:val="-4"/>
        </w:rPr>
        <w:t xml:space="preserve"> </w:t>
      </w:r>
      <w:r>
        <w:t>(2021).</w:t>
      </w:r>
      <w:r>
        <w:rPr>
          <w:spacing w:val="-4"/>
        </w:rPr>
        <w:t xml:space="preserve"> </w:t>
      </w:r>
      <w:r>
        <w:t>The</w:t>
      </w:r>
      <w:r>
        <w:rPr>
          <w:spacing w:val="-6"/>
        </w:rPr>
        <w:t xml:space="preserve"> </w:t>
      </w:r>
      <w:r>
        <w:t>wicked</w:t>
      </w:r>
      <w:r>
        <w:rPr>
          <w:spacing w:val="-4"/>
        </w:rPr>
        <w:t xml:space="preserve"> </w:t>
      </w:r>
      <w:r>
        <w:t>problem</w:t>
      </w:r>
      <w:r>
        <w:rPr>
          <w:spacing w:val="-4"/>
        </w:rPr>
        <w:t xml:space="preserve"> </w:t>
      </w:r>
      <w:r>
        <w:t>of</w:t>
      </w:r>
      <w:r>
        <w:rPr>
          <w:spacing w:val="-4"/>
        </w:rPr>
        <w:t xml:space="preserve"> </w:t>
      </w:r>
      <w:r>
        <w:t>waste</w:t>
      </w:r>
      <w:r>
        <w:rPr>
          <w:spacing w:val="-4"/>
        </w:rPr>
        <w:t xml:space="preserve"> </w:t>
      </w:r>
      <w:r>
        <w:t>management:</w:t>
      </w:r>
      <w:r>
        <w:rPr>
          <w:spacing w:val="-4"/>
        </w:rPr>
        <w:t xml:space="preserve"> </w:t>
      </w:r>
      <w:r>
        <w:t>An</w:t>
      </w:r>
      <w:r>
        <w:rPr>
          <w:spacing w:val="-4"/>
        </w:rPr>
        <w:t xml:space="preserve"> </w:t>
      </w:r>
      <w:r>
        <w:t>attention-based</w:t>
      </w:r>
      <w:r>
        <w:rPr>
          <w:spacing w:val="-2"/>
        </w:rPr>
        <w:t xml:space="preserve"> </w:t>
      </w:r>
      <w:r>
        <w:t>analysis</w:t>
      </w:r>
      <w:r>
        <w:rPr>
          <w:spacing w:val="-5"/>
        </w:rPr>
        <w:t xml:space="preserve"> </w:t>
      </w:r>
      <w:r>
        <w:t xml:space="preserve">of stakeholder behaviours. Journal of Cleaner Production, 326, Article 129200. </w:t>
      </w:r>
      <w:hyperlink r:id="rId31">
        <w:r>
          <w:rPr>
            <w:spacing w:val="-2"/>
          </w:rPr>
          <w:t>https://doi.org/10.1016/j.jclepro.2021.129200</w:t>
        </w:r>
      </w:hyperlink>
    </w:p>
    <w:p w14:paraId="1CB225D7" w14:textId="77777777" w:rsidR="00CC5F28" w:rsidRPr="00CC5F28" w:rsidRDefault="00CC5F28" w:rsidP="00CC5F28">
      <w:pPr>
        <w:pStyle w:val="BodyText"/>
        <w:spacing w:before="201" w:line="360" w:lineRule="auto"/>
        <w:ind w:left="720" w:right="940" w:hanging="720"/>
        <w:jc w:val="left"/>
        <w:rPr>
          <w:lang w:val="fr-FR"/>
        </w:rPr>
      </w:pPr>
      <w:r>
        <w:t>United</w:t>
      </w:r>
      <w:r>
        <w:rPr>
          <w:spacing w:val="-5"/>
        </w:rPr>
        <w:t xml:space="preserve"> </w:t>
      </w:r>
      <w:r>
        <w:t>Nations</w:t>
      </w:r>
      <w:r>
        <w:rPr>
          <w:spacing w:val="-6"/>
        </w:rPr>
        <w:t xml:space="preserve"> </w:t>
      </w:r>
      <w:r>
        <w:t>Environment</w:t>
      </w:r>
      <w:r>
        <w:rPr>
          <w:spacing w:val="-5"/>
        </w:rPr>
        <w:t xml:space="preserve"> </w:t>
      </w:r>
      <w:r>
        <w:t>Programme.</w:t>
      </w:r>
      <w:r>
        <w:rPr>
          <w:spacing w:val="-5"/>
        </w:rPr>
        <w:t xml:space="preserve"> </w:t>
      </w:r>
      <w:r>
        <w:t>(2024).</w:t>
      </w:r>
      <w:r>
        <w:rPr>
          <w:spacing w:val="-5"/>
        </w:rPr>
        <w:t xml:space="preserve"> </w:t>
      </w:r>
      <w:r>
        <w:t>Global</w:t>
      </w:r>
      <w:r>
        <w:rPr>
          <w:spacing w:val="-5"/>
        </w:rPr>
        <w:t xml:space="preserve"> </w:t>
      </w:r>
      <w:r>
        <w:t>waste</w:t>
      </w:r>
      <w:r>
        <w:rPr>
          <w:spacing w:val="-5"/>
        </w:rPr>
        <w:t xml:space="preserve"> </w:t>
      </w:r>
      <w:r>
        <w:t>management</w:t>
      </w:r>
      <w:r>
        <w:rPr>
          <w:spacing w:val="-5"/>
        </w:rPr>
        <w:t xml:space="preserve"> </w:t>
      </w:r>
      <w:r>
        <w:t>outlook</w:t>
      </w:r>
      <w:r>
        <w:rPr>
          <w:spacing w:val="-5"/>
        </w:rPr>
        <w:t xml:space="preserve"> </w:t>
      </w:r>
      <w:r>
        <w:t xml:space="preserve">2024: Beyond an age of waste – Turning rubbish into a resource. </w:t>
      </w:r>
      <w:r>
        <w:rPr>
          <w:lang w:val="fr-FR"/>
        </w:rPr>
        <w:t xml:space="preserve">UNEP. </w:t>
      </w:r>
      <w:hyperlink r:id="rId32">
        <w:r>
          <w:rPr>
            <w:color w:val="0000FF"/>
            <w:spacing w:val="-2"/>
            <w:u w:val="single" w:color="0000FF"/>
            <w:lang w:val="fr-FR"/>
          </w:rPr>
          <w:t>https://www.unep.org/resources/report/global-waste-management-outlook-2024</w:t>
        </w:r>
      </w:hyperlink>
    </w:p>
    <w:p w14:paraId="7962789A" w14:textId="77777777" w:rsidR="00CC5F28" w:rsidRPr="00CC5F28" w:rsidRDefault="00CC5F28" w:rsidP="00CC5F28">
      <w:pPr>
        <w:pStyle w:val="BodyText"/>
        <w:spacing w:line="360" w:lineRule="auto"/>
        <w:jc w:val="left"/>
        <w:rPr>
          <w:lang w:val="fr-FR"/>
        </w:rPr>
        <w:sectPr w:rsidR="00CC5F28" w:rsidRPr="00CC5F28" w:rsidSect="00CC5F28">
          <w:pgSz w:w="12240" w:h="15840"/>
          <w:pgMar w:top="1360" w:right="1080" w:bottom="1100" w:left="1440" w:header="0" w:footer="910" w:gutter="0"/>
          <w:cols w:space="720"/>
        </w:sectPr>
      </w:pPr>
    </w:p>
    <w:p w14:paraId="51B9A16F" w14:textId="77777777" w:rsidR="00CC5F28" w:rsidRPr="00CC5F28" w:rsidRDefault="00CC5F28" w:rsidP="00CC5F28">
      <w:pPr>
        <w:pStyle w:val="BodyText"/>
        <w:jc w:val="left"/>
        <w:rPr>
          <w:sz w:val="28"/>
          <w:lang w:val="fr-FR"/>
        </w:rPr>
      </w:pPr>
    </w:p>
    <w:p w14:paraId="5972F1F8" w14:textId="77777777" w:rsidR="00CC5F28" w:rsidRPr="00CC5F28" w:rsidRDefault="00CC5F28" w:rsidP="00CC5F28">
      <w:pPr>
        <w:pStyle w:val="BodyText"/>
        <w:spacing w:before="243"/>
        <w:jc w:val="left"/>
        <w:rPr>
          <w:sz w:val="28"/>
          <w:lang w:val="fr-FR"/>
        </w:rPr>
      </w:pPr>
    </w:p>
    <w:p w14:paraId="29B99E59" w14:textId="77777777" w:rsidR="00CC5F28" w:rsidRPr="00CC5F28" w:rsidRDefault="00CC5F28" w:rsidP="00CC5F28">
      <w:pPr>
        <w:pStyle w:val="Heading1"/>
        <w:spacing w:before="1"/>
        <w:rPr>
          <w:lang w:val="fr-FR"/>
        </w:rPr>
      </w:pPr>
      <w:bookmarkStart w:id="174" w:name="_bookmark63"/>
      <w:bookmarkStart w:id="175" w:name="_Toc233794344"/>
      <w:bookmarkEnd w:id="174"/>
      <w:r>
        <w:rPr>
          <w:spacing w:val="-2"/>
          <w:lang w:val="fr-FR"/>
        </w:rPr>
        <w:t>Appendix</w:t>
      </w:r>
      <w:bookmarkEnd w:id="175"/>
    </w:p>
    <w:p w14:paraId="50FC7B59" w14:textId="77777777" w:rsidR="00CC5F28" w:rsidRPr="00CC5F28" w:rsidRDefault="00CC5F28" w:rsidP="00CC5F28">
      <w:pPr>
        <w:pStyle w:val="BodyText"/>
        <w:spacing w:before="84"/>
        <w:jc w:val="left"/>
        <w:rPr>
          <w:b/>
          <w:lang w:val="fr-FR"/>
        </w:rPr>
      </w:pPr>
    </w:p>
    <w:p w14:paraId="0114D5F6" w14:textId="77777777" w:rsidR="00CC5F28" w:rsidRPr="00CC5F28" w:rsidRDefault="00CC5F28" w:rsidP="00CC5F28">
      <w:pPr>
        <w:pStyle w:val="Heading2"/>
        <w:spacing w:before="1"/>
        <w:rPr>
          <w:lang w:val="fr-FR"/>
        </w:rPr>
      </w:pPr>
      <w:bookmarkStart w:id="176" w:name="_bookmark64"/>
      <w:bookmarkStart w:id="177" w:name="_Toc233794345"/>
      <w:bookmarkEnd w:id="176"/>
      <w:r>
        <w:rPr>
          <w:lang w:val="fr-FR"/>
        </w:rPr>
        <w:t>Appendix</w:t>
      </w:r>
      <w:r>
        <w:rPr>
          <w:spacing w:val="-4"/>
          <w:lang w:val="fr-FR"/>
        </w:rPr>
        <w:t xml:space="preserve"> </w:t>
      </w:r>
      <w:r>
        <w:rPr>
          <w:lang w:val="fr-FR"/>
        </w:rPr>
        <w:t>A:</w:t>
      </w:r>
      <w:r>
        <w:rPr>
          <w:spacing w:val="-2"/>
          <w:lang w:val="fr-FR"/>
        </w:rPr>
        <w:t xml:space="preserve"> </w:t>
      </w:r>
      <w:r>
        <w:rPr>
          <w:lang w:val="fr-FR"/>
        </w:rPr>
        <w:t>Gantt</w:t>
      </w:r>
      <w:r>
        <w:rPr>
          <w:spacing w:val="-2"/>
          <w:lang w:val="fr-FR"/>
        </w:rPr>
        <w:t xml:space="preserve"> </w:t>
      </w:r>
      <w:r>
        <w:rPr>
          <w:spacing w:val="-4"/>
          <w:lang w:val="fr-FR"/>
        </w:rPr>
        <w:t>Chart</w:t>
      </w:r>
      <w:bookmarkEnd w:id="177"/>
    </w:p>
    <w:p w14:paraId="1760DC91" w14:textId="77777777" w:rsidR="00CC5F28" w:rsidRPr="00CC5F28" w:rsidRDefault="00CC5F28" w:rsidP="00CC5F28">
      <w:pPr>
        <w:pStyle w:val="BodyText"/>
        <w:spacing w:before="93"/>
        <w:jc w:val="left"/>
        <w:rPr>
          <w:b/>
          <w:sz w:val="20"/>
          <w:lang w:val="fr-FR"/>
        </w:rPr>
      </w:pPr>
      <w:r>
        <w:rPr>
          <w:b/>
          <w:noProof/>
          <w:sz w:val="20"/>
        </w:rPr>
        <w:drawing>
          <wp:anchor distT="0" distB="0" distL="0" distR="0" simplePos="0" relativeHeight="251660288" behindDoc="1" locked="0" layoutInCell="1" allowOverlap="1" wp14:anchorId="5CAA8A7E" wp14:editId="158FF7D7">
            <wp:simplePos x="0" y="0"/>
            <wp:positionH relativeFrom="page">
              <wp:posOffset>1149459</wp:posOffset>
            </wp:positionH>
            <wp:positionV relativeFrom="paragraph">
              <wp:posOffset>220463</wp:posOffset>
            </wp:positionV>
            <wp:extent cx="5513884" cy="2072830"/>
            <wp:effectExtent l="0" t="0" r="0" b="0"/>
            <wp:wrapTopAndBottom/>
            <wp:docPr id="5" name="Image 5" descr="Gantt Chart — ICS Project I April to July 2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Gantt Chart — ICS Project I April to July 2026"/>
                    <pic:cNvPicPr/>
                  </pic:nvPicPr>
                  <pic:blipFill>
                    <a:blip r:embed="rId33" cstate="print"/>
                    <a:stretch>
                      <a:fillRect/>
                    </a:stretch>
                  </pic:blipFill>
                  <pic:spPr>
                    <a:xfrm>
                      <a:off x="0" y="0"/>
                      <a:ext cx="5513884" cy="2072830"/>
                    </a:xfrm>
                    <a:prstGeom prst="rect">
                      <a:avLst/>
                    </a:prstGeom>
                  </pic:spPr>
                </pic:pic>
              </a:graphicData>
            </a:graphic>
          </wp:anchor>
        </w:drawing>
      </w:r>
    </w:p>
    <w:p w14:paraId="79FA61DE" w14:textId="77777777" w:rsidR="00CC5F28" w:rsidRPr="00CC5F28" w:rsidRDefault="00CC5F28" w:rsidP="00CC5F28">
      <w:pPr>
        <w:pStyle w:val="BodyText"/>
        <w:jc w:val="left"/>
        <w:rPr>
          <w:b/>
          <w:lang w:val="fr-FR"/>
        </w:rPr>
      </w:pPr>
    </w:p>
    <w:p w14:paraId="15897A06" w14:textId="77777777" w:rsidR="00CC5F28" w:rsidRPr="00CC5F28" w:rsidRDefault="00CC5F28" w:rsidP="00CC5F28">
      <w:pPr>
        <w:pStyle w:val="BodyText"/>
        <w:spacing w:before="173"/>
        <w:jc w:val="left"/>
        <w:rPr>
          <w:b/>
          <w:lang w:val="fr-FR"/>
        </w:rPr>
      </w:pPr>
    </w:p>
    <w:p w14:paraId="561AF77E" w14:textId="77777777" w:rsidR="00CC5F28" w:rsidRPr="00CC5F28" w:rsidRDefault="00CC5F28" w:rsidP="00CC5F28">
      <w:pPr>
        <w:pStyle w:val="BodyText"/>
        <w:spacing w:before="1"/>
        <w:ind w:left="76" w:right="434"/>
        <w:jc w:val="center"/>
        <w:rPr>
          <w:lang w:val="fr-FR"/>
        </w:rPr>
      </w:pPr>
      <w:r>
        <w:rPr>
          <w:lang w:val="fr-FR"/>
        </w:rPr>
        <w:t>Appendix</w:t>
      </w:r>
      <w:r>
        <w:rPr>
          <w:spacing w:val="-1"/>
          <w:lang w:val="fr-FR"/>
        </w:rPr>
        <w:t xml:space="preserve"> </w:t>
      </w:r>
      <w:r>
        <w:rPr>
          <w:lang w:val="fr-FR"/>
        </w:rPr>
        <w:t>A:</w:t>
      </w:r>
      <w:r>
        <w:rPr>
          <w:spacing w:val="-1"/>
          <w:lang w:val="fr-FR"/>
        </w:rPr>
        <w:t xml:space="preserve"> </w:t>
      </w:r>
      <w:r>
        <w:rPr>
          <w:lang w:val="fr-FR"/>
        </w:rPr>
        <w:t>Gantt</w:t>
      </w:r>
      <w:r>
        <w:rPr>
          <w:spacing w:val="-1"/>
          <w:lang w:val="fr-FR"/>
        </w:rPr>
        <w:t xml:space="preserve"> </w:t>
      </w:r>
      <w:r>
        <w:rPr>
          <w:spacing w:val="-2"/>
          <w:lang w:val="fr-FR"/>
        </w:rPr>
        <w:t>Chart</w:t>
      </w:r>
    </w:p>
    <w:p w14:paraId="27C245D1" w14:textId="77777777" w:rsidR="00FA6264" w:rsidRPr="00CC5F28" w:rsidRDefault="00FA6264" w:rsidP="00FA6264">
      <w:pPr>
        <w:rPr>
          <w:lang w:val="fr-FR"/>
        </w:rPr>
      </w:pPr>
    </w:p>
    <w:sectPr w:rsidR="00FA6264" w:rsidRPr="00CC5F28" w:rsidSect="00C95616">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03595" w14:textId="77777777" w:rsidR="000A4FA1" w:rsidRDefault="000A4FA1">
      <w:r>
        <w:separator/>
      </w:r>
    </w:p>
  </w:endnote>
  <w:endnote w:type="continuationSeparator" w:id="0">
    <w:p w14:paraId="798F4DF5" w14:textId="77777777" w:rsidR="000A4FA1" w:rsidRDefault="000A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E49B" w14:textId="77777777" w:rsidR="00CC5F28" w:rsidRDefault="00CC5F28">
    <w:pPr>
      <w:pStyle w:val="BodyText"/>
      <w:spacing w:line="14" w:lineRule="auto"/>
      <w:jc w:val="left"/>
      <w:rPr>
        <w:sz w:val="20"/>
      </w:rPr>
    </w:pPr>
    <w:r>
      <w:rPr>
        <w:noProof/>
        <w:sz w:val="20"/>
      </w:rPr>
      <mc:AlternateContent>
        <mc:Choice Requires="wps">
          <w:drawing>
            <wp:anchor distT="0" distB="0" distL="0" distR="0" simplePos="0" relativeHeight="251659264" behindDoc="1" locked="0" layoutInCell="1" allowOverlap="1" wp14:anchorId="4639BA9F" wp14:editId="2FB93796">
              <wp:simplePos x="0" y="0"/>
              <wp:positionH relativeFrom="page">
                <wp:posOffset>3743071</wp:posOffset>
              </wp:positionH>
              <wp:positionV relativeFrom="page">
                <wp:posOffset>9077485</wp:posOffset>
              </wp:positionV>
              <wp:extent cx="28829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94310"/>
                      </a:xfrm>
                      <a:prstGeom prst="rect">
                        <a:avLst/>
                      </a:prstGeom>
                    </wps:spPr>
                    <wps:txbx>
                      <w:txbxContent>
                        <w:p w14:paraId="4F23B471" w14:textId="77777777" w:rsidR="00CC5F28" w:rsidRDefault="00CC5F28">
                          <w:pPr>
                            <w:pStyle w:val="BodyText"/>
                            <w:spacing w:before="10"/>
                            <w:ind w:left="20"/>
                            <w:jc w:val="left"/>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639BA9F" id="_x0000_t202" coordsize="21600,21600" o:spt="202" path="m,l,21600r21600,l21600,xe">
              <v:stroke joinstyle="miter"/>
              <v:path gradientshapeok="t" o:connecttype="rect"/>
            </v:shapetype>
            <v:shape id="Textbox 1" o:spid="_x0000_s1026" type="#_x0000_t202" style="position:absolute;margin-left:294.75pt;margin-top:714.75pt;width:22.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" filled="f" stroked="f">
              <v:textbox inset="0,0,0,0">
                <w:txbxContent>
                  <w:p w14:paraId="4F23B471" w14:textId="77777777" w:rsidR="00CC5F28" w:rsidRDefault="00CC5F28">
                    <w:pPr>
                      <w:pStyle w:val="BodyText"/>
                      <w:spacing w:before="10"/>
                      <w:ind w:left="20"/>
                      <w:jc w:val="left"/>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F3973" w14:textId="77777777" w:rsidR="00CC5F28" w:rsidRDefault="00CC5F28">
    <w:pPr>
      <w:pStyle w:val="BodyText"/>
      <w:spacing w:line="14" w:lineRule="auto"/>
      <w:jc w:val="left"/>
      <w:rPr>
        <w:sz w:val="20"/>
      </w:rPr>
    </w:pPr>
    <w:r>
      <w:rPr>
        <w:noProof/>
        <w:sz w:val="20"/>
      </w:rPr>
      <mc:AlternateContent>
        <mc:Choice Requires="wps">
          <w:drawing>
            <wp:anchor distT="0" distB="0" distL="0" distR="0" simplePos="0" relativeHeight="251660288" behindDoc="1" locked="0" layoutInCell="1" allowOverlap="1" wp14:anchorId="6F963674" wp14:editId="70B3EC7C">
              <wp:simplePos x="0" y="0"/>
              <wp:positionH relativeFrom="page">
                <wp:posOffset>3797934</wp:posOffset>
              </wp:positionH>
              <wp:positionV relativeFrom="page">
                <wp:posOffset>9341137</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DDBDEA3" w14:textId="77777777" w:rsidR="00CC5F28" w:rsidRDefault="00CC5F28" w:rsidP="00C95616">
                          <w:pPr>
                            <w:pStyle w:val="BodyText"/>
                            <w:spacing w:before="10"/>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F963674" id="_x0000_t202" coordsize="21600,21600" o:spt="202" path="m,l,21600r21600,l21600,xe">
              <v:stroke joinstyle="miter"/>
              <v:path gradientshapeok="t" o:connecttype="rect"/>
            </v:shapetype>
            <v:shape id="Textbox 2" o:spid="_x0000_s1027" type="#_x0000_t202" style="position:absolute;margin-left:299.05pt;margin-top:735.5pt;width:14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" filled="f" stroked="f">
              <v:textbox inset="0,0,0,0">
                <w:txbxContent>
                  <w:p w14:paraId="2DDBDEA3" w14:textId="77777777" w:rsidR="00CC5F28" w:rsidRDefault="00CC5F28" w:rsidP="00C95616">
                    <w:pPr>
                      <w:pStyle w:val="BodyText"/>
                      <w:spacing w:before="10"/>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E20E1" w14:textId="77777777" w:rsidR="00C95616" w:rsidRDefault="00C95616">
    <w:pPr>
      <w:pStyle w:val="BodyText"/>
      <w:spacing w:line="14" w:lineRule="auto"/>
      <w:jc w:val="left"/>
      <w:rPr>
        <w:sz w:val="20"/>
      </w:rPr>
    </w:pPr>
    <w:r>
      <w:rPr>
        <w:noProof/>
        <w:sz w:val="20"/>
      </w:rPr>
      <mc:AlternateContent>
        <mc:Choice Requires="wps">
          <w:drawing>
            <wp:anchor distT="0" distB="0" distL="0" distR="0" simplePos="0" relativeHeight="251662336" behindDoc="1" locked="0" layoutInCell="1" allowOverlap="1" wp14:anchorId="7D002CB4" wp14:editId="0ABFF4D9">
              <wp:simplePos x="0" y="0"/>
              <wp:positionH relativeFrom="page">
                <wp:posOffset>3797934</wp:posOffset>
              </wp:positionH>
              <wp:positionV relativeFrom="page">
                <wp:posOffset>9341137</wp:posOffset>
              </wp:positionV>
              <wp:extent cx="177800" cy="194310"/>
              <wp:effectExtent l="0" t="0" r="0" b="0"/>
              <wp:wrapNone/>
              <wp:docPr id="124153688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FC7AB1A" w14:textId="77777777" w:rsidR="00C95616" w:rsidRDefault="00C95616" w:rsidP="00C95616">
                          <w:pPr>
                            <w:pStyle w:val="BodyText"/>
                            <w:spacing w:before="10"/>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D002CB4" id="_x0000_t202" coordsize="21600,21600" o:spt="202" path="m,l,21600r21600,l21600,xe">
              <v:stroke joinstyle="miter"/>
              <v:path gradientshapeok="t" o:connecttype="rect"/>
            </v:shapetype>
            <v:shape id="_x0000_s1028" type="#_x0000_t202" style="position:absolute;margin-left:299.05pt;margin-top:735.5pt;width:14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" filled="f" stroked="f">
              <v:textbox inset="0,0,0,0">
                <w:txbxContent>
                  <w:p w14:paraId="6FC7AB1A" w14:textId="77777777" w:rsidR="00C95616" w:rsidRDefault="00C95616" w:rsidP="00C95616">
                    <w:pPr>
                      <w:pStyle w:val="BodyText"/>
                      <w:spacing w:before="10"/>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2E19B" w14:textId="77777777" w:rsidR="000A4FA1" w:rsidRDefault="000A4FA1">
      <w:r>
        <w:separator/>
      </w:r>
    </w:p>
  </w:footnote>
  <w:footnote w:type="continuationSeparator" w:id="0">
    <w:p w14:paraId="101BC975" w14:textId="77777777" w:rsidR="000A4FA1" w:rsidRDefault="000A4F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356"/>
    <w:multiLevelType w:val="hybridMultilevel"/>
    <w:tmpl w:val="D9F6588C"/>
    <w:lvl w:ilvl="0" w:tplc="7868BFB8">
      <w:start w:val="1"/>
      <w:numFmt w:val="bullet"/>
      <w:lvlText w:val="•"/>
      <w:lvlJc w:val="left"/>
      <w:pPr>
        <w:ind w:left="720" w:hanging="360"/>
      </w:pPr>
    </w:lvl>
    <w:lvl w:ilvl="1" w:tplc="7108A4B4">
      <w:numFmt w:val="decimal"/>
      <w:lvlText w:val=""/>
      <w:lvlJc w:val="left"/>
    </w:lvl>
    <w:lvl w:ilvl="2" w:tplc="29F8648A">
      <w:numFmt w:val="decimal"/>
      <w:lvlText w:val=""/>
      <w:lvlJc w:val="left"/>
    </w:lvl>
    <w:lvl w:ilvl="3" w:tplc="60AC33A6">
      <w:numFmt w:val="decimal"/>
      <w:lvlText w:val=""/>
      <w:lvlJc w:val="left"/>
    </w:lvl>
    <w:lvl w:ilvl="4" w:tplc="F5D2FCA4">
      <w:numFmt w:val="decimal"/>
      <w:lvlText w:val=""/>
      <w:lvlJc w:val="left"/>
    </w:lvl>
    <w:lvl w:ilvl="5" w:tplc="DEB0B03C">
      <w:numFmt w:val="decimal"/>
      <w:lvlText w:val=""/>
      <w:lvlJc w:val="left"/>
    </w:lvl>
    <w:lvl w:ilvl="6" w:tplc="5B16C270">
      <w:numFmt w:val="decimal"/>
      <w:lvlText w:val=""/>
      <w:lvlJc w:val="left"/>
    </w:lvl>
    <w:lvl w:ilvl="7" w:tplc="F15E56FA">
      <w:numFmt w:val="decimal"/>
      <w:lvlText w:val=""/>
      <w:lvlJc w:val="left"/>
    </w:lvl>
    <w:lvl w:ilvl="8" w:tplc="3964FCE8">
      <w:numFmt w:val="decimal"/>
      <w:lvlText w:val=""/>
      <w:lvlJc w:val="left"/>
    </w:lvl>
  </w:abstractNum>
  <w:abstractNum w:abstractNumId="1" w15:restartNumberingAfterBreak="0">
    <w:nsid w:val="0D994D37"/>
    <w:multiLevelType w:val="multilevel"/>
    <w:tmpl w:val="11C067B2"/>
    <w:lvl w:ilvl="0">
      <w:start w:val="2"/>
      <w:numFmt w:val="decimal"/>
      <w:lvlText w:val="%1"/>
      <w:lvlJc w:val="left"/>
      <w:pPr>
        <w:ind w:left="600" w:hanging="360"/>
      </w:pPr>
      <w:rPr>
        <w:rFonts w:hint="default"/>
        <w:lang w:val="en-US" w:eastAsia="en-US" w:bidi="ar-SA"/>
      </w:rPr>
    </w:lvl>
    <w:lvl w:ilvl="1">
      <w:start w:val="1"/>
      <w:numFmt w:val="decimal"/>
      <w:lvlText w:val="%1.%2"/>
      <w:lvlJc w:val="left"/>
      <w:pPr>
        <w:ind w:left="6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53" w:hanging="540"/>
      </w:pPr>
      <w:rPr>
        <w:rFonts w:hint="default"/>
        <w:lang w:val="en-US" w:eastAsia="en-US" w:bidi="ar-SA"/>
      </w:rPr>
    </w:lvl>
    <w:lvl w:ilvl="4">
      <w:numFmt w:val="bullet"/>
      <w:lvlText w:val="•"/>
      <w:lvlJc w:val="left"/>
      <w:pPr>
        <w:ind w:left="3920" w:hanging="540"/>
      </w:pPr>
      <w:rPr>
        <w:rFonts w:hint="default"/>
        <w:lang w:val="en-US" w:eastAsia="en-US" w:bidi="ar-SA"/>
      </w:rPr>
    </w:lvl>
    <w:lvl w:ilvl="5">
      <w:numFmt w:val="bullet"/>
      <w:lvlText w:val="•"/>
      <w:lvlJc w:val="left"/>
      <w:pPr>
        <w:ind w:left="4886" w:hanging="540"/>
      </w:pPr>
      <w:rPr>
        <w:rFonts w:hint="default"/>
        <w:lang w:val="en-US" w:eastAsia="en-US" w:bidi="ar-SA"/>
      </w:rPr>
    </w:lvl>
    <w:lvl w:ilvl="6">
      <w:numFmt w:val="bullet"/>
      <w:lvlText w:val="•"/>
      <w:lvlJc w:val="left"/>
      <w:pPr>
        <w:ind w:left="5853" w:hanging="540"/>
      </w:pPr>
      <w:rPr>
        <w:rFonts w:hint="default"/>
        <w:lang w:val="en-US" w:eastAsia="en-US" w:bidi="ar-SA"/>
      </w:rPr>
    </w:lvl>
    <w:lvl w:ilvl="7">
      <w:numFmt w:val="bullet"/>
      <w:lvlText w:val="•"/>
      <w:lvlJc w:val="left"/>
      <w:pPr>
        <w:ind w:left="6820" w:hanging="540"/>
      </w:pPr>
      <w:rPr>
        <w:rFonts w:hint="default"/>
        <w:lang w:val="en-US" w:eastAsia="en-US" w:bidi="ar-SA"/>
      </w:rPr>
    </w:lvl>
    <w:lvl w:ilvl="8">
      <w:numFmt w:val="bullet"/>
      <w:lvlText w:val="•"/>
      <w:lvlJc w:val="left"/>
      <w:pPr>
        <w:ind w:left="7786" w:hanging="540"/>
      </w:pPr>
      <w:rPr>
        <w:rFonts w:hint="default"/>
        <w:lang w:val="en-US" w:eastAsia="en-US" w:bidi="ar-SA"/>
      </w:rPr>
    </w:lvl>
  </w:abstractNum>
  <w:abstractNum w:abstractNumId="2" w15:restartNumberingAfterBreak="0">
    <w:nsid w:val="195B73A5"/>
    <w:multiLevelType w:val="hybridMultilevel"/>
    <w:tmpl w:val="A3267624"/>
    <w:lvl w:ilvl="0" w:tplc="A3322144">
      <w:start w:val="1"/>
      <w:numFmt w:val="lowerRoman"/>
      <w:lvlText w:val="%1."/>
      <w:lvlJc w:val="left"/>
      <w:pPr>
        <w:ind w:left="720" w:hanging="360"/>
      </w:pPr>
    </w:lvl>
    <w:lvl w:ilvl="1" w:tplc="B9BE2554">
      <w:numFmt w:val="decimal"/>
      <w:lvlText w:val=""/>
      <w:lvlJc w:val="left"/>
    </w:lvl>
    <w:lvl w:ilvl="2" w:tplc="8FE6CF10">
      <w:numFmt w:val="decimal"/>
      <w:lvlText w:val=""/>
      <w:lvlJc w:val="left"/>
    </w:lvl>
    <w:lvl w:ilvl="3" w:tplc="1C7E53A4">
      <w:numFmt w:val="decimal"/>
      <w:lvlText w:val=""/>
      <w:lvlJc w:val="left"/>
    </w:lvl>
    <w:lvl w:ilvl="4" w:tplc="17043946">
      <w:numFmt w:val="decimal"/>
      <w:lvlText w:val=""/>
      <w:lvlJc w:val="left"/>
    </w:lvl>
    <w:lvl w:ilvl="5" w:tplc="B13AA394">
      <w:numFmt w:val="decimal"/>
      <w:lvlText w:val=""/>
      <w:lvlJc w:val="left"/>
    </w:lvl>
    <w:lvl w:ilvl="6" w:tplc="15407B20">
      <w:numFmt w:val="decimal"/>
      <w:lvlText w:val=""/>
      <w:lvlJc w:val="left"/>
    </w:lvl>
    <w:lvl w:ilvl="7" w:tplc="0F626A70">
      <w:numFmt w:val="decimal"/>
      <w:lvlText w:val=""/>
      <w:lvlJc w:val="left"/>
    </w:lvl>
    <w:lvl w:ilvl="8" w:tplc="A1BE949E">
      <w:numFmt w:val="decimal"/>
      <w:lvlText w:val=""/>
      <w:lvlJc w:val="left"/>
    </w:lvl>
  </w:abstractNum>
  <w:abstractNum w:abstractNumId="3" w15:restartNumberingAfterBreak="0">
    <w:nsid w:val="1AEC7A4C"/>
    <w:multiLevelType w:val="multilevel"/>
    <w:tmpl w:val="05445956"/>
    <w:lvl w:ilvl="0">
      <w:start w:val="3"/>
      <w:numFmt w:val="decimal"/>
      <w:lvlText w:val="%1"/>
      <w:lvlJc w:val="left"/>
      <w:pPr>
        <w:ind w:left="600" w:hanging="360"/>
      </w:pPr>
      <w:rPr>
        <w:rFonts w:hint="default"/>
        <w:lang w:val="en-US" w:eastAsia="en-US" w:bidi="ar-SA"/>
      </w:rPr>
    </w:lvl>
    <w:lvl w:ilvl="1">
      <w:start w:val="1"/>
      <w:numFmt w:val="decimal"/>
      <w:lvlText w:val="%1.%2"/>
      <w:lvlJc w:val="left"/>
      <w:pPr>
        <w:ind w:left="6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53" w:hanging="540"/>
      </w:pPr>
      <w:rPr>
        <w:rFonts w:hint="default"/>
        <w:lang w:val="en-US" w:eastAsia="en-US" w:bidi="ar-SA"/>
      </w:rPr>
    </w:lvl>
    <w:lvl w:ilvl="4">
      <w:numFmt w:val="bullet"/>
      <w:lvlText w:val="•"/>
      <w:lvlJc w:val="left"/>
      <w:pPr>
        <w:ind w:left="3920" w:hanging="540"/>
      </w:pPr>
      <w:rPr>
        <w:rFonts w:hint="default"/>
        <w:lang w:val="en-US" w:eastAsia="en-US" w:bidi="ar-SA"/>
      </w:rPr>
    </w:lvl>
    <w:lvl w:ilvl="5">
      <w:numFmt w:val="bullet"/>
      <w:lvlText w:val="•"/>
      <w:lvlJc w:val="left"/>
      <w:pPr>
        <w:ind w:left="4886" w:hanging="540"/>
      </w:pPr>
      <w:rPr>
        <w:rFonts w:hint="default"/>
        <w:lang w:val="en-US" w:eastAsia="en-US" w:bidi="ar-SA"/>
      </w:rPr>
    </w:lvl>
    <w:lvl w:ilvl="6">
      <w:numFmt w:val="bullet"/>
      <w:lvlText w:val="•"/>
      <w:lvlJc w:val="left"/>
      <w:pPr>
        <w:ind w:left="5853" w:hanging="540"/>
      </w:pPr>
      <w:rPr>
        <w:rFonts w:hint="default"/>
        <w:lang w:val="en-US" w:eastAsia="en-US" w:bidi="ar-SA"/>
      </w:rPr>
    </w:lvl>
    <w:lvl w:ilvl="7">
      <w:numFmt w:val="bullet"/>
      <w:lvlText w:val="•"/>
      <w:lvlJc w:val="left"/>
      <w:pPr>
        <w:ind w:left="6820" w:hanging="540"/>
      </w:pPr>
      <w:rPr>
        <w:rFonts w:hint="default"/>
        <w:lang w:val="en-US" w:eastAsia="en-US" w:bidi="ar-SA"/>
      </w:rPr>
    </w:lvl>
    <w:lvl w:ilvl="8">
      <w:numFmt w:val="bullet"/>
      <w:lvlText w:val="•"/>
      <w:lvlJc w:val="left"/>
      <w:pPr>
        <w:ind w:left="7786" w:hanging="540"/>
      </w:pPr>
      <w:rPr>
        <w:rFonts w:hint="default"/>
        <w:lang w:val="en-US" w:eastAsia="en-US" w:bidi="ar-SA"/>
      </w:rPr>
    </w:lvl>
  </w:abstractNum>
  <w:abstractNum w:abstractNumId="4" w15:restartNumberingAfterBreak="0">
    <w:nsid w:val="27D72E4A"/>
    <w:multiLevelType w:val="multilevel"/>
    <w:tmpl w:val="FCAA9360"/>
    <w:lvl w:ilvl="0">
      <w:start w:val="2"/>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80" w:hanging="540"/>
      </w:pPr>
      <w:rPr>
        <w:rFonts w:hint="default"/>
        <w:lang w:val="en-US" w:eastAsia="en-US" w:bidi="ar-SA"/>
      </w:rPr>
    </w:lvl>
    <w:lvl w:ilvl="4">
      <w:numFmt w:val="bullet"/>
      <w:lvlText w:val="•"/>
      <w:lvlJc w:val="left"/>
      <w:pPr>
        <w:ind w:left="3600" w:hanging="540"/>
      </w:pPr>
      <w:rPr>
        <w:rFonts w:hint="default"/>
        <w:lang w:val="en-US" w:eastAsia="en-US" w:bidi="ar-SA"/>
      </w:rPr>
    </w:lvl>
    <w:lvl w:ilvl="5">
      <w:numFmt w:val="bullet"/>
      <w:lvlText w:val="•"/>
      <w:lvlJc w:val="left"/>
      <w:pPr>
        <w:ind w:left="4620" w:hanging="540"/>
      </w:pPr>
      <w:rPr>
        <w:rFonts w:hint="default"/>
        <w:lang w:val="en-US" w:eastAsia="en-US" w:bidi="ar-SA"/>
      </w:rPr>
    </w:lvl>
    <w:lvl w:ilvl="6">
      <w:numFmt w:val="bullet"/>
      <w:lvlText w:val="•"/>
      <w:lvlJc w:val="left"/>
      <w:pPr>
        <w:ind w:left="5640" w:hanging="540"/>
      </w:pPr>
      <w:rPr>
        <w:rFonts w:hint="default"/>
        <w:lang w:val="en-US" w:eastAsia="en-US" w:bidi="ar-SA"/>
      </w:rPr>
    </w:lvl>
    <w:lvl w:ilvl="7">
      <w:numFmt w:val="bullet"/>
      <w:lvlText w:val="•"/>
      <w:lvlJc w:val="left"/>
      <w:pPr>
        <w:ind w:left="6660" w:hanging="540"/>
      </w:pPr>
      <w:rPr>
        <w:rFonts w:hint="default"/>
        <w:lang w:val="en-US" w:eastAsia="en-US" w:bidi="ar-SA"/>
      </w:rPr>
    </w:lvl>
    <w:lvl w:ilvl="8">
      <w:numFmt w:val="bullet"/>
      <w:lvlText w:val="•"/>
      <w:lvlJc w:val="left"/>
      <w:pPr>
        <w:ind w:left="7680" w:hanging="540"/>
      </w:pPr>
      <w:rPr>
        <w:rFonts w:hint="default"/>
        <w:lang w:val="en-US" w:eastAsia="en-US" w:bidi="ar-SA"/>
      </w:rPr>
    </w:lvl>
  </w:abstractNum>
  <w:abstractNum w:abstractNumId="5" w15:restartNumberingAfterBreak="0">
    <w:nsid w:val="28B6028E"/>
    <w:multiLevelType w:val="hybridMultilevel"/>
    <w:tmpl w:val="4E6CFD2E"/>
    <w:lvl w:ilvl="0" w:tplc="75E8D740">
      <w:start w:val="1"/>
      <w:numFmt w:val="bullet"/>
      <w:lvlText w:val="•"/>
      <w:lvlJc w:val="left"/>
      <w:pPr>
        <w:ind w:left="720" w:hanging="360"/>
      </w:pPr>
    </w:lvl>
    <w:lvl w:ilvl="1" w:tplc="3D929D7C">
      <w:numFmt w:val="decimal"/>
      <w:lvlText w:val=""/>
      <w:lvlJc w:val="left"/>
    </w:lvl>
    <w:lvl w:ilvl="2" w:tplc="45D0B4EE">
      <w:numFmt w:val="decimal"/>
      <w:lvlText w:val=""/>
      <w:lvlJc w:val="left"/>
    </w:lvl>
    <w:lvl w:ilvl="3" w:tplc="A3C8CBAC">
      <w:numFmt w:val="decimal"/>
      <w:lvlText w:val=""/>
      <w:lvlJc w:val="left"/>
    </w:lvl>
    <w:lvl w:ilvl="4" w:tplc="1C94A892">
      <w:numFmt w:val="decimal"/>
      <w:lvlText w:val=""/>
      <w:lvlJc w:val="left"/>
    </w:lvl>
    <w:lvl w:ilvl="5" w:tplc="680AADBC">
      <w:numFmt w:val="decimal"/>
      <w:lvlText w:val=""/>
      <w:lvlJc w:val="left"/>
    </w:lvl>
    <w:lvl w:ilvl="6" w:tplc="934A09F0">
      <w:numFmt w:val="decimal"/>
      <w:lvlText w:val=""/>
      <w:lvlJc w:val="left"/>
    </w:lvl>
    <w:lvl w:ilvl="7" w:tplc="B406F216">
      <w:numFmt w:val="decimal"/>
      <w:lvlText w:val=""/>
      <w:lvlJc w:val="left"/>
    </w:lvl>
    <w:lvl w:ilvl="8" w:tplc="FE16285C">
      <w:numFmt w:val="decimal"/>
      <w:lvlText w:val=""/>
      <w:lvlJc w:val="left"/>
    </w:lvl>
  </w:abstractNum>
  <w:abstractNum w:abstractNumId="6" w15:restartNumberingAfterBreak="0">
    <w:nsid w:val="2DBE7F0E"/>
    <w:multiLevelType w:val="multilevel"/>
    <w:tmpl w:val="1526C5AC"/>
    <w:lvl w:ilvl="0">
      <w:start w:val="1"/>
      <w:numFmt w:val="decimal"/>
      <w:lvlText w:val="%1"/>
      <w:lvlJc w:val="left"/>
      <w:pPr>
        <w:ind w:left="600" w:hanging="360"/>
      </w:pPr>
      <w:rPr>
        <w:rFonts w:hint="default"/>
        <w:lang w:val="en-US" w:eastAsia="en-US" w:bidi="ar-SA"/>
      </w:rPr>
    </w:lvl>
    <w:lvl w:ilvl="1">
      <w:start w:val="1"/>
      <w:numFmt w:val="decimal"/>
      <w:lvlText w:val="%1.%2"/>
      <w:lvlJc w:val="left"/>
      <w:pPr>
        <w:ind w:left="6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20"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53" w:hanging="540"/>
      </w:pPr>
      <w:rPr>
        <w:rFonts w:hint="default"/>
        <w:lang w:val="en-US" w:eastAsia="en-US" w:bidi="ar-SA"/>
      </w:rPr>
    </w:lvl>
    <w:lvl w:ilvl="4">
      <w:numFmt w:val="bullet"/>
      <w:lvlText w:val="•"/>
      <w:lvlJc w:val="left"/>
      <w:pPr>
        <w:ind w:left="3920" w:hanging="540"/>
      </w:pPr>
      <w:rPr>
        <w:rFonts w:hint="default"/>
        <w:lang w:val="en-US" w:eastAsia="en-US" w:bidi="ar-SA"/>
      </w:rPr>
    </w:lvl>
    <w:lvl w:ilvl="5">
      <w:numFmt w:val="bullet"/>
      <w:lvlText w:val="•"/>
      <w:lvlJc w:val="left"/>
      <w:pPr>
        <w:ind w:left="4886" w:hanging="540"/>
      </w:pPr>
      <w:rPr>
        <w:rFonts w:hint="default"/>
        <w:lang w:val="en-US" w:eastAsia="en-US" w:bidi="ar-SA"/>
      </w:rPr>
    </w:lvl>
    <w:lvl w:ilvl="6">
      <w:numFmt w:val="bullet"/>
      <w:lvlText w:val="•"/>
      <w:lvlJc w:val="left"/>
      <w:pPr>
        <w:ind w:left="5853" w:hanging="540"/>
      </w:pPr>
      <w:rPr>
        <w:rFonts w:hint="default"/>
        <w:lang w:val="en-US" w:eastAsia="en-US" w:bidi="ar-SA"/>
      </w:rPr>
    </w:lvl>
    <w:lvl w:ilvl="7">
      <w:numFmt w:val="bullet"/>
      <w:lvlText w:val="•"/>
      <w:lvlJc w:val="left"/>
      <w:pPr>
        <w:ind w:left="6820" w:hanging="540"/>
      </w:pPr>
      <w:rPr>
        <w:rFonts w:hint="default"/>
        <w:lang w:val="en-US" w:eastAsia="en-US" w:bidi="ar-SA"/>
      </w:rPr>
    </w:lvl>
    <w:lvl w:ilvl="8">
      <w:numFmt w:val="bullet"/>
      <w:lvlText w:val="•"/>
      <w:lvlJc w:val="left"/>
      <w:pPr>
        <w:ind w:left="7786" w:hanging="540"/>
      </w:pPr>
      <w:rPr>
        <w:rFonts w:hint="default"/>
        <w:lang w:val="en-US" w:eastAsia="en-US" w:bidi="ar-SA"/>
      </w:rPr>
    </w:lvl>
  </w:abstractNum>
  <w:abstractNum w:abstractNumId="7" w15:restartNumberingAfterBreak="0">
    <w:nsid w:val="34170A8B"/>
    <w:multiLevelType w:val="multilevel"/>
    <w:tmpl w:val="2E7CAD64"/>
    <w:lvl w:ilvl="0">
      <w:start w:val="1"/>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Roman"/>
      <w:lvlText w:val="%4."/>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8" w15:restartNumberingAfterBreak="0">
    <w:nsid w:val="3FD3330F"/>
    <w:multiLevelType w:val="multilevel"/>
    <w:tmpl w:val="0E90F6CC"/>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33755DF"/>
    <w:multiLevelType w:val="hybridMultilevel"/>
    <w:tmpl w:val="F49CBB7C"/>
    <w:lvl w:ilvl="0" w:tplc="3BF20946">
      <w:start w:val="1"/>
      <w:numFmt w:val="bullet"/>
      <w:lvlText w:val="●"/>
      <w:lvlJc w:val="left"/>
      <w:pPr>
        <w:ind w:left="720" w:hanging="360"/>
      </w:pPr>
    </w:lvl>
    <w:lvl w:ilvl="1" w:tplc="07F46566">
      <w:start w:val="1"/>
      <w:numFmt w:val="bullet"/>
      <w:lvlText w:val="○"/>
      <w:lvlJc w:val="left"/>
      <w:pPr>
        <w:ind w:left="1440" w:hanging="360"/>
      </w:pPr>
    </w:lvl>
    <w:lvl w:ilvl="2" w:tplc="6DFA9218">
      <w:start w:val="1"/>
      <w:numFmt w:val="bullet"/>
      <w:lvlText w:val="■"/>
      <w:lvlJc w:val="left"/>
      <w:pPr>
        <w:ind w:left="2160" w:hanging="360"/>
      </w:pPr>
    </w:lvl>
    <w:lvl w:ilvl="3" w:tplc="06BA56EA">
      <w:start w:val="1"/>
      <w:numFmt w:val="bullet"/>
      <w:lvlText w:val="●"/>
      <w:lvlJc w:val="left"/>
      <w:pPr>
        <w:ind w:left="2880" w:hanging="360"/>
      </w:pPr>
    </w:lvl>
    <w:lvl w:ilvl="4" w:tplc="AA0AED26">
      <w:start w:val="1"/>
      <w:numFmt w:val="bullet"/>
      <w:lvlText w:val="○"/>
      <w:lvlJc w:val="left"/>
      <w:pPr>
        <w:ind w:left="3600" w:hanging="360"/>
      </w:pPr>
    </w:lvl>
    <w:lvl w:ilvl="5" w:tplc="5C5247C8">
      <w:start w:val="1"/>
      <w:numFmt w:val="bullet"/>
      <w:lvlText w:val="■"/>
      <w:lvlJc w:val="left"/>
      <w:pPr>
        <w:ind w:left="4320" w:hanging="360"/>
      </w:pPr>
    </w:lvl>
    <w:lvl w:ilvl="6" w:tplc="1A5822B4">
      <w:start w:val="1"/>
      <w:numFmt w:val="bullet"/>
      <w:lvlText w:val="●"/>
      <w:lvlJc w:val="left"/>
      <w:pPr>
        <w:ind w:left="5040" w:hanging="360"/>
      </w:pPr>
    </w:lvl>
    <w:lvl w:ilvl="7" w:tplc="BDD88A6E">
      <w:start w:val="1"/>
      <w:numFmt w:val="bullet"/>
      <w:lvlText w:val="●"/>
      <w:lvlJc w:val="left"/>
      <w:pPr>
        <w:ind w:left="5760" w:hanging="360"/>
      </w:pPr>
    </w:lvl>
    <w:lvl w:ilvl="8" w:tplc="032E7B88">
      <w:start w:val="1"/>
      <w:numFmt w:val="bullet"/>
      <w:lvlText w:val="●"/>
      <w:lvlJc w:val="left"/>
      <w:pPr>
        <w:ind w:left="6480" w:hanging="360"/>
      </w:pPr>
    </w:lvl>
  </w:abstractNum>
  <w:abstractNum w:abstractNumId="10" w15:restartNumberingAfterBreak="0">
    <w:nsid w:val="599622FE"/>
    <w:multiLevelType w:val="multilevel"/>
    <w:tmpl w:val="6132127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E2F034B"/>
    <w:multiLevelType w:val="hybridMultilevel"/>
    <w:tmpl w:val="00122266"/>
    <w:lvl w:ilvl="0" w:tplc="0CD6ADF2">
      <w:start w:val="1"/>
      <w:numFmt w:val="decimal"/>
      <w:lvlText w:val="%1."/>
      <w:lvlJc w:val="left"/>
      <w:pPr>
        <w:ind w:left="720" w:hanging="360"/>
      </w:pPr>
    </w:lvl>
    <w:lvl w:ilvl="1" w:tplc="B9742628">
      <w:numFmt w:val="decimal"/>
      <w:lvlText w:val=""/>
      <w:lvlJc w:val="left"/>
    </w:lvl>
    <w:lvl w:ilvl="2" w:tplc="199AA580">
      <w:numFmt w:val="decimal"/>
      <w:lvlText w:val=""/>
      <w:lvlJc w:val="left"/>
    </w:lvl>
    <w:lvl w:ilvl="3" w:tplc="AA1EB532">
      <w:numFmt w:val="decimal"/>
      <w:lvlText w:val=""/>
      <w:lvlJc w:val="left"/>
    </w:lvl>
    <w:lvl w:ilvl="4" w:tplc="F3905DFA">
      <w:numFmt w:val="decimal"/>
      <w:lvlText w:val=""/>
      <w:lvlJc w:val="left"/>
    </w:lvl>
    <w:lvl w:ilvl="5" w:tplc="9876533A">
      <w:numFmt w:val="decimal"/>
      <w:lvlText w:val=""/>
      <w:lvlJc w:val="left"/>
    </w:lvl>
    <w:lvl w:ilvl="6" w:tplc="6F5EC6AC">
      <w:numFmt w:val="decimal"/>
      <w:lvlText w:val=""/>
      <w:lvlJc w:val="left"/>
    </w:lvl>
    <w:lvl w:ilvl="7" w:tplc="2D323C9A">
      <w:numFmt w:val="decimal"/>
      <w:lvlText w:val=""/>
      <w:lvlJc w:val="left"/>
    </w:lvl>
    <w:lvl w:ilvl="8" w:tplc="4CA85B7A">
      <w:numFmt w:val="decimal"/>
      <w:lvlText w:val=""/>
      <w:lvlJc w:val="left"/>
    </w:lvl>
  </w:abstractNum>
  <w:abstractNum w:abstractNumId="12" w15:restartNumberingAfterBreak="0">
    <w:nsid w:val="5E6C1358"/>
    <w:multiLevelType w:val="hybridMultilevel"/>
    <w:tmpl w:val="7F60FA7C"/>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6CA95E97"/>
    <w:multiLevelType w:val="multilevel"/>
    <w:tmpl w:val="2C16D10A"/>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81210BF"/>
    <w:multiLevelType w:val="multilevel"/>
    <w:tmpl w:val="2A2EA6AE"/>
    <w:lvl w:ilvl="0">
      <w:start w:val="3"/>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80" w:hanging="540"/>
      </w:pPr>
      <w:rPr>
        <w:rFonts w:hint="default"/>
        <w:lang w:val="en-US" w:eastAsia="en-US" w:bidi="ar-SA"/>
      </w:rPr>
    </w:lvl>
    <w:lvl w:ilvl="4">
      <w:numFmt w:val="bullet"/>
      <w:lvlText w:val="•"/>
      <w:lvlJc w:val="left"/>
      <w:pPr>
        <w:ind w:left="3600" w:hanging="540"/>
      </w:pPr>
      <w:rPr>
        <w:rFonts w:hint="default"/>
        <w:lang w:val="en-US" w:eastAsia="en-US" w:bidi="ar-SA"/>
      </w:rPr>
    </w:lvl>
    <w:lvl w:ilvl="5">
      <w:numFmt w:val="bullet"/>
      <w:lvlText w:val="•"/>
      <w:lvlJc w:val="left"/>
      <w:pPr>
        <w:ind w:left="4620" w:hanging="540"/>
      </w:pPr>
      <w:rPr>
        <w:rFonts w:hint="default"/>
        <w:lang w:val="en-US" w:eastAsia="en-US" w:bidi="ar-SA"/>
      </w:rPr>
    </w:lvl>
    <w:lvl w:ilvl="6">
      <w:numFmt w:val="bullet"/>
      <w:lvlText w:val="•"/>
      <w:lvlJc w:val="left"/>
      <w:pPr>
        <w:ind w:left="5640" w:hanging="540"/>
      </w:pPr>
      <w:rPr>
        <w:rFonts w:hint="default"/>
        <w:lang w:val="en-US" w:eastAsia="en-US" w:bidi="ar-SA"/>
      </w:rPr>
    </w:lvl>
    <w:lvl w:ilvl="7">
      <w:numFmt w:val="bullet"/>
      <w:lvlText w:val="•"/>
      <w:lvlJc w:val="left"/>
      <w:pPr>
        <w:ind w:left="6660" w:hanging="540"/>
      </w:pPr>
      <w:rPr>
        <w:rFonts w:hint="default"/>
        <w:lang w:val="en-US" w:eastAsia="en-US" w:bidi="ar-SA"/>
      </w:rPr>
    </w:lvl>
    <w:lvl w:ilvl="8">
      <w:numFmt w:val="bullet"/>
      <w:lvlText w:val="•"/>
      <w:lvlJc w:val="left"/>
      <w:pPr>
        <w:ind w:left="7680" w:hanging="540"/>
      </w:pPr>
      <w:rPr>
        <w:rFonts w:hint="default"/>
        <w:lang w:val="en-US" w:eastAsia="en-US" w:bidi="ar-SA"/>
      </w:rPr>
    </w:lvl>
  </w:abstractNum>
  <w:abstractNum w:abstractNumId="15" w15:restartNumberingAfterBreak="0">
    <w:nsid w:val="7EF3786B"/>
    <w:multiLevelType w:val="multilevel"/>
    <w:tmpl w:val="F9EC7DA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763799736">
    <w:abstractNumId w:val="9"/>
    <w:lvlOverride w:ilvl="0">
      <w:startOverride w:val="1"/>
    </w:lvlOverride>
  </w:num>
  <w:num w:numId="2" w16cid:durableId="520432634">
    <w:abstractNumId w:val="14"/>
  </w:num>
  <w:num w:numId="3" w16cid:durableId="670454535">
    <w:abstractNumId w:val="4"/>
  </w:num>
  <w:num w:numId="4" w16cid:durableId="286736442">
    <w:abstractNumId w:val="7"/>
  </w:num>
  <w:num w:numId="5" w16cid:durableId="447551155">
    <w:abstractNumId w:val="3"/>
  </w:num>
  <w:num w:numId="6" w16cid:durableId="1821077207">
    <w:abstractNumId w:val="1"/>
  </w:num>
  <w:num w:numId="7" w16cid:durableId="1865555939">
    <w:abstractNumId w:val="6"/>
  </w:num>
  <w:num w:numId="8" w16cid:durableId="1278681963">
    <w:abstractNumId w:val="15"/>
  </w:num>
  <w:num w:numId="9" w16cid:durableId="1936135951">
    <w:abstractNumId w:val="13"/>
  </w:num>
  <w:num w:numId="10" w16cid:durableId="634869860">
    <w:abstractNumId w:val="10"/>
  </w:num>
  <w:num w:numId="11" w16cid:durableId="1065488837">
    <w:abstractNumId w:val="8"/>
  </w:num>
  <w:num w:numId="12" w16cid:durableId="2015187154">
    <w:abstractNumId w:val="12"/>
  </w:num>
  <w:num w:numId="13" w16cid:durableId="123843689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5F8"/>
    <w:rsid w:val="000A4FA1"/>
    <w:rsid w:val="001907BB"/>
    <w:rsid w:val="00243AFB"/>
    <w:rsid w:val="00254414"/>
    <w:rsid w:val="0028394B"/>
    <w:rsid w:val="003515F8"/>
    <w:rsid w:val="003657D6"/>
    <w:rsid w:val="003F78B6"/>
    <w:rsid w:val="004A023E"/>
    <w:rsid w:val="004D5A8C"/>
    <w:rsid w:val="004E7848"/>
    <w:rsid w:val="00520BCA"/>
    <w:rsid w:val="00A12370"/>
    <w:rsid w:val="00C00110"/>
    <w:rsid w:val="00C95616"/>
    <w:rsid w:val="00CC5F28"/>
    <w:rsid w:val="00CE249A"/>
    <w:rsid w:val="00D40108"/>
    <w:rsid w:val="00D47D8C"/>
    <w:rsid w:val="00DD5903"/>
    <w:rsid w:val="00FA6264"/>
  </w:rsids>
  <m:mathPr>
    <m:mathFont m:val="Cambria Math"/>
    <m:brkBin m:val="before"/>
    <m:brkBinSub m:val="--"/>
    <m:smallFrac m:val="0"/>
    <m:dispDef/>
    <m:lMargin m:val="0"/>
    <m:rMargin m:val="0"/>
    <m:defJc m:val="centerGroup"/>
    <m:wrapIndent m:val="1440"/>
    <m:intLim m:val="subSup"/>
    <m:naryLim m:val="undOvr"/>
  </m:mathPr>
  <w:themeFontLang w:val="en-K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292CE"/>
  <w15:docId w15:val="{F1B3D761-BAFD-4511-BDD8-A05A92C0E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KE" w:eastAsia="ja-JP"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F28"/>
    <w:pPr>
      <w:widowControl w:val="0"/>
      <w:autoSpaceDE w:val="0"/>
      <w:autoSpaceDN w:val="0"/>
      <w:spacing w:after="0" w:line="240" w:lineRule="auto"/>
      <w:jc w:val="left"/>
    </w:pPr>
    <w:rPr>
      <w:sz w:val="22"/>
      <w:szCs w:val="22"/>
      <w:lang w:val="en-US" w:eastAsia="en-US"/>
    </w:rPr>
  </w:style>
  <w:style w:type="paragraph" w:styleId="Heading1">
    <w:name w:val="heading 1"/>
    <w:basedOn w:val="Normal"/>
    <w:next w:val="Normal"/>
    <w:uiPriority w:val="9"/>
    <w:qFormat/>
    <w:pPr>
      <w:spacing w:before="360" w:after="280"/>
      <w:jc w:val="center"/>
      <w:outlineLvl w:val="0"/>
    </w:pPr>
    <w:rPr>
      <w:b/>
      <w:bCs/>
      <w:sz w:val="28"/>
      <w:szCs w:val="28"/>
    </w:rPr>
  </w:style>
  <w:style w:type="paragraph" w:styleId="Heading2">
    <w:name w:val="heading 2"/>
    <w:basedOn w:val="Normal"/>
    <w:next w:val="Normal"/>
    <w:uiPriority w:val="9"/>
    <w:unhideWhenUsed/>
    <w:qFormat/>
    <w:rsid w:val="00C95616"/>
    <w:pPr>
      <w:spacing w:before="280" w:after="120"/>
      <w:outlineLvl w:val="1"/>
    </w:pPr>
    <w:rPr>
      <w:b/>
      <w:bCs/>
      <w:sz w:val="24"/>
    </w:rPr>
  </w:style>
  <w:style w:type="paragraph" w:styleId="Heading3">
    <w:name w:val="heading 3"/>
    <w:basedOn w:val="Normal"/>
    <w:next w:val="Normal"/>
    <w:uiPriority w:val="9"/>
    <w:unhideWhenUsed/>
    <w:qFormat/>
    <w:rsid w:val="001907BB"/>
    <w:pPr>
      <w:spacing w:before="200" w:after="120"/>
      <w:outlineLvl w:val="2"/>
    </w:pPr>
    <w:rPr>
      <w:b/>
      <w:bCs/>
      <w:sz w:val="24"/>
    </w:rPr>
  </w:style>
  <w:style w:type="paragraph" w:styleId="Heading4">
    <w:name w:val="heading 4"/>
    <w:basedOn w:val="Normal"/>
    <w:next w:val="Normal"/>
    <w:uiPriority w:val="9"/>
    <w:unhideWhenUsed/>
    <w:qFormat/>
    <w:rsid w:val="001907BB"/>
    <w:pPr>
      <w:spacing w:before="160" w:after="100"/>
      <w:outlineLvl w:val="3"/>
    </w:pPr>
    <w:rPr>
      <w:b/>
      <w:bCs/>
      <w:sz w:val="2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320"/>
      <w:jc w:val="center"/>
    </w:pPr>
    <w:rPr>
      <w:b/>
      <w:bCs/>
      <w:sz w:val="28"/>
      <w:szCs w:val="28"/>
    </w:rPr>
  </w:style>
  <w:style w:type="paragraph" w:customStyle="1" w:styleId="Strong1">
    <w:name w:val="Strong1"/>
    <w:basedOn w:val="Normal"/>
    <w:next w:val="Normal"/>
    <w:qFormat/>
    <w:rPr>
      <w:b/>
      <w:bCs/>
    </w:rPr>
  </w:style>
  <w:style w:type="paragraph" w:styleId="ListParagraph">
    <w:name w:val="List Paragraph"/>
    <w:basedOn w:val="Normal"/>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Reference">
    <w:name w:val="Reference"/>
    <w:basedOn w:val="Normal"/>
    <w:uiPriority w:val="7"/>
    <w:qFormat/>
    <w:pPr>
      <w:spacing w:after="200"/>
      <w:ind w:left="720" w:hanging="720"/>
    </w:pPr>
  </w:style>
  <w:style w:type="paragraph" w:styleId="Caption">
    <w:name w:val="caption"/>
    <w:basedOn w:val="Normal"/>
    <w:next w:val="Normal"/>
    <w:uiPriority w:val="8"/>
    <w:qFormat/>
    <w:pPr>
      <w:spacing w:before="120" w:after="200"/>
      <w:jc w:val="center"/>
    </w:pPr>
    <w:rPr>
      <w:i/>
      <w:iCs/>
    </w:rPr>
  </w:style>
  <w:style w:type="paragraph" w:styleId="TOCHeading">
    <w:name w:val="TOC Heading"/>
    <w:basedOn w:val="Heading1"/>
    <w:next w:val="Normal"/>
    <w:uiPriority w:val="39"/>
    <w:unhideWhenUsed/>
    <w:qFormat/>
    <w:rsid w:val="00FA6264"/>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qFormat/>
    <w:rsid w:val="00FA6264"/>
    <w:pPr>
      <w:spacing w:after="100"/>
    </w:pPr>
  </w:style>
  <w:style w:type="paragraph" w:styleId="TOC2">
    <w:name w:val="toc 2"/>
    <w:basedOn w:val="Normal"/>
    <w:next w:val="Normal"/>
    <w:autoRedefine/>
    <w:uiPriority w:val="39"/>
    <w:unhideWhenUsed/>
    <w:qFormat/>
    <w:rsid w:val="00FA6264"/>
    <w:pPr>
      <w:spacing w:after="100"/>
      <w:ind w:left="240"/>
    </w:pPr>
  </w:style>
  <w:style w:type="paragraph" w:styleId="TOC3">
    <w:name w:val="toc 3"/>
    <w:basedOn w:val="Normal"/>
    <w:next w:val="Normal"/>
    <w:autoRedefine/>
    <w:uiPriority w:val="39"/>
    <w:unhideWhenUsed/>
    <w:qFormat/>
    <w:rsid w:val="00FA6264"/>
    <w:pPr>
      <w:spacing w:after="100"/>
      <w:ind w:left="480"/>
    </w:pPr>
  </w:style>
  <w:style w:type="paragraph" w:styleId="BodyText">
    <w:name w:val="Body Text"/>
    <w:basedOn w:val="Normal"/>
    <w:link w:val="BodyTextChar"/>
    <w:uiPriority w:val="1"/>
    <w:qFormat/>
    <w:rsid w:val="00CC5F28"/>
    <w:pPr>
      <w:jc w:val="both"/>
    </w:pPr>
    <w:rPr>
      <w:sz w:val="24"/>
      <w:szCs w:val="24"/>
    </w:rPr>
  </w:style>
  <w:style w:type="character" w:customStyle="1" w:styleId="BodyTextChar">
    <w:name w:val="Body Text Char"/>
    <w:basedOn w:val="DefaultParagraphFont"/>
    <w:link w:val="BodyText"/>
    <w:uiPriority w:val="1"/>
    <w:rsid w:val="00CC5F28"/>
    <w:rPr>
      <w:lang w:val="en-US" w:eastAsia="en-US"/>
    </w:rPr>
  </w:style>
  <w:style w:type="paragraph" w:customStyle="1" w:styleId="TableParagraph">
    <w:name w:val="Table Paragraph"/>
    <w:basedOn w:val="Normal"/>
    <w:uiPriority w:val="1"/>
    <w:qFormat/>
    <w:rsid w:val="00CC5F28"/>
  </w:style>
  <w:style w:type="paragraph" w:styleId="Header">
    <w:name w:val="header"/>
    <w:basedOn w:val="Normal"/>
    <w:link w:val="HeaderChar"/>
    <w:uiPriority w:val="99"/>
    <w:unhideWhenUsed/>
    <w:rsid w:val="0028394B"/>
    <w:pPr>
      <w:tabs>
        <w:tab w:val="center" w:pos="4513"/>
        <w:tab w:val="right" w:pos="9026"/>
      </w:tabs>
    </w:pPr>
  </w:style>
  <w:style w:type="character" w:customStyle="1" w:styleId="HeaderChar">
    <w:name w:val="Header Char"/>
    <w:basedOn w:val="DefaultParagraphFont"/>
    <w:link w:val="Header"/>
    <w:uiPriority w:val="99"/>
    <w:rsid w:val="0028394B"/>
    <w:rPr>
      <w:sz w:val="22"/>
      <w:szCs w:val="22"/>
      <w:lang w:val="en-US" w:eastAsia="en-US"/>
    </w:rPr>
  </w:style>
  <w:style w:type="paragraph" w:styleId="Footer">
    <w:name w:val="footer"/>
    <w:basedOn w:val="Normal"/>
    <w:link w:val="FooterChar"/>
    <w:uiPriority w:val="99"/>
    <w:unhideWhenUsed/>
    <w:rsid w:val="0028394B"/>
    <w:pPr>
      <w:tabs>
        <w:tab w:val="center" w:pos="4513"/>
        <w:tab w:val="right" w:pos="9026"/>
      </w:tabs>
    </w:pPr>
  </w:style>
  <w:style w:type="character" w:customStyle="1" w:styleId="FooterChar">
    <w:name w:val="Footer Char"/>
    <w:basedOn w:val="DefaultParagraphFont"/>
    <w:link w:val="Footer"/>
    <w:uiPriority w:val="99"/>
    <w:rsid w:val="0028394B"/>
    <w:rPr>
      <w:sz w:val="22"/>
      <w:szCs w:val="22"/>
      <w:lang w:val="en-US" w:eastAsia="en-US"/>
    </w:rPr>
  </w:style>
  <w:style w:type="paragraph" w:styleId="TOC4">
    <w:name w:val="toc 4"/>
    <w:basedOn w:val="Normal"/>
    <w:next w:val="Normal"/>
    <w:autoRedefine/>
    <w:uiPriority w:val="39"/>
    <w:unhideWhenUsed/>
    <w:rsid w:val="00C95616"/>
    <w:pPr>
      <w:widowControl/>
      <w:autoSpaceDE/>
      <w:autoSpaceDN/>
      <w:spacing w:after="100" w:line="278" w:lineRule="auto"/>
      <w:ind w:left="720"/>
    </w:pPr>
    <w:rPr>
      <w:rFonts w:asciiTheme="minorHAnsi" w:eastAsiaTheme="minorEastAsia" w:hAnsiTheme="minorHAnsi" w:cstheme="minorBidi"/>
      <w:kern w:val="2"/>
      <w:sz w:val="24"/>
      <w:szCs w:val="24"/>
      <w:lang w:val="en-KE" w:eastAsia="ja-JP"/>
      <w14:ligatures w14:val="standardContextual"/>
    </w:rPr>
  </w:style>
  <w:style w:type="paragraph" w:styleId="TOC5">
    <w:name w:val="toc 5"/>
    <w:basedOn w:val="Normal"/>
    <w:next w:val="Normal"/>
    <w:autoRedefine/>
    <w:uiPriority w:val="39"/>
    <w:unhideWhenUsed/>
    <w:rsid w:val="00C95616"/>
    <w:pPr>
      <w:widowControl/>
      <w:autoSpaceDE/>
      <w:autoSpaceDN/>
      <w:spacing w:after="100" w:line="278" w:lineRule="auto"/>
      <w:ind w:left="960"/>
    </w:pPr>
    <w:rPr>
      <w:rFonts w:asciiTheme="minorHAnsi" w:eastAsiaTheme="minorEastAsia" w:hAnsiTheme="minorHAnsi" w:cstheme="minorBidi"/>
      <w:kern w:val="2"/>
      <w:sz w:val="24"/>
      <w:szCs w:val="24"/>
      <w:lang w:val="en-KE" w:eastAsia="ja-JP"/>
      <w14:ligatures w14:val="standardContextual"/>
    </w:rPr>
  </w:style>
  <w:style w:type="paragraph" w:styleId="TOC6">
    <w:name w:val="toc 6"/>
    <w:basedOn w:val="Normal"/>
    <w:next w:val="Normal"/>
    <w:autoRedefine/>
    <w:uiPriority w:val="39"/>
    <w:unhideWhenUsed/>
    <w:rsid w:val="00C95616"/>
    <w:pPr>
      <w:widowControl/>
      <w:autoSpaceDE/>
      <w:autoSpaceDN/>
      <w:spacing w:after="100" w:line="278" w:lineRule="auto"/>
      <w:ind w:left="1200"/>
    </w:pPr>
    <w:rPr>
      <w:rFonts w:asciiTheme="minorHAnsi" w:eastAsiaTheme="minorEastAsia" w:hAnsiTheme="minorHAnsi" w:cstheme="minorBidi"/>
      <w:kern w:val="2"/>
      <w:sz w:val="24"/>
      <w:szCs w:val="24"/>
      <w:lang w:val="en-KE" w:eastAsia="ja-JP"/>
      <w14:ligatures w14:val="standardContextual"/>
    </w:rPr>
  </w:style>
  <w:style w:type="paragraph" w:styleId="TOC7">
    <w:name w:val="toc 7"/>
    <w:basedOn w:val="Normal"/>
    <w:next w:val="Normal"/>
    <w:autoRedefine/>
    <w:uiPriority w:val="39"/>
    <w:unhideWhenUsed/>
    <w:rsid w:val="00C95616"/>
    <w:pPr>
      <w:widowControl/>
      <w:autoSpaceDE/>
      <w:autoSpaceDN/>
      <w:spacing w:after="100" w:line="278" w:lineRule="auto"/>
      <w:ind w:left="1440"/>
    </w:pPr>
    <w:rPr>
      <w:rFonts w:asciiTheme="minorHAnsi" w:eastAsiaTheme="minorEastAsia" w:hAnsiTheme="minorHAnsi" w:cstheme="minorBidi"/>
      <w:kern w:val="2"/>
      <w:sz w:val="24"/>
      <w:szCs w:val="24"/>
      <w:lang w:val="en-KE" w:eastAsia="ja-JP"/>
      <w14:ligatures w14:val="standardContextual"/>
    </w:rPr>
  </w:style>
  <w:style w:type="paragraph" w:styleId="TOC8">
    <w:name w:val="toc 8"/>
    <w:basedOn w:val="Normal"/>
    <w:next w:val="Normal"/>
    <w:autoRedefine/>
    <w:uiPriority w:val="39"/>
    <w:unhideWhenUsed/>
    <w:rsid w:val="00C95616"/>
    <w:pPr>
      <w:widowControl/>
      <w:autoSpaceDE/>
      <w:autoSpaceDN/>
      <w:spacing w:after="100" w:line="278" w:lineRule="auto"/>
      <w:ind w:left="1680"/>
    </w:pPr>
    <w:rPr>
      <w:rFonts w:asciiTheme="minorHAnsi" w:eastAsiaTheme="minorEastAsia" w:hAnsiTheme="minorHAnsi" w:cstheme="minorBidi"/>
      <w:kern w:val="2"/>
      <w:sz w:val="24"/>
      <w:szCs w:val="24"/>
      <w:lang w:val="en-KE" w:eastAsia="ja-JP"/>
      <w14:ligatures w14:val="standardContextual"/>
    </w:rPr>
  </w:style>
  <w:style w:type="paragraph" w:styleId="TOC9">
    <w:name w:val="toc 9"/>
    <w:basedOn w:val="Normal"/>
    <w:next w:val="Normal"/>
    <w:autoRedefine/>
    <w:uiPriority w:val="39"/>
    <w:unhideWhenUsed/>
    <w:rsid w:val="00C95616"/>
    <w:pPr>
      <w:widowControl/>
      <w:autoSpaceDE/>
      <w:autoSpaceDN/>
      <w:spacing w:after="100" w:line="278" w:lineRule="auto"/>
      <w:ind w:left="1920"/>
    </w:pPr>
    <w:rPr>
      <w:rFonts w:asciiTheme="minorHAnsi" w:eastAsiaTheme="minorEastAsia" w:hAnsiTheme="minorHAnsi" w:cstheme="minorBidi"/>
      <w:kern w:val="2"/>
      <w:sz w:val="24"/>
      <w:szCs w:val="24"/>
      <w:lang w:val="en-KE" w:eastAsia="ja-JP"/>
      <w14:ligatures w14:val="standardContextual"/>
    </w:rPr>
  </w:style>
  <w:style w:type="character" w:styleId="UnresolvedMention">
    <w:name w:val="Unresolved Mention"/>
    <w:basedOn w:val="DefaultParagraphFont"/>
    <w:uiPriority w:val="99"/>
    <w:semiHidden/>
    <w:unhideWhenUsed/>
    <w:rsid w:val="00C95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www.ccacoalition.org/news/kenya-signs-waste-management-bill-law-committing-"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doi.org/10.5772/intechopen.100278" TargetMode="External"/><Relationship Id="rId33"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3390/su170414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doi.org/10.1080/23748834.2022.2071566" TargetMode="External"/><Relationship Id="rId32" Type="http://schemas.openxmlformats.org/officeDocument/2006/relationships/hyperlink" Target="https://www.unep.org/resources/report/global-waste-management-outlook-2024"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3934/environsci.2020028" TargetMode="External"/><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hyperlink" Target="https://doi.org/10.1016/j.jclepro.2021.129200"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1093/jopart/muaa022" TargetMode="External"/><Relationship Id="rId30" Type="http://schemas.openxmlformats.org/officeDocument/2006/relationships/hyperlink" Target="https://new.kenyalaw.org/akn/ke/act/2022/31/eng%402022-12-31"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055F0-5E6E-4C38-B255-C9A6C1149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63</Pages>
  <Words>14112</Words>
  <Characters>80443</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Abdullahi Osman</dc:creator>
  <cp:lastModifiedBy>Abdullahi Osman</cp:lastModifiedBy>
  <cp:revision>3</cp:revision>
  <dcterms:created xsi:type="dcterms:W3CDTF">2026-06-30T16:33:00Z</dcterms:created>
  <dcterms:modified xsi:type="dcterms:W3CDTF">2026-07-01T07:30:00Z</dcterms:modified>
</cp:coreProperties>
</file>