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লেখার নিয়ম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এ কার লেখতে 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মাত্রাছাড়া একার লেখতে c  space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 ওই কার লিখতে C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মাত্রাছাড়া  ওই কার লিখতে C space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rind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