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6"/>
      </w:pPr>
      <w:r>
        <w:rPr>
          <w:b/>
          <w:bCs/>
        </w:rPr>
        <w:t xml:space="preserve">Imran Rashid</w:t>
      </w:r>
    </w:p>
    <w:p>
      <w:pPr>
        <w:spacing w:after="0" w:line="276"/>
      </w:pPr>
      <w:r>
        <w:t xml:space="preserve">14 Maybury Gardens, Beaconsfield HP9 2LT</w:t>
      </w:r>
    </w:p>
    <w:p>
      <w:pPr>
        <w:spacing w:after="200" w:line="276"/>
      </w:pPr>
      <w:r>
        <w:t xml:space="preserve">imran.rashid@protonmail.com</w:t>
      </w:r>
    </w:p>
    <w:p>
      <w:pPr>
        <w:spacing w:after="160" w:line="276"/>
      </w:pPr>
      <w:r>
        <w:t xml:space="preserve">7 February 2025</w:t>
      </w:r>
    </w:p>
    <w:p>
      <w:pPr>
        <w:spacing w:after="0" w:line="276"/>
      </w:pPr>
      <w:r>
        <w:t xml:space="preserve">Ms Patricia Vaughan</w:t>
      </w:r>
    </w:p>
    <w:p>
      <w:pPr>
        <w:spacing w:after="0" w:line="276"/>
      </w:pPr>
      <w:r>
        <w:t xml:space="preserve">General Counsel &amp; Company Secretary</w:t>
      </w:r>
    </w:p>
    <w:p>
      <w:pPr>
        <w:spacing w:after="0" w:line="276"/>
      </w:pPr>
      <w:r>
        <w:t xml:space="preserve">Calverton Industries Limited</w:t>
      </w:r>
    </w:p>
    <w:p>
      <w:pPr>
        <w:spacing w:after="200" w:line="276"/>
      </w:pPr>
      <w:r>
        <w:t xml:space="preserve">Calverton House, Brunel Way, Slough SL1 4QT</w:t>
      </w:r>
    </w:p>
    <w:p>
      <w:pPr>
        <w:spacing w:after="120" w:line="276"/>
      </w:pPr>
      <w:r>
        <w:rPr>
          <w:b/>
          <w:bCs/>
        </w:rPr>
        <w:t xml:space="preserve">FORMAL GRIEVANCE</w:t>
      </w:r>
    </w:p>
    <w:p>
      <w:pPr>
        <w:spacing w:after="120" w:line="276"/>
      </w:pPr>
      <w:r>
        <w:t xml:space="preserve">Dear Ms Vaughan,</w:t>
      </w:r>
    </w:p>
    <w:p>
      <w:pPr>
        <w:spacing w:after="120" w:line="276"/>
      </w:pPr>
      <w:r>
        <w:t xml:space="preserve">I am writing to raise a formal grievance in accordance with the Company’s Grievance Procedure. I am extremely concerned about the way I have been treated over recent months, which I believe amounts to a fundamental breach of my contract of employment and, in part, to unlawful discrimination.</w:t>
      </w:r>
    </w:p>
    <w:p>
      <w:pPr>
        <w:pStyle w:val="Heading2"/>
      </w:pPr>
      <w:r>
        <w:t xml:space="preserve">Background</w:t>
      </w:r>
    </w:p>
    <w:p>
      <w:pPr>
        <w:spacing w:after="120" w:line="276"/>
      </w:pPr>
      <w:r>
        <w:t xml:space="preserve">I have been employed as Chief Commercial Officer since 1 July 2019 and, until recently, my performance was consistently rated as strong. In the September 2024 board review I was commended for delivering 11% growth in the distribution division. Despite this, since the appointment of the new Chief Executive in October 2024 I have been progressively excluded from key commercial decisions, removed from the senior leadership distribution list, and had two of my three direct reports reassigned without consultation.</w:t>
      </w:r>
    </w:p>
    <w:p>
      <w:pPr>
        <w:pStyle w:val="Heading2"/>
      </w:pPr>
      <w:r>
        <w:t xml:space="preserve">My specific complaints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On 18 December 2024 I was informed, without prior warning, that my role was “under review” and that a restructuring might make it redundant. No genuine consultation has taken place.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On 14 January 2025 the CEO told me in a one-to-one meeting that the business “needed a different kind of energy” and that I should “think about my future”. I consider this a clear attempt to push me out.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I believe I am being treated less favourably because of my age (I am 57) and because I raised concerns in November 2024 about the way certain rebate arrangements with a major customer were being recorded. I consider that to have been a protected disclosure.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The proposed “restructuring” appears to be a sham: I understand a younger external candidate has already been approached to take on the commercial function under a different title.</w:t>
      </w:r>
    </w:p>
    <w:p>
      <w:pPr>
        <w:pStyle w:val="Heading2"/>
      </w:pPr>
      <w:r>
        <w:t xml:space="preserve">Resolution sought</w:t>
      </w:r>
    </w:p>
    <w:p>
      <w:pPr>
        <w:spacing w:after="120" w:line="276"/>
      </w:pPr>
      <w:r>
        <w:t xml:space="preserve">I ask that the Company: (1) halt the purported restructuring pending a fair process; (2) investigate the conduct of the CEO; and (3) restore my responsibilities and reporting lines. I reserve all of my rights, including the right to bring claims for unfair dismissal, age discrimination and detriment for having made a protected disclosure.</w:t>
      </w:r>
    </w:p>
    <w:p>
      <w:pPr>
        <w:spacing w:after="200" w:line="276"/>
      </w:pPr>
      <w:r>
        <w:t xml:space="preserve">I should be grateful for a grievance meeting at the earliest opportunity and confirm that I wish to be accompanied.</w:t>
      </w:r>
    </w:p>
    <w:p>
      <w:pPr>
        <w:spacing w:after="320" w:line="276"/>
      </w:pPr>
      <w:r>
        <w:t xml:space="preserve">Yours sincerely,</w:t>
      </w:r>
    </w:p>
    <w:p>
      <w:pPr>
        <w:spacing w:after="120" w:line="276"/>
      </w:pPr>
      <w:r>
        <w:rPr>
          <w:b/>
          <w:bCs/>
        </w:rPr>
        <w:t xml:space="preserve">Imran Rashid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40"/>
    </w:pPr>
    <w:r>
      <w:rPr>
        <w:color w:val="808080"/>
        <w:sz w:val="14"/>
        <w:szCs w:val="14"/>
      </w:rPr>
      <w:t xml:space="preserve">Whitfield Carter LLP is a limited liability partnership registered in England and Wales (OC#### ).  Confidential and may be legally privileged.   Page </w:t>
    </w:r>
    <w:r>
      <w:rPr>
        <w:color w:val="808080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4"/>
        <w:szCs w:val="14"/>
      </w:rPr>
      <w:t xml:space="preserve"> of </w:t>
    </w:r>
    <w:r>
      <w:rPr>
        <w:color w:val="808080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Calibri" w:cs="Calibri" w:eastAsia="Calibri" w:hAnsi="Calibri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Grievance Letter</dc:title>
  <dc:creator>Whitfield Carter LLP</dc:creator>
  <cp:lastModifiedBy>Un-named</cp:lastModifiedBy>
  <cp:revision>1</cp:revision>
  <dcterms:created xsi:type="dcterms:W3CDTF">2026-06-26T01:48:44.821Z</dcterms:created>
  <dcterms:modified xsi:type="dcterms:W3CDTF">2026-06-26T01:48:44.821Z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