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9D4" w:rsidRDefault="00621A5F" w:rsidP="00621A5F">
      <w:pPr>
        <w:pStyle w:val="Title"/>
        <w:jc w:val="center"/>
      </w:pPr>
      <w:r>
        <w:t>Charts Finder</w:t>
      </w:r>
      <w:r w:rsidR="0069294D">
        <w:t xml:space="preserve"> 2</w:t>
      </w:r>
    </w:p>
    <w:p w:rsidR="00621A5F" w:rsidRDefault="00621A5F" w:rsidP="0055553A">
      <w:pPr>
        <w:pStyle w:val="Heading2"/>
      </w:pPr>
      <w:r>
        <w:t>W</w:t>
      </w:r>
      <w:r w:rsidR="00AD255F">
        <w:t>elcome to Charts Finder, a powerful</w:t>
      </w:r>
      <w:r>
        <w:t xml:space="preserve"> tool to get charts for your flight. Charts Finder 2</w:t>
      </w:r>
      <w:r w:rsidR="0043256C">
        <w:t>.1</w:t>
      </w:r>
      <w:r>
        <w:t xml:space="preserve"> is </w:t>
      </w:r>
      <w:r w:rsidR="0055553A">
        <w:t>the</w:t>
      </w:r>
      <w:r>
        <w:t xml:space="preserve"> new</w:t>
      </w:r>
      <w:r w:rsidR="0055553A">
        <w:t>est</w:t>
      </w:r>
      <w:r>
        <w:t xml:space="preserve"> </w:t>
      </w:r>
      <w:r w:rsidR="0043256C">
        <w:t>version of Charts Finde</w:t>
      </w:r>
      <w:r w:rsidR="0055553A">
        <w:t>r</w:t>
      </w:r>
      <w:r w:rsidR="008A34DF">
        <w:t>, featuring an installer, auto-updater, and translations.</w:t>
      </w:r>
    </w:p>
    <w:p w:rsidR="00621A5F" w:rsidRPr="00621A5F" w:rsidRDefault="00621A5F" w:rsidP="00621A5F"/>
    <w:p w:rsidR="00621A5F" w:rsidRDefault="00621A5F" w:rsidP="00621A5F">
      <w:pPr>
        <w:pStyle w:val="Subtitle"/>
      </w:pPr>
      <w:r>
        <w:t>Features</w:t>
      </w:r>
    </w:p>
    <w:p w:rsidR="008A34DF" w:rsidRPr="008A34DF" w:rsidRDefault="008A34DF" w:rsidP="008A34DF">
      <w:pPr>
        <w:pStyle w:val="Heading3"/>
        <w:numPr>
          <w:ilvl w:val="0"/>
          <w:numId w:val="3"/>
        </w:numPr>
      </w:pPr>
      <w:proofErr w:type="gramStart"/>
      <w:r>
        <w:t>Freeware and open-source.</w:t>
      </w:r>
      <w:proofErr w:type="gramEnd"/>
    </w:p>
    <w:p w:rsidR="00621A5F" w:rsidRDefault="00621A5F" w:rsidP="00E3344E">
      <w:pPr>
        <w:pStyle w:val="Heading3"/>
        <w:numPr>
          <w:ilvl w:val="0"/>
          <w:numId w:val="3"/>
        </w:numPr>
      </w:pPr>
      <w:r>
        <w:t xml:space="preserve">Use </w:t>
      </w:r>
      <w:r w:rsidRPr="00E3344E">
        <w:rPr>
          <w:noProof/>
        </w:rPr>
        <w:t xml:space="preserve">a modify-able </w:t>
      </w:r>
      <w:r w:rsidR="00E3344E">
        <w:rPr>
          <w:noProof/>
        </w:rPr>
        <w:t>database</w:t>
      </w:r>
      <w:r>
        <w:t>.</w:t>
      </w:r>
    </w:p>
    <w:p w:rsidR="00621A5F" w:rsidRDefault="00621A5F" w:rsidP="00621A5F">
      <w:pPr>
        <w:pStyle w:val="Heading3"/>
        <w:numPr>
          <w:ilvl w:val="0"/>
          <w:numId w:val="3"/>
        </w:numPr>
      </w:pPr>
      <w:proofErr w:type="gramStart"/>
      <w:r>
        <w:t>Ability to open charts after downloading.</w:t>
      </w:r>
      <w:proofErr w:type="gramEnd"/>
    </w:p>
    <w:p w:rsidR="00621A5F" w:rsidRDefault="00621A5F" w:rsidP="00621A5F">
      <w:pPr>
        <w:pStyle w:val="Heading3"/>
        <w:numPr>
          <w:ilvl w:val="0"/>
          <w:numId w:val="3"/>
        </w:numPr>
      </w:pPr>
      <w:proofErr w:type="gramStart"/>
      <w:r>
        <w:t xml:space="preserve">Ability to download multiple files for </w:t>
      </w:r>
      <w:r w:rsidR="008A34DF">
        <w:t>one airport.</w:t>
      </w:r>
      <w:proofErr w:type="gramEnd"/>
    </w:p>
    <w:p w:rsidR="00621A5F" w:rsidRPr="00621A5F" w:rsidRDefault="008A34DF" w:rsidP="00621A5F">
      <w:pPr>
        <w:pStyle w:val="Heading3"/>
        <w:numPr>
          <w:ilvl w:val="0"/>
          <w:numId w:val="3"/>
        </w:numPr>
      </w:pPr>
      <w:proofErr w:type="gramStart"/>
      <w:r>
        <w:t>E</w:t>
      </w:r>
      <w:r w:rsidR="00621A5F">
        <w:t>asy to use graphical interface.</w:t>
      </w:r>
      <w:proofErr w:type="gramEnd"/>
    </w:p>
    <w:p w:rsidR="0043256C" w:rsidRDefault="008A34DF" w:rsidP="0043256C">
      <w:pPr>
        <w:pStyle w:val="Heading3"/>
        <w:numPr>
          <w:ilvl w:val="0"/>
          <w:numId w:val="3"/>
        </w:numPr>
      </w:pPr>
      <w:proofErr w:type="gramStart"/>
      <w:r>
        <w:t>I</w:t>
      </w:r>
      <w:r w:rsidR="0043256C">
        <w:t xml:space="preserve">nstaller and </w:t>
      </w:r>
      <w:r w:rsidR="0043256C" w:rsidRPr="00EE063A">
        <w:rPr>
          <w:noProof/>
        </w:rPr>
        <w:t>auto</w:t>
      </w:r>
      <w:r w:rsidR="00EE063A">
        <w:rPr>
          <w:noProof/>
        </w:rPr>
        <w:t>-</w:t>
      </w:r>
      <w:r w:rsidR="0043256C" w:rsidRPr="00EE063A">
        <w:rPr>
          <w:noProof/>
        </w:rPr>
        <w:t>updater</w:t>
      </w:r>
      <w:r w:rsidR="0043256C">
        <w:t>.</w:t>
      </w:r>
      <w:proofErr w:type="gramEnd"/>
    </w:p>
    <w:p w:rsidR="00621A5F" w:rsidRDefault="008A34DF" w:rsidP="004A0342">
      <w:pPr>
        <w:pStyle w:val="Heading3"/>
        <w:numPr>
          <w:ilvl w:val="0"/>
          <w:numId w:val="3"/>
        </w:numPr>
      </w:pPr>
      <w:proofErr w:type="gramStart"/>
      <w:r>
        <w:t>Translations.</w:t>
      </w:r>
      <w:proofErr w:type="gramEnd"/>
    </w:p>
    <w:p w:rsidR="00621A5F" w:rsidRDefault="00621A5F" w:rsidP="00621A5F">
      <w:pPr>
        <w:pStyle w:val="Heading3"/>
      </w:pPr>
    </w:p>
    <w:p w:rsidR="00733E9E" w:rsidRPr="00733E9E" w:rsidRDefault="008A34DF" w:rsidP="008A34DF">
      <w:pPr>
        <w:pStyle w:val="Title"/>
      </w:pPr>
      <w:r w:rsidRPr="0055553A">
        <w:rPr>
          <w:sz w:val="40"/>
          <w:szCs w:val="40"/>
        </w:rPr>
        <w:t>Installation</w:t>
      </w:r>
    </w:p>
    <w:p w:rsidR="00A117E0" w:rsidRDefault="008A34DF" w:rsidP="0055553A">
      <w:pPr>
        <w:pStyle w:val="Heading3"/>
        <w:rPr>
          <w:lang w:bidi="ar-EG"/>
        </w:rPr>
      </w:pPr>
      <w:r>
        <w:t xml:space="preserve">To install the program, open the installer file and proceed with the installation. </w:t>
      </w:r>
      <w:r w:rsidR="004A0342">
        <w:t xml:space="preserve">You can select where you want to install the program. </w:t>
      </w:r>
      <w:r>
        <w:t>The install</w:t>
      </w:r>
      <w:r w:rsidR="00A117E0">
        <w:t>er</w:t>
      </w:r>
      <w:r>
        <w:t xml:space="preserve"> will make a start menu and desktop shortcut on Windows, and </w:t>
      </w:r>
      <w:r w:rsidR="004A0342">
        <w:rPr>
          <w:lang w:bidi="ar-EG"/>
        </w:rPr>
        <w:t>a menu entry on Linux.</w:t>
      </w:r>
    </w:p>
    <w:p w:rsidR="004A0342" w:rsidRPr="004A0342" w:rsidRDefault="004A0342" w:rsidP="004A0342">
      <w:pPr>
        <w:rPr>
          <w:lang w:bidi="ar-EG"/>
        </w:rPr>
      </w:pPr>
    </w:p>
    <w:p w:rsidR="00733E9E" w:rsidRDefault="00AD6596" w:rsidP="00AD6596">
      <w:pPr>
        <w:pStyle w:val="Title"/>
      </w:pPr>
      <w:r w:rsidRPr="0055553A">
        <w:rPr>
          <w:sz w:val="40"/>
          <w:szCs w:val="40"/>
        </w:rPr>
        <w:t>Settings</w:t>
      </w:r>
    </w:p>
    <w:p w:rsidR="00733E9E" w:rsidRDefault="00AD6596" w:rsidP="00733E9E">
      <w:pPr>
        <w:pStyle w:val="Subtitle"/>
      </w:pPr>
      <w:r>
        <w:t>General</w:t>
      </w:r>
    </w:p>
    <w:p w:rsidR="005B7CE8" w:rsidRPr="005B7CE8" w:rsidRDefault="004A0342" w:rsidP="00C54DD7">
      <w:pPr>
        <w:pStyle w:val="Heading3"/>
      </w:pPr>
      <w:r w:rsidRPr="005B7CE8">
        <w:rPr>
          <w:rStyle w:val="Heading4Char"/>
        </w:rPr>
        <w:t>Language</w:t>
      </w:r>
      <w:r>
        <w:t xml:space="preserve">: </w:t>
      </w:r>
      <w:r w:rsidR="005B7CE8">
        <w:t xml:space="preserve"> </w:t>
      </w:r>
      <w:r>
        <w:t>Select the application’s language from the list. You’ll need to restart the application to change the language.</w:t>
      </w:r>
    </w:p>
    <w:p w:rsidR="005B7CE8" w:rsidRDefault="004A0342" w:rsidP="00EE063A">
      <w:pPr>
        <w:pStyle w:val="Heading3"/>
      </w:pPr>
      <w:r w:rsidRPr="005B7CE8">
        <w:rPr>
          <w:rStyle w:val="Heading4Char"/>
        </w:rPr>
        <w:t>Check for updates</w:t>
      </w:r>
      <w:r>
        <w:t xml:space="preserve">: </w:t>
      </w:r>
      <w:r w:rsidR="005B7CE8">
        <w:t xml:space="preserve"> </w:t>
      </w:r>
      <w:r>
        <w:t>Select the updates</w:t>
      </w:r>
      <w:r w:rsidR="00EE063A">
        <w:t>’</w:t>
      </w:r>
      <w:r>
        <w:t xml:space="preserve"> </w:t>
      </w:r>
      <w:r w:rsidR="00EE063A">
        <w:rPr>
          <w:noProof/>
        </w:rPr>
        <w:t>check</w:t>
      </w:r>
      <w:r>
        <w:t xml:space="preserve"> interval. You can select ‘Never’ to disable checking for updates.</w:t>
      </w:r>
    </w:p>
    <w:p w:rsidR="005B7CE8" w:rsidRPr="005B7CE8" w:rsidRDefault="005B7CE8" w:rsidP="005B7CE8"/>
    <w:p w:rsidR="005B7CE8" w:rsidRDefault="0055553A" w:rsidP="005B7CE8">
      <w:pPr>
        <w:pStyle w:val="Heading3"/>
      </w:pPr>
      <w:r>
        <w:rPr>
          <w:rStyle w:val="Heading4Char"/>
        </w:rPr>
        <w:lastRenderedPageBreak/>
        <w:t xml:space="preserve">Charts </w:t>
      </w:r>
      <w:r w:rsidR="00AD6596" w:rsidRPr="005B7CE8">
        <w:rPr>
          <w:rStyle w:val="Heading4Char"/>
        </w:rPr>
        <w:t>folder</w:t>
      </w:r>
      <w:r w:rsidR="00AD6596">
        <w:t xml:space="preserve">: </w:t>
      </w:r>
      <w:r w:rsidR="005B7CE8">
        <w:t xml:space="preserve"> </w:t>
      </w:r>
      <w:r w:rsidR="00AD6596">
        <w:t xml:space="preserve">You can select where you want to save charts. Press </w:t>
      </w:r>
      <w:r w:rsidR="00E3344E">
        <w:t xml:space="preserve">the </w:t>
      </w:r>
      <w:r w:rsidR="00AD6596" w:rsidRPr="00E3344E">
        <w:rPr>
          <w:noProof/>
        </w:rPr>
        <w:t>‘</w:t>
      </w:r>
      <w:r w:rsidR="00AD6596">
        <w:t xml:space="preserve">Change’ button to change. A dialog will appear. Select the charts folder and press ‘Select Folder’. </w:t>
      </w:r>
    </w:p>
    <w:p w:rsidR="00C54DD7" w:rsidRPr="00AD255F" w:rsidRDefault="00C54DD7" w:rsidP="00AD255F">
      <w:bookmarkStart w:id="0" w:name="_GoBack"/>
      <w:bookmarkEnd w:id="0"/>
    </w:p>
    <w:p w:rsidR="005B7CE8" w:rsidRDefault="00AD6596" w:rsidP="0055553A">
      <w:pPr>
        <w:jc w:val="center"/>
      </w:pPr>
      <w:r>
        <w:rPr>
          <w:noProof/>
        </w:rPr>
        <w:drawing>
          <wp:inline distT="0" distB="0" distL="0" distR="0" wp14:anchorId="07993E87" wp14:editId="1D0087C7">
            <wp:extent cx="4718050" cy="2986588"/>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8732" cy="2993350"/>
                    </a:xfrm>
                    <a:prstGeom prst="rect">
                      <a:avLst/>
                    </a:prstGeom>
                  </pic:spPr>
                </pic:pic>
              </a:graphicData>
            </a:graphic>
          </wp:inline>
        </w:drawing>
      </w:r>
    </w:p>
    <w:p w:rsidR="005B7CE8" w:rsidRPr="005B7CE8" w:rsidRDefault="00AD6596" w:rsidP="0055553A">
      <w:pPr>
        <w:pStyle w:val="Heading3"/>
      </w:pPr>
      <w:r w:rsidRPr="00AD6596">
        <w:rPr>
          <w:rStyle w:val="Heading4Char"/>
        </w:rPr>
        <w:t>Open charts after download</w:t>
      </w:r>
      <w:r>
        <w:t xml:space="preserve">: Check this box to open the chart’s file/folder after downloading. </w:t>
      </w:r>
    </w:p>
    <w:p w:rsidR="00AD6596" w:rsidRDefault="00AD6596" w:rsidP="00AD6596">
      <w:pPr>
        <w:pStyle w:val="Heading3"/>
      </w:pPr>
      <w:r w:rsidRPr="00AD6596">
        <w:rPr>
          <w:rStyle w:val="Heading4Char"/>
        </w:rPr>
        <w:t>Remove downloaded files after cancellation</w:t>
      </w:r>
      <w:r>
        <w:t>: Check this box to remove the downloaded files if the process was canceled and some files are downloaded.</w:t>
      </w:r>
    </w:p>
    <w:p w:rsidR="00AD6596" w:rsidRDefault="00AD6596" w:rsidP="00AD6596"/>
    <w:p w:rsidR="00AD6596" w:rsidRPr="004A0342" w:rsidRDefault="004A0342" w:rsidP="00AD6596">
      <w:pPr>
        <w:jc w:val="center"/>
      </w:pPr>
      <w:r>
        <w:rPr>
          <w:noProof/>
        </w:rPr>
        <w:drawing>
          <wp:inline distT="0" distB="0" distL="0" distR="0" wp14:anchorId="5FD80D4E" wp14:editId="0CD76579">
            <wp:extent cx="3155950" cy="22152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0408" cy="2218414"/>
                    </a:xfrm>
                    <a:prstGeom prst="rect">
                      <a:avLst/>
                    </a:prstGeom>
                  </pic:spPr>
                </pic:pic>
              </a:graphicData>
            </a:graphic>
          </wp:inline>
        </w:drawing>
      </w:r>
    </w:p>
    <w:p w:rsidR="0055553A" w:rsidRDefault="0055553A" w:rsidP="00AD6596">
      <w:pPr>
        <w:pStyle w:val="Subtitle"/>
      </w:pPr>
    </w:p>
    <w:p w:rsidR="0055553A" w:rsidRDefault="0055553A" w:rsidP="00AD6596">
      <w:pPr>
        <w:pStyle w:val="Subtitle"/>
      </w:pPr>
    </w:p>
    <w:p w:rsidR="0055553A" w:rsidRDefault="0055553A" w:rsidP="00AD6596">
      <w:pPr>
        <w:pStyle w:val="Subtitle"/>
      </w:pPr>
    </w:p>
    <w:p w:rsidR="00AD6596" w:rsidRDefault="00AD6596" w:rsidP="00AD6596">
      <w:pPr>
        <w:pStyle w:val="Subtitle"/>
      </w:pPr>
      <w:r>
        <w:lastRenderedPageBreak/>
        <w:t>Resources</w:t>
      </w:r>
    </w:p>
    <w:p w:rsidR="00AD6596" w:rsidRDefault="00AD6596" w:rsidP="00AD6596">
      <w:pPr>
        <w:pStyle w:val="Heading3"/>
      </w:pPr>
      <w:r>
        <w:t xml:space="preserve">You can modify the websites that </w:t>
      </w:r>
      <w:r w:rsidR="00E3344E">
        <w:rPr>
          <w:noProof/>
        </w:rPr>
        <w:t>are</w:t>
      </w:r>
      <w:r>
        <w:t xml:space="preserve"> used by the program to download charts. There are 2 types of charts: Normal and folder charts.</w:t>
      </w:r>
    </w:p>
    <w:p w:rsidR="00AD6596" w:rsidRDefault="00AD6596" w:rsidP="00AD6596">
      <w:pPr>
        <w:pStyle w:val="Heading3"/>
      </w:pPr>
      <w:r>
        <w:t>A normal chart is a single PDF file</w:t>
      </w:r>
      <w:r w:rsidR="005B3D74">
        <w:t xml:space="preserve"> contains the whole airport charts</w:t>
      </w:r>
      <w:r>
        <w:t xml:space="preserve">. That means </w:t>
      </w:r>
      <w:r w:rsidR="005B7CE8">
        <w:t>the entire</w:t>
      </w:r>
      <w:r w:rsidR="00E3344E">
        <w:t xml:space="preserve"> </w:t>
      </w:r>
      <w:r w:rsidRPr="00E3344E">
        <w:rPr>
          <w:noProof/>
        </w:rPr>
        <w:t>airport</w:t>
      </w:r>
      <w:r>
        <w:t xml:space="preserve"> charts are put into one PDF file.</w:t>
      </w:r>
      <w:r w:rsidR="005B3D74">
        <w:t xml:space="preserve"> The program will download the file normally inside the charts folder.</w:t>
      </w:r>
    </w:p>
    <w:p w:rsidR="00AD6596" w:rsidRDefault="00AD6596" w:rsidP="005B3D74">
      <w:pPr>
        <w:pStyle w:val="Heading3"/>
      </w:pPr>
      <w:r>
        <w:t xml:space="preserve">A folder chart is multiple PDF files. </w:t>
      </w:r>
      <w:r w:rsidR="005B3D74">
        <w:t>Every chart is put into a PDF file, so multiple files must be downloaded to complete the airport charts. The program will download every PDF file exists in the provided URL.</w:t>
      </w:r>
    </w:p>
    <w:p w:rsidR="005B3D74" w:rsidRDefault="005B3D74" w:rsidP="005B3D74"/>
    <w:p w:rsidR="00893A89" w:rsidRDefault="005B7CE8" w:rsidP="00893A89">
      <w:pPr>
        <w:jc w:val="center"/>
      </w:pPr>
      <w:r>
        <w:rPr>
          <w:noProof/>
        </w:rPr>
        <w:drawing>
          <wp:inline distT="0" distB="0" distL="0" distR="0">
            <wp:extent cx="3130060" cy="3429000"/>
            <wp:effectExtent l="0" t="0" r="0" b="0"/>
            <wp:docPr id="2" name="Picture 2" descr="D:\abbod\Documents\ShareX\Screenshots\2019-08\ChartsFinder2_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bbod\Documents\ShareX\Screenshots\2019-08\ChartsFinder2_Resour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1753" cy="3452765"/>
                    </a:xfrm>
                    <a:prstGeom prst="rect">
                      <a:avLst/>
                    </a:prstGeom>
                    <a:noFill/>
                    <a:ln>
                      <a:noFill/>
                    </a:ln>
                  </pic:spPr>
                </pic:pic>
              </a:graphicData>
            </a:graphic>
          </wp:inline>
        </w:drawing>
      </w:r>
    </w:p>
    <w:p w:rsidR="005B3D74" w:rsidRDefault="005B3D74" w:rsidP="00C30C47">
      <w:pPr>
        <w:pStyle w:val="Heading3"/>
      </w:pPr>
      <w:r>
        <w:t xml:space="preserve">To add a resource, press ‘Add’ button. The addition dialog will appear. </w:t>
      </w:r>
      <w:r w:rsidR="00C30C47">
        <w:t>Add</w:t>
      </w:r>
      <w:r>
        <w:t xml:space="preserve"> the URL in the following syntax for normal charts: </w:t>
      </w:r>
      <w:hyperlink r:id="rId12" w:history="1">
        <w:r w:rsidRPr="003603FD">
          <w:rPr>
            <w:rStyle w:val="Hyperlink"/>
          </w:rPr>
          <w:t>http://website.com/charts/%1.pdf</w:t>
        </w:r>
      </w:hyperlink>
      <w:r>
        <w:t xml:space="preserve">, and the following for folder charts: </w:t>
      </w:r>
      <w:hyperlink r:id="rId13" w:history="1">
        <w:r w:rsidR="00893A89" w:rsidRPr="003603FD">
          <w:rPr>
            <w:rStyle w:val="Hyperlink"/>
          </w:rPr>
          <w:t>http://website.com/charts/%1/</w:t>
        </w:r>
      </w:hyperlink>
      <w:r>
        <w:t>.</w:t>
      </w:r>
      <w:r w:rsidR="00893A89">
        <w:t xml:space="preserve">  </w:t>
      </w:r>
      <w:r>
        <w:t>%1 will be replaced with the airport code. If you want to download HECA charts</w:t>
      </w:r>
      <w:r w:rsidR="00E3344E">
        <w:t>,</w:t>
      </w:r>
      <w:r>
        <w:t xml:space="preserve"> </w:t>
      </w:r>
      <w:r w:rsidRPr="00E3344E">
        <w:rPr>
          <w:noProof/>
        </w:rPr>
        <w:t>for</w:t>
      </w:r>
      <w:r>
        <w:t xml:space="preserve"> example, the URL will be </w:t>
      </w:r>
      <w:hyperlink r:id="rId14" w:history="1">
        <w:r w:rsidRPr="003603FD">
          <w:rPr>
            <w:rStyle w:val="Hyperlink"/>
          </w:rPr>
          <w:t>http://website.com/charts/HECA.pdf</w:t>
        </w:r>
      </w:hyperlink>
      <w:r>
        <w:t>, and the chart will be downloaded.</w:t>
      </w:r>
      <w:r w:rsidR="00893A89">
        <w:t xml:space="preserve"> </w:t>
      </w:r>
      <w:r>
        <w:t xml:space="preserve">For folder charts, the URL will be </w:t>
      </w:r>
      <w:hyperlink r:id="rId15" w:history="1">
        <w:r w:rsidRPr="009A22FD">
          <w:rPr>
            <w:rStyle w:val="Hyperlink"/>
          </w:rPr>
          <w:t>http://website.com/charts/HECA/</w:t>
        </w:r>
      </w:hyperlink>
      <w:r>
        <w:t>. The program will download all PDF files exist in that URL.</w:t>
      </w:r>
    </w:p>
    <w:p w:rsidR="005B3D74" w:rsidRDefault="005B3D74" w:rsidP="005B3D74">
      <w:pPr>
        <w:pStyle w:val="Heading3"/>
      </w:pPr>
      <w:r>
        <w:t xml:space="preserve">Then you have to select the type and order. The order is </w:t>
      </w:r>
      <w:r w:rsidR="00893A89">
        <w:t>important;</w:t>
      </w:r>
      <w:r>
        <w:t xml:space="preserve"> as the program will download the chart from the first one, and if the </w:t>
      </w:r>
      <w:r w:rsidR="00893A89">
        <w:t xml:space="preserve">chart </w:t>
      </w:r>
      <w:r w:rsidR="00E3344E">
        <w:rPr>
          <w:noProof/>
        </w:rPr>
        <w:t>doesn't exist</w:t>
      </w:r>
      <w:r>
        <w:t xml:space="preserve"> it’ll</w:t>
      </w:r>
      <w:r w:rsidR="00893A89">
        <w:t xml:space="preserve"> download it from the second, etc. So the newest charts should be put first.</w:t>
      </w:r>
    </w:p>
    <w:p w:rsidR="00893A89" w:rsidRDefault="00893A89" w:rsidP="00893A89"/>
    <w:p w:rsidR="00893A89" w:rsidRDefault="00893A89" w:rsidP="0055553A">
      <w:pPr>
        <w:pStyle w:val="Heading3"/>
      </w:pPr>
      <w:r>
        <w:lastRenderedPageBreak/>
        <w:t xml:space="preserve">Then press ‘Add’ button to add the resource to </w:t>
      </w:r>
      <w:r w:rsidR="003C3776">
        <w:t>the database</w:t>
      </w:r>
      <w:r>
        <w:t>.</w:t>
      </w:r>
    </w:p>
    <w:p w:rsidR="0055553A" w:rsidRPr="0055553A" w:rsidRDefault="0055553A" w:rsidP="0055553A">
      <w:pPr>
        <w:pStyle w:val="NoSpacing"/>
      </w:pPr>
    </w:p>
    <w:p w:rsidR="00A75C0E" w:rsidRDefault="00A75C0E" w:rsidP="0055553A">
      <w:pPr>
        <w:jc w:val="center"/>
      </w:pPr>
      <w:r>
        <w:rPr>
          <w:noProof/>
        </w:rPr>
        <w:drawing>
          <wp:inline distT="0" distB="0" distL="0" distR="0" wp14:anchorId="4BA76285" wp14:editId="6F7B71D0">
            <wp:extent cx="2597150" cy="1409700"/>
            <wp:effectExtent l="0" t="0" r="0" b="0"/>
            <wp:docPr id="8" name="Picture 8" descr="D:\abbod\Documents\ShareX\Screenshots\2019-08\ChartsFinder2_Add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bbod\Documents\ShareX\Screenshots\2019-08\ChartsFinder2_AddResour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7150" cy="1409700"/>
                    </a:xfrm>
                    <a:prstGeom prst="rect">
                      <a:avLst/>
                    </a:prstGeom>
                    <a:noFill/>
                    <a:ln>
                      <a:noFill/>
                    </a:ln>
                  </pic:spPr>
                </pic:pic>
              </a:graphicData>
            </a:graphic>
          </wp:inline>
        </w:drawing>
      </w:r>
    </w:p>
    <w:p w:rsidR="00893A89" w:rsidRDefault="00893A89" w:rsidP="0055553A">
      <w:pPr>
        <w:pStyle w:val="Heading3"/>
      </w:pPr>
      <w:r>
        <w:t>If there is an error in the syntax, the program won’t add the resource, and a message will be shown in the status bar.</w:t>
      </w:r>
    </w:p>
    <w:p w:rsidR="0055553A" w:rsidRPr="0055553A" w:rsidRDefault="0055553A" w:rsidP="0055553A">
      <w:pPr>
        <w:pStyle w:val="NoSpacing"/>
      </w:pPr>
    </w:p>
    <w:p w:rsidR="00893A89" w:rsidRDefault="00A75C0E" w:rsidP="00893A89">
      <w:pPr>
        <w:jc w:val="center"/>
      </w:pPr>
      <w:r>
        <w:rPr>
          <w:noProof/>
        </w:rPr>
        <w:drawing>
          <wp:inline distT="0" distB="0" distL="0" distR="0">
            <wp:extent cx="4502150" cy="260350"/>
            <wp:effectExtent l="0" t="0" r="0" b="6350"/>
            <wp:docPr id="9" name="Picture 9" descr="D:\abbod\Documents\ShareX\Screenshots\2019-08\ChartsFinder2_Syntax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bbod\Documents\ShareX\Screenshots\2019-08\ChartsFinder2_Syntax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2150" cy="260350"/>
                    </a:xfrm>
                    <a:prstGeom prst="rect">
                      <a:avLst/>
                    </a:prstGeom>
                    <a:noFill/>
                    <a:ln>
                      <a:noFill/>
                    </a:ln>
                  </pic:spPr>
                </pic:pic>
              </a:graphicData>
            </a:graphic>
          </wp:inline>
        </w:drawing>
      </w:r>
    </w:p>
    <w:p w:rsidR="00A75C0E" w:rsidRDefault="00225CF6" w:rsidP="0055553A">
      <w:pPr>
        <w:pStyle w:val="Heading3"/>
      </w:pPr>
      <w:r>
        <w:t>You can change the resource’s order using ‘Up’ and ‘Down’ buttons. Select the resource and press the suitable button.</w:t>
      </w:r>
    </w:p>
    <w:p w:rsidR="00A75C0E" w:rsidRDefault="00A75C0E" w:rsidP="00225CF6"/>
    <w:p w:rsidR="00A75C0E" w:rsidRDefault="00A75C0E" w:rsidP="00A75C0E">
      <w:pPr>
        <w:pStyle w:val="Title"/>
      </w:pPr>
      <w:r>
        <w:t>Translations</w:t>
      </w:r>
    </w:p>
    <w:p w:rsidR="00A75C0E" w:rsidRDefault="00A75C0E" w:rsidP="00A75C0E">
      <w:pPr>
        <w:pStyle w:val="Heading3"/>
      </w:pPr>
      <w:r>
        <w:t>Translations were added in version 2.1. You can translate the program to your language via templates provided with the program. The program comes with Arabic translation.</w:t>
      </w:r>
    </w:p>
    <w:p w:rsidR="00A75C0E" w:rsidRDefault="00A75C0E" w:rsidP="00EE063A">
      <w:pPr>
        <w:pStyle w:val="Heading3"/>
      </w:pPr>
      <w:r>
        <w:t xml:space="preserve">To translate, you need </w:t>
      </w:r>
      <w:proofErr w:type="spellStart"/>
      <w:r>
        <w:t>Qt</w:t>
      </w:r>
      <w:proofErr w:type="spellEnd"/>
      <w:r>
        <w:t xml:space="preserve"> Linguist program.</w:t>
      </w:r>
      <w:r w:rsidR="001417AB">
        <w:t xml:space="preserve"> You can download it from </w:t>
      </w:r>
      <w:hyperlink r:id="rId18" w:history="1">
        <w:proofErr w:type="spellStart"/>
        <w:r w:rsidR="001417AB" w:rsidRPr="007770D5">
          <w:rPr>
            <w:rStyle w:val="Hyperlink"/>
          </w:rPr>
          <w:t>Softpedia</w:t>
        </w:r>
        <w:proofErr w:type="spellEnd"/>
      </w:hyperlink>
      <w:r w:rsidR="001417AB">
        <w:t xml:space="preserve"> for Windows, or install </w:t>
      </w:r>
      <w:r w:rsidR="001417AB" w:rsidRPr="001417AB">
        <w:t>qtbase5-dev-tools</w:t>
      </w:r>
      <w:r w:rsidR="00BA5C98">
        <w:t xml:space="preserve"> package in </w:t>
      </w:r>
      <w:proofErr w:type="spellStart"/>
      <w:proofErr w:type="gramStart"/>
      <w:r w:rsidR="00BA5C98">
        <w:t>Debian</w:t>
      </w:r>
      <w:proofErr w:type="spellEnd"/>
      <w:r w:rsidR="00BA5C98">
        <w:t>/Ubuntu,</w:t>
      </w:r>
      <w:proofErr w:type="gramEnd"/>
      <w:r w:rsidR="00BA5C98">
        <w:t xml:space="preserve"> </w:t>
      </w:r>
      <w:r w:rsidR="001417AB">
        <w:t xml:space="preserve">or </w:t>
      </w:r>
      <w:r w:rsidR="00BA5C98">
        <w:t xml:space="preserve">the </w:t>
      </w:r>
      <w:r w:rsidR="00EE063A" w:rsidRPr="00EE063A">
        <w:rPr>
          <w:noProof/>
        </w:rPr>
        <w:t>equivalent</w:t>
      </w:r>
      <w:r w:rsidR="00BA5C98">
        <w:rPr>
          <w:noProof/>
        </w:rPr>
        <w:t xml:space="preserve"> package</w:t>
      </w:r>
      <w:r w:rsidR="00EE063A" w:rsidRPr="00EE063A">
        <w:rPr>
          <w:noProof/>
        </w:rPr>
        <w:t xml:space="preserve"> </w:t>
      </w:r>
      <w:r w:rsidR="00BA5C98">
        <w:t>for your distribution</w:t>
      </w:r>
      <w:r w:rsidR="001417AB">
        <w:t>.</w:t>
      </w:r>
    </w:p>
    <w:p w:rsidR="007770D5" w:rsidRDefault="001417AB" w:rsidP="00AD255F">
      <w:pPr>
        <w:pStyle w:val="Heading3"/>
        <w:rPr>
          <w:rtl/>
        </w:rPr>
      </w:pPr>
      <w:r>
        <w:t xml:space="preserve">You’ll need to translate 2 files. One for Charts Finder </w:t>
      </w:r>
      <w:proofErr w:type="gramStart"/>
      <w:r>
        <w:t>2,</w:t>
      </w:r>
      <w:proofErr w:type="gramEnd"/>
      <w:r>
        <w:t xml:space="preserve"> </w:t>
      </w:r>
      <w:r w:rsidR="007770D5">
        <w:t>and one</w:t>
      </w:r>
      <w:r>
        <w:t xml:space="preserve"> for the updater program.</w:t>
      </w:r>
      <w:r w:rsidR="007770D5">
        <w:t xml:space="preserve"> Open chartsfinder2_template.ts file with </w:t>
      </w:r>
      <w:proofErr w:type="spellStart"/>
      <w:r w:rsidR="007770D5">
        <w:t>Qt</w:t>
      </w:r>
      <w:proofErr w:type="spellEnd"/>
      <w:r w:rsidR="007770D5">
        <w:t xml:space="preserve"> Linguist then translate the file. Don’t forget to mark the translation as done after finishing it.</w:t>
      </w:r>
    </w:p>
    <w:p w:rsidR="0077245E" w:rsidRPr="0077245E" w:rsidRDefault="0077245E" w:rsidP="0077245E">
      <w:pPr>
        <w:rPr>
          <w:lang w:bidi="ar-EG"/>
        </w:rPr>
      </w:pPr>
    </w:p>
    <w:p w:rsidR="007770D5" w:rsidRDefault="007770D5" w:rsidP="007770D5">
      <w:r>
        <w:rPr>
          <w:noProof/>
        </w:rPr>
        <w:drawing>
          <wp:inline distT="0" distB="0" distL="0" distR="0" wp14:anchorId="01F151FF" wp14:editId="28279582">
            <wp:extent cx="2126164" cy="89161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6164" cy="891617"/>
                    </a:xfrm>
                    <a:prstGeom prst="rect">
                      <a:avLst/>
                    </a:prstGeom>
                  </pic:spPr>
                </pic:pic>
              </a:graphicData>
            </a:graphic>
          </wp:inline>
        </w:drawing>
      </w:r>
    </w:p>
    <w:p w:rsidR="007770D5" w:rsidRDefault="0039466C" w:rsidP="007770D5">
      <w:pPr>
        <w:pStyle w:val="Heading3"/>
      </w:pPr>
      <w:r>
        <w:lastRenderedPageBreak/>
        <w:t xml:space="preserve">Check ‘translations’ folder in the program installation folder if it contains a translation file for the updater program for your language: </w:t>
      </w:r>
      <w:r w:rsidR="0055553A">
        <w:t>‘</w:t>
      </w:r>
      <w:proofErr w:type="spellStart"/>
      <w:r>
        <w:t>qtautoupdatergui</w:t>
      </w:r>
      <w:proofErr w:type="spellEnd"/>
      <w:proofErr w:type="gramStart"/>
      <w:r>
        <w:t>_(</w:t>
      </w:r>
      <w:proofErr w:type="gramEnd"/>
      <w:r>
        <w:t>language code here).</w:t>
      </w:r>
      <w:proofErr w:type="spellStart"/>
      <w:r>
        <w:t>qm</w:t>
      </w:r>
      <w:proofErr w:type="spellEnd"/>
      <w:r w:rsidR="0055553A">
        <w:t>’</w:t>
      </w:r>
      <w:r w:rsidR="007C4892">
        <w:t xml:space="preserve"> (e.g. </w:t>
      </w:r>
      <w:r w:rsidR="0055553A">
        <w:t>‘</w:t>
      </w:r>
      <w:proofErr w:type="spellStart"/>
      <w:r w:rsidR="007C4892">
        <w:t>qtautoupdatergui_ar.qm</w:t>
      </w:r>
      <w:proofErr w:type="spellEnd"/>
      <w:r w:rsidR="0055553A">
        <w:t>’</w:t>
      </w:r>
      <w:r w:rsidR="007C4892">
        <w:t xml:space="preserve"> for Arabic)</w:t>
      </w:r>
      <w:r>
        <w:t xml:space="preserve">. If not, </w:t>
      </w:r>
      <w:r w:rsidR="007770D5">
        <w:t xml:space="preserve">translate </w:t>
      </w:r>
      <w:proofErr w:type="spellStart"/>
      <w:r w:rsidR="007770D5">
        <w:t>qtautoupdatergui_template.ts</w:t>
      </w:r>
      <w:proofErr w:type="spellEnd"/>
      <w:r w:rsidR="007770D5">
        <w:t xml:space="preserve"> file the same way.</w:t>
      </w:r>
    </w:p>
    <w:p w:rsidR="00C049FB" w:rsidRPr="00C049FB" w:rsidRDefault="00C049FB" w:rsidP="00C049FB">
      <w:pPr>
        <w:pStyle w:val="Heading3"/>
        <w:rPr>
          <w:rtl/>
          <w:lang w:bidi="ar-EG"/>
        </w:rPr>
      </w:pPr>
      <w:r>
        <w:t xml:space="preserve">You might also want to translate this manual. If doing so, don’t translate words between the </w:t>
      </w:r>
      <w:r w:rsidRPr="00C049FB">
        <w:t>quotation marks</w:t>
      </w:r>
      <w:r>
        <w:t xml:space="preserve"> and commands.</w:t>
      </w:r>
    </w:p>
    <w:p w:rsidR="00C049FB" w:rsidRDefault="007770D5" w:rsidP="007770D5">
      <w:pPr>
        <w:pStyle w:val="Heading3"/>
      </w:pPr>
      <w:r>
        <w:t xml:space="preserve">After finishing, rename both files by replacing ‘template’ word with the two-letter </w:t>
      </w:r>
      <w:hyperlink r:id="rId20" w:history="1">
        <w:r w:rsidRPr="00853307">
          <w:rPr>
            <w:rStyle w:val="Hyperlink"/>
          </w:rPr>
          <w:t>ISO 639</w:t>
        </w:r>
        <w:r w:rsidR="00853307" w:rsidRPr="00853307">
          <w:rPr>
            <w:rStyle w:val="Hyperlink"/>
          </w:rPr>
          <w:t>-1</w:t>
        </w:r>
        <w:r w:rsidRPr="00853307">
          <w:rPr>
            <w:rStyle w:val="Hyperlink"/>
          </w:rPr>
          <w:t xml:space="preserve"> language code</w:t>
        </w:r>
      </w:hyperlink>
      <w:r>
        <w:t xml:space="preserve"> (e.g. </w:t>
      </w:r>
      <w:r w:rsidR="0055553A">
        <w:t>‘</w:t>
      </w:r>
      <w:r>
        <w:t>chartsfinder2_ar.ts</w:t>
      </w:r>
      <w:r w:rsidR="0055553A">
        <w:t>’</w:t>
      </w:r>
      <w:r>
        <w:t xml:space="preserve"> for Arabic).</w:t>
      </w:r>
      <w:r w:rsidR="00853307">
        <w:t xml:space="preserve"> Then you need to build the files using </w:t>
      </w:r>
      <w:r w:rsidR="00853307" w:rsidRPr="00EE063A">
        <w:rPr>
          <w:noProof/>
        </w:rPr>
        <w:t>lrelease</w:t>
      </w:r>
      <w:r w:rsidR="00853307">
        <w:t xml:space="preserve"> tool provided with </w:t>
      </w:r>
      <w:proofErr w:type="spellStart"/>
      <w:r w:rsidR="00853307">
        <w:t>Qt</w:t>
      </w:r>
      <w:proofErr w:type="spellEnd"/>
      <w:r w:rsidR="00853307">
        <w:t xml:space="preserve"> Linguist.</w:t>
      </w:r>
    </w:p>
    <w:p w:rsidR="00AD255F" w:rsidRDefault="00853307" w:rsidP="0055553A">
      <w:pPr>
        <w:pStyle w:val="Heading3"/>
      </w:pPr>
      <w:r>
        <w:t xml:space="preserve">On Windows, open the command prompt </w:t>
      </w:r>
      <w:r w:rsidRPr="00AD255F">
        <w:rPr>
          <w:u w:val="single"/>
        </w:rPr>
        <w:t xml:space="preserve">in </w:t>
      </w:r>
      <w:proofErr w:type="spellStart"/>
      <w:r w:rsidRPr="00AD255F">
        <w:rPr>
          <w:u w:val="single"/>
        </w:rPr>
        <w:t>Qt</w:t>
      </w:r>
      <w:proofErr w:type="spellEnd"/>
      <w:r w:rsidRPr="00AD255F">
        <w:rPr>
          <w:u w:val="single"/>
        </w:rPr>
        <w:t xml:space="preserve"> Linguist folder</w:t>
      </w:r>
      <w:r>
        <w:t xml:space="preserve">, then run the following command: </w:t>
      </w:r>
      <w:r w:rsidRPr="00EE063A">
        <w:rPr>
          <w:noProof/>
        </w:rPr>
        <w:t>lrelease</w:t>
      </w:r>
      <w:r>
        <w:t xml:space="preserve"> &lt;path to the .</w:t>
      </w:r>
      <w:proofErr w:type="spellStart"/>
      <w:r>
        <w:t>ts</w:t>
      </w:r>
      <w:proofErr w:type="spellEnd"/>
      <w:r>
        <w:t xml:space="preserve"> file&gt; (Without &lt;&gt;).</w:t>
      </w:r>
      <w:r w:rsidR="0055553A">
        <w:t xml:space="preserve"> If you have translated the updater program also,</w:t>
      </w:r>
      <w:r>
        <w:t xml:space="preserve"> </w:t>
      </w:r>
      <w:r w:rsidR="0055553A">
        <w:t>run the command again for it</w:t>
      </w:r>
      <w:r>
        <w:t>.</w:t>
      </w:r>
      <w:r w:rsidR="00AD255F">
        <w:t xml:space="preserve"> On Linux, open the terminal and write the command directly without going to </w:t>
      </w:r>
      <w:proofErr w:type="spellStart"/>
      <w:r w:rsidR="00AD255F">
        <w:t>Qt</w:t>
      </w:r>
      <w:proofErr w:type="spellEnd"/>
      <w:r w:rsidR="00AD255F">
        <w:t xml:space="preserve"> Linguist folder.</w:t>
      </w:r>
    </w:p>
    <w:p w:rsidR="00AD255F" w:rsidRDefault="00AD255F" w:rsidP="0055553A">
      <w:pPr>
        <w:pStyle w:val="Heading3"/>
      </w:pPr>
      <w:r>
        <w:t>You should now have 2 files with .</w:t>
      </w:r>
      <w:proofErr w:type="spellStart"/>
      <w:r>
        <w:t>qm</w:t>
      </w:r>
      <w:proofErr w:type="spellEnd"/>
      <w:r>
        <w:t xml:space="preserve"> </w:t>
      </w:r>
      <w:r w:rsidR="00EE063A">
        <w:rPr>
          <w:noProof/>
        </w:rPr>
        <w:t>E</w:t>
      </w:r>
      <w:r w:rsidRPr="00EE063A">
        <w:rPr>
          <w:noProof/>
        </w:rPr>
        <w:t>xtention</w:t>
      </w:r>
      <w:r>
        <w:t xml:space="preserve">, move them into’ translations’ folder in the program installation folder. The translation should appear in the languages list. Choose it and restart the program. You should see the program translated. If everything is good, you can </w:t>
      </w:r>
      <w:hyperlink r:id="rId21" w:history="1">
        <w:r w:rsidRPr="00AD255F">
          <w:rPr>
            <w:rStyle w:val="Hyperlink"/>
          </w:rPr>
          <w:t>open an issue on GitHub</w:t>
        </w:r>
      </w:hyperlink>
      <w:r>
        <w:t xml:space="preserve"> to add the translation to the program, or you can send it to me </w:t>
      </w:r>
      <w:proofErr w:type="gramStart"/>
      <w:r>
        <w:t>on</w:t>
      </w:r>
      <w:proofErr w:type="gramEnd"/>
      <w:r>
        <w:t xml:space="preserve"> </w:t>
      </w:r>
      <w:hyperlink r:id="rId22" w:history="1">
        <w:r w:rsidRPr="00AD255F">
          <w:rPr>
            <w:rStyle w:val="Hyperlink"/>
          </w:rPr>
          <w:t>my email</w:t>
        </w:r>
      </w:hyperlink>
      <w:r>
        <w:t>.</w:t>
      </w:r>
    </w:p>
    <w:p w:rsidR="00AD255F" w:rsidRDefault="00AD255F" w:rsidP="00AD255F"/>
    <w:p w:rsidR="00AD255F" w:rsidRDefault="00654ABE" w:rsidP="00654ABE">
      <w:pPr>
        <w:pStyle w:val="Title"/>
      </w:pPr>
      <w:r>
        <w:t>Reporting bugs</w:t>
      </w:r>
    </w:p>
    <w:p w:rsidR="00654ABE" w:rsidRDefault="00654ABE" w:rsidP="00654ABE">
      <w:pPr>
        <w:pStyle w:val="Heading3"/>
      </w:pPr>
      <w:r>
        <w:t xml:space="preserve">If you encounter a bug, try to remove </w:t>
      </w:r>
      <w:proofErr w:type="spellStart"/>
      <w:r>
        <w:t>config.cfg</w:t>
      </w:r>
      <w:proofErr w:type="spellEnd"/>
      <w:r>
        <w:t xml:space="preserve"> file exists in the program installation folder on Windows, and ~/.</w:t>
      </w:r>
      <w:proofErr w:type="spellStart"/>
      <w:r>
        <w:t>config</w:t>
      </w:r>
      <w:proofErr w:type="spellEnd"/>
      <w:r>
        <w:t>/chartsfinder2 folder on Linux. If that didn’t fix the problem, report a bug.</w:t>
      </w:r>
    </w:p>
    <w:p w:rsidR="00654ABE" w:rsidRDefault="00654ABE" w:rsidP="00654ABE">
      <w:pPr>
        <w:pStyle w:val="Heading3"/>
      </w:pPr>
      <w:r>
        <w:t xml:space="preserve">To report a bug, </w:t>
      </w:r>
      <w:hyperlink r:id="rId23" w:history="1">
        <w:r w:rsidR="00551FEB" w:rsidRPr="00551FEB">
          <w:rPr>
            <w:rStyle w:val="Hyperlink"/>
          </w:rPr>
          <w:t>open an issue on GitHub</w:t>
        </w:r>
      </w:hyperlink>
      <w:r w:rsidR="00551FEB">
        <w:rPr>
          <w:rFonts w:hint="cs"/>
          <w:rtl/>
        </w:rPr>
        <w:t xml:space="preserve"> </w:t>
      </w:r>
      <w:r>
        <w:t xml:space="preserve">and include your </w:t>
      </w:r>
      <w:proofErr w:type="spellStart"/>
      <w:r>
        <w:t>config.cfg</w:t>
      </w:r>
      <w:proofErr w:type="spellEnd"/>
      <w:r>
        <w:t xml:space="preserve"> and log.txt file in the same folders above.</w:t>
      </w:r>
    </w:p>
    <w:p w:rsidR="00654ABE" w:rsidRPr="00654ABE" w:rsidRDefault="00654ABE" w:rsidP="00654ABE"/>
    <w:p w:rsidR="00893A89" w:rsidRDefault="00893A89" w:rsidP="00893A89">
      <w:pPr>
        <w:pStyle w:val="Title"/>
      </w:pPr>
      <w:r>
        <w:t>About</w:t>
      </w:r>
    </w:p>
    <w:p w:rsidR="00893A89" w:rsidRDefault="00893A89" w:rsidP="002F68A7">
      <w:pPr>
        <w:pStyle w:val="Heading3"/>
      </w:pPr>
      <w:r>
        <w:t>The program is written with C++</w:t>
      </w:r>
      <w:r w:rsidR="002F68A7">
        <w:t xml:space="preserve"> and </w:t>
      </w:r>
      <w:proofErr w:type="spellStart"/>
      <w:r>
        <w:t>Qt</w:t>
      </w:r>
      <w:proofErr w:type="spellEnd"/>
      <w:r>
        <w:t xml:space="preserve"> 5. It’s open-source under GPL 3 license. You can find the source code on the </w:t>
      </w:r>
      <w:hyperlink r:id="rId24" w:history="1">
        <w:proofErr w:type="spellStart"/>
        <w:r w:rsidRPr="00893A89">
          <w:rPr>
            <w:rStyle w:val="Hyperlink"/>
          </w:rPr>
          <w:t>Github</w:t>
        </w:r>
        <w:proofErr w:type="spellEnd"/>
        <w:r w:rsidRPr="00893A89">
          <w:rPr>
            <w:rStyle w:val="Hyperlink"/>
          </w:rPr>
          <w:t xml:space="preserve"> repository</w:t>
        </w:r>
      </w:hyperlink>
      <w:r>
        <w:t>.</w:t>
      </w:r>
    </w:p>
    <w:p w:rsidR="00AD255F" w:rsidRPr="00AD255F" w:rsidRDefault="00AD255F" w:rsidP="00AD255F">
      <w:pPr>
        <w:pStyle w:val="Heading3"/>
      </w:pPr>
      <w:r>
        <w:t xml:space="preserve">Email:  </w:t>
      </w:r>
      <w:hyperlink r:id="rId25" w:history="1">
        <w:r w:rsidRPr="00AD255F">
          <w:rPr>
            <w:rStyle w:val="Hyperlink"/>
          </w:rPr>
          <w:t>abbodmar@gmail.com</w:t>
        </w:r>
      </w:hyperlink>
      <w:r>
        <w:t>.</w:t>
      </w:r>
    </w:p>
    <w:p w:rsidR="00893A89" w:rsidRPr="00893A89" w:rsidRDefault="00893A89" w:rsidP="00893A89">
      <w:pPr>
        <w:pStyle w:val="Heading3"/>
      </w:pPr>
      <w:r>
        <w:t>Copyright © Abdullah Radwan</w:t>
      </w:r>
    </w:p>
    <w:sectPr w:rsidR="00893A89" w:rsidRPr="00893A89" w:rsidSect="005B7CE8">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84B" w:rsidRDefault="0064684B" w:rsidP="005B7CE8">
      <w:pPr>
        <w:spacing w:after="0" w:line="240" w:lineRule="auto"/>
      </w:pPr>
      <w:r>
        <w:separator/>
      </w:r>
    </w:p>
  </w:endnote>
  <w:endnote w:type="continuationSeparator" w:id="0">
    <w:p w:rsidR="0064684B" w:rsidRDefault="0064684B" w:rsidP="005B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84B" w:rsidRDefault="0064684B" w:rsidP="005B7CE8">
      <w:pPr>
        <w:spacing w:after="0" w:line="240" w:lineRule="auto"/>
      </w:pPr>
      <w:r>
        <w:separator/>
      </w:r>
    </w:p>
  </w:footnote>
  <w:footnote w:type="continuationSeparator" w:id="0">
    <w:p w:rsidR="0064684B" w:rsidRDefault="0064684B" w:rsidP="005B7C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079B"/>
    <w:multiLevelType w:val="hybridMultilevel"/>
    <w:tmpl w:val="065C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73E85"/>
    <w:multiLevelType w:val="hybridMultilevel"/>
    <w:tmpl w:val="9422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1093E"/>
    <w:multiLevelType w:val="hybridMultilevel"/>
    <w:tmpl w:val="7354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0tDAyNrcwtTC2NDdW0lEKTi0uzszPAykwNKwFAKi/ErgtAAAA"/>
  </w:docVars>
  <w:rsids>
    <w:rsidRoot w:val="00621A5F"/>
    <w:rsid w:val="00063413"/>
    <w:rsid w:val="000C5435"/>
    <w:rsid w:val="001417AB"/>
    <w:rsid w:val="00225CF6"/>
    <w:rsid w:val="00235C8D"/>
    <w:rsid w:val="00245956"/>
    <w:rsid w:val="002F68A7"/>
    <w:rsid w:val="00364C27"/>
    <w:rsid w:val="0039466C"/>
    <w:rsid w:val="003C3776"/>
    <w:rsid w:val="004069D4"/>
    <w:rsid w:val="0043256C"/>
    <w:rsid w:val="004A0342"/>
    <w:rsid w:val="00551FEB"/>
    <w:rsid w:val="0055553A"/>
    <w:rsid w:val="005B3D74"/>
    <w:rsid w:val="005B7CE8"/>
    <w:rsid w:val="00603A51"/>
    <w:rsid w:val="00621A5F"/>
    <w:rsid w:val="0064684B"/>
    <w:rsid w:val="00654ABE"/>
    <w:rsid w:val="0069294D"/>
    <w:rsid w:val="006C245B"/>
    <w:rsid w:val="00733E9E"/>
    <w:rsid w:val="0077245E"/>
    <w:rsid w:val="007770D5"/>
    <w:rsid w:val="007C4892"/>
    <w:rsid w:val="00853307"/>
    <w:rsid w:val="00893A89"/>
    <w:rsid w:val="008A34DF"/>
    <w:rsid w:val="009869F1"/>
    <w:rsid w:val="009A22FD"/>
    <w:rsid w:val="00A117E0"/>
    <w:rsid w:val="00A75C0E"/>
    <w:rsid w:val="00A91F5D"/>
    <w:rsid w:val="00AD255F"/>
    <w:rsid w:val="00AD6596"/>
    <w:rsid w:val="00B00702"/>
    <w:rsid w:val="00B36825"/>
    <w:rsid w:val="00BA5C98"/>
    <w:rsid w:val="00C049FB"/>
    <w:rsid w:val="00C30C47"/>
    <w:rsid w:val="00C54DD7"/>
    <w:rsid w:val="00E3344E"/>
    <w:rsid w:val="00EE0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6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A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1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1A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A5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21A5F"/>
    <w:pPr>
      <w:spacing w:after="0" w:line="240" w:lineRule="auto"/>
    </w:pPr>
  </w:style>
  <w:style w:type="character" w:customStyle="1" w:styleId="Heading2Char">
    <w:name w:val="Heading 2 Char"/>
    <w:basedOn w:val="DefaultParagraphFont"/>
    <w:link w:val="Heading2"/>
    <w:uiPriority w:val="9"/>
    <w:rsid w:val="00621A5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621A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A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21A5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21A5F"/>
    <w:pPr>
      <w:ind w:left="720"/>
      <w:contextualSpacing/>
    </w:pPr>
  </w:style>
  <w:style w:type="character" w:customStyle="1" w:styleId="Heading4Char">
    <w:name w:val="Heading 4 Char"/>
    <w:basedOn w:val="DefaultParagraphFont"/>
    <w:link w:val="Heading4"/>
    <w:uiPriority w:val="9"/>
    <w:rsid w:val="00621A5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E9E"/>
    <w:rPr>
      <w:rFonts w:ascii="Tahoma" w:hAnsi="Tahoma" w:cs="Tahoma"/>
      <w:sz w:val="16"/>
      <w:szCs w:val="16"/>
    </w:rPr>
  </w:style>
  <w:style w:type="character" w:customStyle="1" w:styleId="Heading1Char">
    <w:name w:val="Heading 1 Char"/>
    <w:basedOn w:val="DefaultParagraphFont"/>
    <w:link w:val="Heading1"/>
    <w:uiPriority w:val="9"/>
    <w:rsid w:val="00AD65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3D74"/>
    <w:rPr>
      <w:color w:val="0000FF" w:themeColor="hyperlink"/>
      <w:u w:val="single"/>
    </w:rPr>
  </w:style>
  <w:style w:type="paragraph" w:styleId="Header">
    <w:name w:val="header"/>
    <w:basedOn w:val="Normal"/>
    <w:link w:val="HeaderChar"/>
    <w:uiPriority w:val="99"/>
    <w:unhideWhenUsed/>
    <w:rsid w:val="005B7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CE8"/>
  </w:style>
  <w:style w:type="paragraph" w:styleId="Footer">
    <w:name w:val="footer"/>
    <w:basedOn w:val="Normal"/>
    <w:link w:val="FooterChar"/>
    <w:uiPriority w:val="99"/>
    <w:unhideWhenUsed/>
    <w:rsid w:val="005B7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CE8"/>
  </w:style>
  <w:style w:type="character" w:styleId="FollowedHyperlink">
    <w:name w:val="FollowedHyperlink"/>
    <w:basedOn w:val="DefaultParagraphFont"/>
    <w:uiPriority w:val="99"/>
    <w:semiHidden/>
    <w:unhideWhenUsed/>
    <w:rsid w:val="007724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83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ite.com/charts/%251/" TargetMode="External"/><Relationship Id="rId18" Type="http://schemas.openxmlformats.org/officeDocument/2006/relationships/hyperlink" Target="https://www.softpedia.com/get/Others/Home-Education/Qt-Linguist.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bdullah-radwan/ChartsFinder2/issues/new" TargetMode="External"/><Relationship Id="rId7" Type="http://schemas.openxmlformats.org/officeDocument/2006/relationships/footnotes" Target="footnotes.xml"/><Relationship Id="rId12" Type="http://schemas.openxmlformats.org/officeDocument/2006/relationships/hyperlink" Target="http://website.com/charts/%251.pdf" TargetMode="External"/><Relationship Id="rId17" Type="http://schemas.openxmlformats.org/officeDocument/2006/relationships/image" Target="media/image5.png"/><Relationship Id="rId25" Type="http://schemas.openxmlformats.org/officeDocument/2006/relationships/hyperlink" Target="mailto:abbodmar@gmail.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List_of_ISO_639-1_cod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abdullah-radwan/ChartsFinder2" TargetMode="External"/><Relationship Id="rId5" Type="http://schemas.openxmlformats.org/officeDocument/2006/relationships/settings" Target="settings.xml"/><Relationship Id="rId15" Type="http://schemas.openxmlformats.org/officeDocument/2006/relationships/hyperlink" Target="http://website.com/charts/HECA/" TargetMode="External"/><Relationship Id="rId23" Type="http://schemas.openxmlformats.org/officeDocument/2006/relationships/hyperlink" Target="https://github.com/abdullah-radwan/ChartsFinder2/issues/new" TargetMode="Externa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ebsite.com/charts/HECA.pdf" TargetMode="External"/><Relationship Id="rId22" Type="http://schemas.openxmlformats.org/officeDocument/2006/relationships/hyperlink" Target="mailto:abbodmar@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38558-05B2-48DD-B1AA-55AA546D4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Radwan</dc:creator>
  <cp:lastModifiedBy>Abdullah Radwan</cp:lastModifiedBy>
  <cp:revision>20</cp:revision>
  <dcterms:created xsi:type="dcterms:W3CDTF">2019-03-16T08:23:00Z</dcterms:created>
  <dcterms:modified xsi:type="dcterms:W3CDTF">2019-09-04T04:53:00Z</dcterms:modified>
</cp:coreProperties>
</file>