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GV-03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G-K-14, G-ST-15, G-1-12 (3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Kobber Ø22x1, Armaflex AF 13 mm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Huldæk 220 over Kælder: Massivt dæk 220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REI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Brugsvand koldt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(REI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A.4.8, side 56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A.4.8 (side 56): Copper pipe Ø 12-54 mm / 1-1.2 mm wall th., 9-13 mm Kaiflex ST insulation, E 240 C/U, EI 60 C/U, FB2 2x60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220 mm</w:t>
            </w:r>
          </w:p>
        </w:tc>
        <w:tc>
          <w:tcPr>
            <w:tcW w:type="dxa" w:w="2160"/>
          </w:tcPr>
          <w:p>
            <w:r>
              <w:t>≥ 150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22 mm</w:t>
            </w:r>
          </w:p>
        </w:tc>
        <w:tc>
          <w:tcPr>
            <w:tcW w:type="dxa" w:w="2160"/>
          </w:tcPr>
          <w:p>
            <w:r>
              <w:t>Ø 12-54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1 mm</w:t>
            </w:r>
          </w:p>
        </w:tc>
        <w:tc>
          <w:tcPr>
            <w:tcW w:type="dxa" w:w="2160"/>
          </w:tcPr>
          <w:p>
            <w:r>
              <w:t>1-1.2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elastomer</w:t>
            </w:r>
          </w:p>
        </w:tc>
        <w:tc>
          <w:tcPr>
            <w:tcW w:type="dxa" w:w="2160"/>
          </w:tcPr>
          <w:p>
            <w:r>
              <w:t>elastomer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isoleringstykkelse</w:t>
            </w:r>
          </w:p>
        </w:tc>
        <w:tc>
          <w:tcPr>
            <w:tcW w:type="dxa" w:w="2160"/>
          </w:tcPr>
          <w:p>
            <w:r>
              <w:t>13 mm</w:t>
            </w:r>
          </w:p>
        </w:tc>
        <w:tc>
          <w:tcPr>
            <w:tcW w:type="dxa" w:w="2160"/>
          </w:tcPr>
          <w:p>
            <w:r>
              <w:t>9-13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isoleringsfabrikat</w:t>
            </w:r>
          </w:p>
        </w:tc>
        <w:tc>
          <w:tcPr>
            <w:tcW w:type="dxa" w:w="2160"/>
          </w:tcPr>
          <w:p>
            <w:r>
              <w:t>Armaflex AF</w:t>
            </w:r>
          </w:p>
        </w:tc>
        <w:tc>
          <w:tcPr>
            <w:tcW w:type="dxa" w:w="2160"/>
          </w:tcPr>
          <w:p>
            <w:r>
              <w:t>9-13 mm Kaiflex ST insulation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 240 C/U, EI 60 C/U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C/U</w:t>
            </w:r>
          </w:p>
        </w:tc>
        <w:tc>
          <w:tcPr>
            <w:tcW w:type="dxa" w:w="2160"/>
          </w:tcPr>
          <w:p>
            <w:r>
              <w:t>C/U (lukket system (brugsvand/varme))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220 x 220 mm</w:t>
            </w:r>
          </w:p>
        </w:tc>
        <w:tc>
          <w:tcPr>
            <w:tcW w:type="dxa" w:w="2160"/>
          </w:tcPr>
          <w:p>
            <w:r>
              <w:t>2400 x 1200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86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230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Isoleringsfabrikat: projekteret Armaflex AF, testet 9-13 mm Kaiflex ST insulation.</w:t>
      </w:r>
    </w:p>
    <w:p>
      <w:pPr>
        <w:pStyle w:val="Heading1"/>
      </w:pPr>
      <w:r>
        <w:t>5. Testet alternativ</w:t>
      </w:r>
    </w:p>
    <w:p>
      <w:r>
        <w:t>ETA-21/0110 A.4.8 (side 56): Copper pipe Ø 12-54 mm / 1-1.2 mm wall th., 9-13 mm Kaiflex ST insulation, E 240 C/U, EI 60 C/U, FB2 2x60 mm. Kræver ændring af: isoleringsfabrikat.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det projekterede isoleringsfabrikat dokumenteret ligeværdigt med det testede (materiale, densitet, brandklasse efter EN 13501-1)? Ellers: skift til det testede fabrikat.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Huldæk: ETA'en forudsætter dæk af beton/letbeton ≥ 150 mm og ≥ 650 kg/m³. Kontrollér placering i forhold til huldækkets kanaler og ribber.</w:t>
      </w:r>
    </w:p>
    <w:p>
      <w:pPr>
        <w:pStyle w:val="ListBullet"/>
      </w:pPr>
      <w:r>
        <w:t>Installationer i dæk understøttes 250 mm og 400 mm fra dækkets overside (ETA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