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6B" w:rsidRDefault="0056756B" w:rsidP="0056756B">
      <w:pPr>
        <w:rPr>
          <w:b/>
          <w:sz w:val="32"/>
        </w:rPr>
      </w:pPr>
      <w:r w:rsidRPr="0088421B">
        <w:rPr>
          <w:b/>
          <w:sz w:val="32"/>
        </w:rPr>
        <w:t xml:space="preserve">1. </w:t>
      </w:r>
    </w:p>
    <w:p w:rsidR="0056756B" w:rsidRPr="0088421B" w:rsidRDefault="0056756B" w:rsidP="0056756B">
      <w:pPr>
        <w:rPr>
          <w:sz w:val="28"/>
        </w:rPr>
      </w:pPr>
      <w:r w:rsidRPr="0088421B">
        <w:rPr>
          <w:sz w:val="28"/>
        </w:rPr>
        <w:t xml:space="preserve">The correlation coefficient of 0.7 indicates a strong positive relationship between SAT scores and college GPA. A correlation coefficient ranges from </w:t>
      </w:r>
      <w:proofErr w:type="gramStart"/>
      <w:r w:rsidRPr="0088421B">
        <w:rPr>
          <w:sz w:val="28"/>
        </w:rPr>
        <w:t>-1</w:t>
      </w:r>
      <w:proofErr w:type="gramEnd"/>
      <w:r w:rsidRPr="0088421B">
        <w:rPr>
          <w:sz w:val="28"/>
        </w:rPr>
        <w:t xml:space="preserve"> to +1, where a value of 0 indicates no correlation, a positive value indicates a positive correlation, and a negative value indicates a negative correlation.</w:t>
      </w:r>
    </w:p>
    <w:p w:rsidR="0056756B" w:rsidRPr="0088421B" w:rsidRDefault="0056756B" w:rsidP="0056756B">
      <w:pPr>
        <w:rPr>
          <w:sz w:val="28"/>
        </w:rPr>
      </w:pPr>
    </w:p>
    <w:p w:rsidR="0056756B" w:rsidRPr="0088421B" w:rsidRDefault="0056756B" w:rsidP="0056756B">
      <w:pPr>
        <w:rPr>
          <w:sz w:val="28"/>
        </w:rPr>
      </w:pPr>
      <w:r w:rsidRPr="0088421B">
        <w:rPr>
          <w:sz w:val="28"/>
        </w:rPr>
        <w:t xml:space="preserve">In this case, the correlation coefficient of 0.7 suggests that there is a strong positive relationship between SAT scores and college GPA. It means that as the SAT scores of the </w:t>
      </w:r>
      <w:proofErr w:type="gramStart"/>
      <w:r w:rsidRPr="0088421B">
        <w:rPr>
          <w:sz w:val="28"/>
        </w:rPr>
        <w:t>students</w:t>
      </w:r>
      <w:proofErr w:type="gramEnd"/>
      <w:r w:rsidRPr="0088421B">
        <w:rPr>
          <w:sz w:val="28"/>
        </w:rPr>
        <w:t xml:space="preserve"> increase, their college GPA tends to increase as well. The higher the SAT scores, the higher the college GPA is likely to be.</w:t>
      </w:r>
    </w:p>
    <w:p w:rsidR="0056756B" w:rsidRPr="0088421B" w:rsidRDefault="0056756B" w:rsidP="0056756B">
      <w:pPr>
        <w:rPr>
          <w:sz w:val="28"/>
        </w:rPr>
      </w:pPr>
    </w:p>
    <w:p w:rsidR="0056756B" w:rsidRDefault="0056756B" w:rsidP="0056756B">
      <w:pPr>
        <w:rPr>
          <w:sz w:val="28"/>
        </w:rPr>
      </w:pPr>
      <w:r w:rsidRPr="0088421B">
        <w:rPr>
          <w:sz w:val="28"/>
        </w:rPr>
        <w:t xml:space="preserve">However, </w:t>
      </w:r>
      <w:proofErr w:type="gramStart"/>
      <w:r w:rsidRPr="0088421B">
        <w:rPr>
          <w:sz w:val="28"/>
        </w:rPr>
        <w:t>it's</w:t>
      </w:r>
      <w:proofErr w:type="gramEnd"/>
      <w:r w:rsidRPr="0088421B">
        <w:rPr>
          <w:sz w:val="28"/>
        </w:rPr>
        <w:t xml:space="preserve"> important to note that correlation does not imply causation. While there is a strong association between SAT scores and college GPA, it does not necessarily mean that higher SAT scores directly cause higher college GPAs. </w:t>
      </w:r>
      <w:proofErr w:type="gramStart"/>
      <w:r w:rsidRPr="0088421B">
        <w:rPr>
          <w:sz w:val="28"/>
        </w:rPr>
        <w:t>There may be other factors at play that contribute to academic performance in college.</w:t>
      </w:r>
      <w:proofErr w:type="gramEnd"/>
    </w:p>
    <w:p w:rsidR="00B714F8" w:rsidRPr="0056756B" w:rsidRDefault="0056756B">
      <w:pPr>
        <w:rPr>
          <w:sz w:val="28"/>
        </w:rPr>
      </w:pPr>
      <w:bookmarkStart w:id="0" w:name="_GoBack"/>
      <w:bookmarkEnd w:id="0"/>
    </w:p>
    <w:sectPr w:rsidR="00B714F8" w:rsidRPr="0056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6B"/>
    <w:rsid w:val="00184EAA"/>
    <w:rsid w:val="0056756B"/>
    <w:rsid w:val="00E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1DAB-60D8-4B84-AEA3-626458A1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2023-05-17T07:54:00Z</dcterms:created>
  <dcterms:modified xsi:type="dcterms:W3CDTF">2023-05-17T07:55:00Z</dcterms:modified>
</cp:coreProperties>
</file>