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4B520" w14:textId="77777777" w:rsidR="0001420F" w:rsidRDefault="0001420F" w:rsidP="00D95433">
      <w:pPr>
        <w:spacing w:line="240" w:lineRule="auto"/>
        <w:rPr>
          <w:b/>
          <w:bCs/>
          <w:lang w:val="en-US"/>
        </w:rPr>
      </w:pPr>
    </w:p>
    <w:p w14:paraId="1B656762" w14:textId="64D5D653" w:rsidR="0001420F" w:rsidRDefault="004503CC" w:rsidP="00791ADC">
      <w:pPr>
        <w:spacing w:line="240" w:lineRule="auto"/>
        <w:jc w:val="center"/>
        <w:rPr>
          <w:b/>
          <w:bCs/>
          <w:lang w:val="en-US"/>
        </w:rPr>
      </w:pPr>
      <w:r>
        <w:rPr>
          <w:noProof/>
        </w:rPr>
        <w:drawing>
          <wp:inline distT="0" distB="0" distL="0" distR="0" wp14:anchorId="7A8C116E" wp14:editId="6A859CA6">
            <wp:extent cx="2181225" cy="1000125"/>
            <wp:effectExtent l="0" t="0" r="9525" b="9525"/>
            <wp:docPr id="1535430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430302" name=""/>
                    <pic:cNvPicPr/>
                  </pic:nvPicPr>
                  <pic:blipFill>
                    <a:blip r:embed="rId5"/>
                    <a:stretch>
                      <a:fillRect/>
                    </a:stretch>
                  </pic:blipFill>
                  <pic:spPr>
                    <a:xfrm>
                      <a:off x="0" y="0"/>
                      <a:ext cx="2181225" cy="1000125"/>
                    </a:xfrm>
                    <a:prstGeom prst="rect">
                      <a:avLst/>
                    </a:prstGeom>
                  </pic:spPr>
                </pic:pic>
              </a:graphicData>
            </a:graphic>
          </wp:inline>
        </w:drawing>
      </w:r>
    </w:p>
    <w:p w14:paraId="0A5C74AE" w14:textId="17B6E541" w:rsidR="004503CC" w:rsidRDefault="00E33ED5" w:rsidP="00791ADC">
      <w:pPr>
        <w:spacing w:line="240" w:lineRule="auto"/>
        <w:jc w:val="center"/>
        <w:rPr>
          <w:b/>
          <w:bCs/>
          <w:lang w:val="en-US"/>
        </w:rPr>
      </w:pPr>
      <w:r>
        <w:rPr>
          <w:b/>
          <w:bCs/>
          <w:lang w:val="en-US"/>
        </w:rPr>
        <w:t>Market Research</w:t>
      </w:r>
    </w:p>
    <w:p w14:paraId="49067246" w14:textId="1F6652E4" w:rsidR="00E33ED5" w:rsidRDefault="00E33ED5" w:rsidP="00791ADC">
      <w:pPr>
        <w:spacing w:line="240" w:lineRule="auto"/>
        <w:jc w:val="center"/>
        <w:rPr>
          <w:b/>
          <w:bCs/>
          <w:lang w:val="en-US"/>
        </w:rPr>
      </w:pPr>
      <w:r>
        <w:rPr>
          <w:b/>
          <w:bCs/>
          <w:lang w:val="en-US"/>
        </w:rPr>
        <w:t>Project: DNSS</w:t>
      </w:r>
    </w:p>
    <w:p w14:paraId="07274701" w14:textId="58F509C2" w:rsidR="00DB1893" w:rsidRDefault="007C658D" w:rsidP="00791ADC">
      <w:pPr>
        <w:spacing w:line="240" w:lineRule="auto"/>
        <w:jc w:val="center"/>
        <w:rPr>
          <w:b/>
          <w:bCs/>
          <w:lang w:val="en-US"/>
        </w:rPr>
      </w:pPr>
      <w:r>
        <w:rPr>
          <w:b/>
          <w:bCs/>
          <w:lang w:val="en-US"/>
        </w:rPr>
        <w:t xml:space="preserve">Prepared by: JTM </w:t>
      </w:r>
      <w:r w:rsidR="00DB1893">
        <w:rPr>
          <w:b/>
          <w:bCs/>
          <w:lang w:val="en-US"/>
        </w:rPr>
        <w:t>ABDULLAH KHALID</w:t>
      </w:r>
    </w:p>
    <w:p w14:paraId="4B843882" w14:textId="2A78B5AF" w:rsidR="00DB1893" w:rsidRDefault="00DB1893" w:rsidP="00791ADC">
      <w:pPr>
        <w:spacing w:line="240" w:lineRule="auto"/>
        <w:jc w:val="center"/>
        <w:rPr>
          <w:b/>
          <w:bCs/>
          <w:lang w:val="en-US"/>
        </w:rPr>
      </w:pPr>
    </w:p>
    <w:p w14:paraId="73DEC7F9" w14:textId="44AA8DA6" w:rsidR="00DB1893" w:rsidRDefault="00DB1893" w:rsidP="00791ADC">
      <w:pPr>
        <w:spacing w:line="240" w:lineRule="auto"/>
        <w:jc w:val="center"/>
        <w:rPr>
          <w:b/>
          <w:bCs/>
          <w:lang w:val="en-US"/>
        </w:rPr>
      </w:pPr>
    </w:p>
    <w:p w14:paraId="279F2773" w14:textId="77777777" w:rsidR="00DB1893" w:rsidRDefault="00DB1893" w:rsidP="00DB189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br/>
        <w:t>Phase 1: Research and Conceptualization - Conduct extensive market research to identify emerging trends and user needs. Define a set of artificial features, such as image recognition, augmented reality, and intelligent scene analysis, that align with consumer demands.</w:t>
      </w:r>
    </w:p>
    <w:p w14:paraId="1FB92D83" w14:textId="77777777" w:rsidR="00DB1893" w:rsidRDefault="00DB1893" w:rsidP="00DB189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Phase 2: Design and Prototyping - Develop a detailed design incorporating the chosen artificial features. Create a functional prototype to test the integration of these features, ensuring seamless performance and user-friendly interfaces.</w:t>
      </w:r>
    </w:p>
    <w:p w14:paraId="1E13C00D" w14:textId="77777777" w:rsidR="00DB1893" w:rsidRDefault="00DB1893" w:rsidP="00DB189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Phase 3: Testing and Optimization - Rigorous testing to evaluate the prototype's reliability, accuracy, and overall performance. Collect user feedback to identify areas for improvement, and optimize the camera's algorithms and software for enhanced functionality and responsiveness.</w:t>
      </w:r>
    </w:p>
    <w:p w14:paraId="76BB74CE" w14:textId="77777777" w:rsidR="00DB1893" w:rsidRDefault="00DB1893" w:rsidP="00DB189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Phase 4: Manufacturing and Assembly - Scale up production based on successful prototype testing. Collaborate with manufacturing partners to ensure mass production meets quality standards while maintaining cost-effectiveness.</w:t>
      </w:r>
    </w:p>
    <w:p w14:paraId="5E08EC40" w14:textId="77777777" w:rsidR="00DB1893" w:rsidRDefault="00DB1893" w:rsidP="00791ADC">
      <w:pPr>
        <w:spacing w:line="240" w:lineRule="auto"/>
        <w:jc w:val="center"/>
        <w:rPr>
          <w:b/>
          <w:bCs/>
          <w:lang w:val="en-US"/>
        </w:rPr>
      </w:pPr>
    </w:p>
    <w:tbl>
      <w:tblPr>
        <w:tblStyle w:val="TableGrid"/>
        <w:tblW w:w="0" w:type="auto"/>
        <w:tblLook w:val="04A0" w:firstRow="1" w:lastRow="0" w:firstColumn="1" w:lastColumn="0" w:noHBand="0" w:noVBand="1"/>
      </w:tblPr>
      <w:tblGrid>
        <w:gridCol w:w="1435"/>
        <w:gridCol w:w="7581"/>
      </w:tblGrid>
      <w:tr w:rsidR="00DB1893" w14:paraId="777E88B6" w14:textId="77777777" w:rsidTr="00DB1893">
        <w:tc>
          <w:tcPr>
            <w:tcW w:w="1435" w:type="dxa"/>
          </w:tcPr>
          <w:p w14:paraId="76D983C7" w14:textId="06DC6608" w:rsidR="00DB1893" w:rsidRDefault="00DB1893" w:rsidP="00791ADC">
            <w:pPr>
              <w:jc w:val="center"/>
              <w:rPr>
                <w:b/>
                <w:bCs/>
                <w:lang w:val="en-US"/>
              </w:rPr>
            </w:pPr>
            <w:r>
              <w:rPr>
                <w:b/>
                <w:bCs/>
                <w:lang w:val="en-US"/>
              </w:rPr>
              <w:t>PHASE  1</w:t>
            </w:r>
          </w:p>
        </w:tc>
        <w:tc>
          <w:tcPr>
            <w:tcW w:w="7581" w:type="dxa"/>
          </w:tcPr>
          <w:p w14:paraId="11A163CE" w14:textId="3AE7C089" w:rsidR="00DB1893" w:rsidRDefault="00DB1893" w:rsidP="00791ADC">
            <w:pPr>
              <w:jc w:val="center"/>
              <w:rPr>
                <w:b/>
                <w:bCs/>
                <w:lang w:val="en-US"/>
              </w:rPr>
            </w:pPr>
            <w:r>
              <w:rPr>
                <w:b/>
                <w:bCs/>
                <w:lang w:val="en-US"/>
              </w:rPr>
              <w:t>A.I features on pc</w:t>
            </w:r>
          </w:p>
        </w:tc>
      </w:tr>
      <w:tr w:rsidR="00DB1893" w14:paraId="597FA848" w14:textId="77777777" w:rsidTr="00DB1893">
        <w:tc>
          <w:tcPr>
            <w:tcW w:w="1435" w:type="dxa"/>
          </w:tcPr>
          <w:p w14:paraId="4C4F94C5" w14:textId="0A0812C7" w:rsidR="00DB1893" w:rsidRDefault="00DB1893" w:rsidP="00791ADC">
            <w:pPr>
              <w:jc w:val="center"/>
              <w:rPr>
                <w:b/>
                <w:bCs/>
                <w:lang w:val="en-US"/>
              </w:rPr>
            </w:pPr>
            <w:r>
              <w:rPr>
                <w:b/>
                <w:bCs/>
                <w:lang w:val="en-US"/>
              </w:rPr>
              <w:t xml:space="preserve">PHASE  </w:t>
            </w:r>
            <w:r>
              <w:rPr>
                <w:b/>
                <w:bCs/>
                <w:lang w:val="en-US"/>
              </w:rPr>
              <w:t>2</w:t>
            </w:r>
          </w:p>
        </w:tc>
        <w:tc>
          <w:tcPr>
            <w:tcW w:w="7581" w:type="dxa"/>
          </w:tcPr>
          <w:p w14:paraId="240B1DB7" w14:textId="0A13D7CE" w:rsidR="00DB1893" w:rsidRDefault="00DB1893" w:rsidP="00791ADC">
            <w:pPr>
              <w:jc w:val="center"/>
              <w:rPr>
                <w:b/>
                <w:bCs/>
                <w:lang w:val="en-US"/>
              </w:rPr>
            </w:pPr>
            <w:r>
              <w:rPr>
                <w:b/>
                <w:bCs/>
                <w:lang w:val="en-US"/>
              </w:rPr>
              <w:t>Camera + platform</w:t>
            </w:r>
          </w:p>
        </w:tc>
      </w:tr>
      <w:tr w:rsidR="00DB1893" w14:paraId="71EB1E8F" w14:textId="77777777" w:rsidTr="00DB1893">
        <w:tc>
          <w:tcPr>
            <w:tcW w:w="1435" w:type="dxa"/>
          </w:tcPr>
          <w:p w14:paraId="1167B1D8" w14:textId="0B2EDEEF" w:rsidR="00DB1893" w:rsidRDefault="00DB1893" w:rsidP="00791ADC">
            <w:pPr>
              <w:jc w:val="center"/>
              <w:rPr>
                <w:b/>
                <w:bCs/>
                <w:lang w:val="en-US"/>
              </w:rPr>
            </w:pPr>
            <w:r>
              <w:rPr>
                <w:b/>
                <w:bCs/>
                <w:lang w:val="en-US"/>
              </w:rPr>
              <w:t xml:space="preserve">PHASE  </w:t>
            </w:r>
            <w:r>
              <w:rPr>
                <w:b/>
                <w:bCs/>
                <w:lang w:val="en-US"/>
              </w:rPr>
              <w:t>3</w:t>
            </w:r>
          </w:p>
        </w:tc>
        <w:tc>
          <w:tcPr>
            <w:tcW w:w="7581" w:type="dxa"/>
          </w:tcPr>
          <w:p w14:paraId="521E5D38" w14:textId="43D02C51" w:rsidR="00DB1893" w:rsidRDefault="00DB1893" w:rsidP="00791ADC">
            <w:pPr>
              <w:jc w:val="center"/>
              <w:rPr>
                <w:b/>
                <w:bCs/>
                <w:lang w:val="en-US"/>
              </w:rPr>
            </w:pPr>
            <w:r>
              <w:rPr>
                <w:b/>
                <w:bCs/>
                <w:lang w:val="en-US"/>
              </w:rPr>
              <w:t>Gimbal addition</w:t>
            </w:r>
          </w:p>
        </w:tc>
      </w:tr>
      <w:tr w:rsidR="00DB1893" w14:paraId="52259686" w14:textId="77777777" w:rsidTr="00DB1893">
        <w:tc>
          <w:tcPr>
            <w:tcW w:w="1435" w:type="dxa"/>
          </w:tcPr>
          <w:p w14:paraId="64003F65" w14:textId="340B11BF" w:rsidR="00DB1893" w:rsidRDefault="00DB1893" w:rsidP="00791ADC">
            <w:pPr>
              <w:jc w:val="center"/>
              <w:rPr>
                <w:b/>
                <w:bCs/>
                <w:lang w:val="en-US"/>
              </w:rPr>
            </w:pPr>
            <w:r>
              <w:rPr>
                <w:b/>
                <w:bCs/>
                <w:lang w:val="en-US"/>
              </w:rPr>
              <w:t xml:space="preserve">PHASE  </w:t>
            </w:r>
            <w:r>
              <w:rPr>
                <w:b/>
                <w:bCs/>
                <w:lang w:val="en-US"/>
              </w:rPr>
              <w:t>4</w:t>
            </w:r>
          </w:p>
        </w:tc>
        <w:tc>
          <w:tcPr>
            <w:tcW w:w="7581" w:type="dxa"/>
          </w:tcPr>
          <w:p w14:paraId="788CF1CF" w14:textId="6708B289" w:rsidR="00DB1893" w:rsidRDefault="00DB1893" w:rsidP="00791ADC">
            <w:pPr>
              <w:jc w:val="center"/>
              <w:rPr>
                <w:b/>
                <w:bCs/>
                <w:lang w:val="en-US"/>
              </w:rPr>
            </w:pPr>
            <w:r>
              <w:rPr>
                <w:b/>
                <w:bCs/>
                <w:lang w:val="en-US"/>
              </w:rPr>
              <w:t>Multicamera addition</w:t>
            </w:r>
          </w:p>
        </w:tc>
      </w:tr>
    </w:tbl>
    <w:p w14:paraId="5462F6EC" w14:textId="2FC08125" w:rsidR="00E33ED5" w:rsidRDefault="00E33ED5" w:rsidP="00791ADC">
      <w:pPr>
        <w:spacing w:line="240" w:lineRule="auto"/>
        <w:jc w:val="center"/>
        <w:rPr>
          <w:b/>
          <w:bCs/>
          <w:lang w:val="en-US"/>
        </w:rPr>
      </w:pPr>
    </w:p>
    <w:p w14:paraId="1AEE1AF9" w14:textId="5D7150CD" w:rsidR="007C658D" w:rsidRDefault="007C658D" w:rsidP="00791ADC">
      <w:pPr>
        <w:spacing w:line="240" w:lineRule="auto"/>
        <w:jc w:val="center"/>
        <w:rPr>
          <w:b/>
          <w:bCs/>
          <w:lang w:val="en-US"/>
        </w:rPr>
      </w:pPr>
      <w:r>
        <w:rPr>
          <w:b/>
          <w:bCs/>
          <w:lang w:val="en-US"/>
        </w:rPr>
        <w:t>Presented to: Dr. Aamir Irshad</w:t>
      </w:r>
    </w:p>
    <w:p w14:paraId="2C9C478B" w14:textId="77777777" w:rsidR="00571AAF" w:rsidRDefault="00571AAF" w:rsidP="00791ADC">
      <w:pPr>
        <w:spacing w:line="240" w:lineRule="auto"/>
        <w:jc w:val="center"/>
        <w:rPr>
          <w:b/>
          <w:bCs/>
          <w:lang w:val="en-US"/>
        </w:rPr>
      </w:pPr>
    </w:p>
    <w:p w14:paraId="1B573CB8" w14:textId="77777777" w:rsidR="0001420F" w:rsidRDefault="0001420F" w:rsidP="00571AAF">
      <w:pPr>
        <w:spacing w:line="240" w:lineRule="auto"/>
        <w:rPr>
          <w:b/>
          <w:bCs/>
          <w:lang w:val="en-US"/>
        </w:rPr>
      </w:pPr>
    </w:p>
    <w:sectPr w:rsidR="000142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1BB8"/>
    <w:multiLevelType w:val="hybridMultilevel"/>
    <w:tmpl w:val="40F8EF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411D12"/>
    <w:multiLevelType w:val="multilevel"/>
    <w:tmpl w:val="EF0C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9019A"/>
    <w:multiLevelType w:val="multilevel"/>
    <w:tmpl w:val="39A8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760AD"/>
    <w:multiLevelType w:val="multilevel"/>
    <w:tmpl w:val="0A62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87BC5"/>
    <w:multiLevelType w:val="hybridMultilevel"/>
    <w:tmpl w:val="F41C64B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4FA40B7"/>
    <w:multiLevelType w:val="multilevel"/>
    <w:tmpl w:val="F24A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4569F"/>
    <w:multiLevelType w:val="multilevel"/>
    <w:tmpl w:val="A346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12580E"/>
    <w:multiLevelType w:val="multilevel"/>
    <w:tmpl w:val="94E0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6468D4"/>
    <w:multiLevelType w:val="multilevel"/>
    <w:tmpl w:val="CE02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6B5360"/>
    <w:multiLevelType w:val="multilevel"/>
    <w:tmpl w:val="9C4C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BA606C"/>
    <w:multiLevelType w:val="multilevel"/>
    <w:tmpl w:val="D72A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FD555B"/>
    <w:multiLevelType w:val="multilevel"/>
    <w:tmpl w:val="8416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4D73D7"/>
    <w:multiLevelType w:val="multilevel"/>
    <w:tmpl w:val="B590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BB6583"/>
    <w:multiLevelType w:val="multilevel"/>
    <w:tmpl w:val="5692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1C469B"/>
    <w:multiLevelType w:val="multilevel"/>
    <w:tmpl w:val="FB2C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3A39EF"/>
    <w:multiLevelType w:val="multilevel"/>
    <w:tmpl w:val="B050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8"/>
  </w:num>
  <w:num w:numId="4">
    <w:abstractNumId w:val="14"/>
  </w:num>
  <w:num w:numId="5">
    <w:abstractNumId w:val="9"/>
  </w:num>
  <w:num w:numId="6">
    <w:abstractNumId w:val="12"/>
  </w:num>
  <w:num w:numId="7">
    <w:abstractNumId w:val="5"/>
  </w:num>
  <w:num w:numId="8">
    <w:abstractNumId w:val="1"/>
  </w:num>
  <w:num w:numId="9">
    <w:abstractNumId w:val="10"/>
  </w:num>
  <w:num w:numId="10">
    <w:abstractNumId w:val="6"/>
  </w:num>
  <w:num w:numId="11">
    <w:abstractNumId w:val="15"/>
  </w:num>
  <w:num w:numId="12">
    <w:abstractNumId w:val="2"/>
  </w:num>
  <w:num w:numId="13">
    <w:abstractNumId w:val="3"/>
  </w:num>
  <w:num w:numId="14">
    <w:abstractNumId w:val="7"/>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44E"/>
    <w:rsid w:val="00005E39"/>
    <w:rsid w:val="0001420F"/>
    <w:rsid w:val="000460EA"/>
    <w:rsid w:val="00056A27"/>
    <w:rsid w:val="00066EC6"/>
    <w:rsid w:val="00071884"/>
    <w:rsid w:val="0009444E"/>
    <w:rsid w:val="000F44FA"/>
    <w:rsid w:val="0011239C"/>
    <w:rsid w:val="001176C5"/>
    <w:rsid w:val="00157BE9"/>
    <w:rsid w:val="0017611C"/>
    <w:rsid w:val="001A3935"/>
    <w:rsid w:val="001A502A"/>
    <w:rsid w:val="001F4FB5"/>
    <w:rsid w:val="002605B2"/>
    <w:rsid w:val="002766B7"/>
    <w:rsid w:val="002A4054"/>
    <w:rsid w:val="00314C48"/>
    <w:rsid w:val="00325990"/>
    <w:rsid w:val="00327740"/>
    <w:rsid w:val="00364CB6"/>
    <w:rsid w:val="00376663"/>
    <w:rsid w:val="003B4291"/>
    <w:rsid w:val="003C00CF"/>
    <w:rsid w:val="003E6237"/>
    <w:rsid w:val="003F6826"/>
    <w:rsid w:val="003F7EC3"/>
    <w:rsid w:val="0041247E"/>
    <w:rsid w:val="0043269F"/>
    <w:rsid w:val="00441F02"/>
    <w:rsid w:val="004503CC"/>
    <w:rsid w:val="00460AC4"/>
    <w:rsid w:val="0046322D"/>
    <w:rsid w:val="00497CB8"/>
    <w:rsid w:val="00497FAB"/>
    <w:rsid w:val="004B6728"/>
    <w:rsid w:val="004C5FA7"/>
    <w:rsid w:val="004D1205"/>
    <w:rsid w:val="004E59F9"/>
    <w:rsid w:val="00537E33"/>
    <w:rsid w:val="005543C0"/>
    <w:rsid w:val="00571A3F"/>
    <w:rsid w:val="00571AAF"/>
    <w:rsid w:val="005E700E"/>
    <w:rsid w:val="006249D1"/>
    <w:rsid w:val="00642F42"/>
    <w:rsid w:val="00657CAB"/>
    <w:rsid w:val="006A323E"/>
    <w:rsid w:val="006C43A8"/>
    <w:rsid w:val="006C47B6"/>
    <w:rsid w:val="006D51CD"/>
    <w:rsid w:val="006D6ACA"/>
    <w:rsid w:val="0074661E"/>
    <w:rsid w:val="007566D2"/>
    <w:rsid w:val="00762466"/>
    <w:rsid w:val="00791ADC"/>
    <w:rsid w:val="007C2594"/>
    <w:rsid w:val="007C3957"/>
    <w:rsid w:val="007C658D"/>
    <w:rsid w:val="007D2B61"/>
    <w:rsid w:val="008037D7"/>
    <w:rsid w:val="008046D2"/>
    <w:rsid w:val="008263CC"/>
    <w:rsid w:val="008851EA"/>
    <w:rsid w:val="008B40C3"/>
    <w:rsid w:val="008D017B"/>
    <w:rsid w:val="00902A9C"/>
    <w:rsid w:val="00905B5F"/>
    <w:rsid w:val="0094084D"/>
    <w:rsid w:val="00940C8A"/>
    <w:rsid w:val="009A755F"/>
    <w:rsid w:val="009C4AB5"/>
    <w:rsid w:val="009F08DF"/>
    <w:rsid w:val="009F313D"/>
    <w:rsid w:val="00A14129"/>
    <w:rsid w:val="00A2092C"/>
    <w:rsid w:val="00A20A5B"/>
    <w:rsid w:val="00A257DA"/>
    <w:rsid w:val="00A31475"/>
    <w:rsid w:val="00A327B0"/>
    <w:rsid w:val="00A35E35"/>
    <w:rsid w:val="00A43345"/>
    <w:rsid w:val="00A637DE"/>
    <w:rsid w:val="00A65F7D"/>
    <w:rsid w:val="00A92E15"/>
    <w:rsid w:val="00AA1D69"/>
    <w:rsid w:val="00AA3ACB"/>
    <w:rsid w:val="00AB26ED"/>
    <w:rsid w:val="00AD7812"/>
    <w:rsid w:val="00B06050"/>
    <w:rsid w:val="00B20141"/>
    <w:rsid w:val="00B247FE"/>
    <w:rsid w:val="00B33624"/>
    <w:rsid w:val="00B7095A"/>
    <w:rsid w:val="00B73EE1"/>
    <w:rsid w:val="00B75FFC"/>
    <w:rsid w:val="00B84730"/>
    <w:rsid w:val="00BA0B66"/>
    <w:rsid w:val="00BC21D8"/>
    <w:rsid w:val="00BE2719"/>
    <w:rsid w:val="00BF384F"/>
    <w:rsid w:val="00BF7876"/>
    <w:rsid w:val="00C017EB"/>
    <w:rsid w:val="00C127A6"/>
    <w:rsid w:val="00C218B7"/>
    <w:rsid w:val="00C218EC"/>
    <w:rsid w:val="00C73230"/>
    <w:rsid w:val="00C806D1"/>
    <w:rsid w:val="00CE7BEC"/>
    <w:rsid w:val="00D13744"/>
    <w:rsid w:val="00D21F24"/>
    <w:rsid w:val="00D2498B"/>
    <w:rsid w:val="00D267FF"/>
    <w:rsid w:val="00D3638F"/>
    <w:rsid w:val="00D5681A"/>
    <w:rsid w:val="00D57AC9"/>
    <w:rsid w:val="00D67DA2"/>
    <w:rsid w:val="00D82972"/>
    <w:rsid w:val="00D95433"/>
    <w:rsid w:val="00D9647B"/>
    <w:rsid w:val="00DA27D2"/>
    <w:rsid w:val="00DB1893"/>
    <w:rsid w:val="00DB5911"/>
    <w:rsid w:val="00E00462"/>
    <w:rsid w:val="00E00880"/>
    <w:rsid w:val="00E16C6F"/>
    <w:rsid w:val="00E33ED5"/>
    <w:rsid w:val="00E66564"/>
    <w:rsid w:val="00E905FB"/>
    <w:rsid w:val="00EA54E0"/>
    <w:rsid w:val="00F63B6E"/>
    <w:rsid w:val="00F81434"/>
    <w:rsid w:val="00FA084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5A7E1"/>
  <w15:chartTrackingRefBased/>
  <w15:docId w15:val="{51178929-D129-44C1-9E05-C85D2A05C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4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75FFC"/>
    <w:pPr>
      <w:spacing w:before="100" w:beforeAutospacing="1" w:after="100" w:afterAutospacing="1" w:line="240" w:lineRule="auto"/>
      <w:outlineLvl w:val="1"/>
    </w:pPr>
    <w:rPr>
      <w:rFonts w:ascii="Times New Roman" w:eastAsia="Times New Roman" w:hAnsi="Times New Roman" w:cs="Times New Roman"/>
      <w:b/>
      <w:bCs/>
      <w:kern w:val="0"/>
      <w:sz w:val="36"/>
      <w:szCs w:val="36"/>
      <w:lan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00CF"/>
    <w:rPr>
      <w:color w:val="0563C1" w:themeColor="hyperlink"/>
      <w:u w:val="single"/>
    </w:rPr>
  </w:style>
  <w:style w:type="character" w:styleId="UnresolvedMention">
    <w:name w:val="Unresolved Mention"/>
    <w:basedOn w:val="DefaultParagraphFont"/>
    <w:uiPriority w:val="99"/>
    <w:semiHidden/>
    <w:unhideWhenUsed/>
    <w:rsid w:val="003C00CF"/>
    <w:rPr>
      <w:color w:val="605E5C"/>
      <w:shd w:val="clear" w:color="auto" w:fill="E1DFDD"/>
    </w:rPr>
  </w:style>
  <w:style w:type="table" w:styleId="TableGrid">
    <w:name w:val="Table Grid"/>
    <w:basedOn w:val="TableNormal"/>
    <w:uiPriority w:val="39"/>
    <w:rsid w:val="00905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6728"/>
    <w:pPr>
      <w:ind w:left="720"/>
      <w:contextualSpacing/>
    </w:pPr>
  </w:style>
  <w:style w:type="character" w:customStyle="1" w:styleId="Heading2Char">
    <w:name w:val="Heading 2 Char"/>
    <w:basedOn w:val="DefaultParagraphFont"/>
    <w:link w:val="Heading2"/>
    <w:uiPriority w:val="9"/>
    <w:rsid w:val="00B75FFC"/>
    <w:rPr>
      <w:rFonts w:ascii="Times New Roman" w:eastAsia="Times New Roman" w:hAnsi="Times New Roman" w:cs="Times New Roman"/>
      <w:b/>
      <w:bCs/>
      <w:kern w:val="0"/>
      <w:sz w:val="36"/>
      <w:szCs w:val="36"/>
      <w:lang/>
      <w14:ligatures w14:val="none"/>
    </w:rPr>
  </w:style>
  <w:style w:type="character" w:customStyle="1" w:styleId="Heading1Char">
    <w:name w:val="Heading 1 Char"/>
    <w:basedOn w:val="DefaultParagraphFont"/>
    <w:link w:val="Heading1"/>
    <w:uiPriority w:val="9"/>
    <w:rsid w:val="00762466"/>
    <w:rPr>
      <w:rFonts w:asciiTheme="majorHAnsi" w:eastAsiaTheme="majorEastAsia" w:hAnsiTheme="majorHAnsi" w:cstheme="majorBidi"/>
      <w:color w:val="2F5496" w:themeColor="accent1" w:themeShade="BF"/>
      <w:sz w:val="32"/>
      <w:szCs w:val="32"/>
    </w:rPr>
  </w:style>
  <w:style w:type="paragraph" w:customStyle="1" w:styleId="l-headernav-item--fulltext">
    <w:name w:val="l-header__nav-item--fulltext"/>
    <w:basedOn w:val="Normal"/>
    <w:rsid w:val="00C218B7"/>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paragraph" w:customStyle="1" w:styleId="l-headernav-item--full">
    <w:name w:val="l-header__nav-item--full"/>
    <w:basedOn w:val="Normal"/>
    <w:rsid w:val="00C218B7"/>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paragraph" w:customStyle="1" w:styleId="l-headernav-child">
    <w:name w:val="l-header__nav-child"/>
    <w:basedOn w:val="Normal"/>
    <w:rsid w:val="00C218B7"/>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FollowedHyperlink">
    <w:name w:val="FollowedHyperlink"/>
    <w:basedOn w:val="DefaultParagraphFont"/>
    <w:uiPriority w:val="99"/>
    <w:semiHidden/>
    <w:unhideWhenUsed/>
    <w:rsid w:val="008037D7"/>
    <w:rPr>
      <w:color w:val="954F72" w:themeColor="followedHyperlink"/>
      <w:u w:val="single"/>
    </w:rPr>
  </w:style>
  <w:style w:type="paragraph" w:styleId="NormalWeb">
    <w:name w:val="Normal (Web)"/>
    <w:basedOn w:val="Normal"/>
    <w:uiPriority w:val="99"/>
    <w:semiHidden/>
    <w:unhideWhenUsed/>
    <w:rsid w:val="00DB189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048872">
      <w:bodyDiv w:val="1"/>
      <w:marLeft w:val="0"/>
      <w:marRight w:val="0"/>
      <w:marTop w:val="0"/>
      <w:marBottom w:val="0"/>
      <w:divBdr>
        <w:top w:val="none" w:sz="0" w:space="0" w:color="auto"/>
        <w:left w:val="none" w:sz="0" w:space="0" w:color="auto"/>
        <w:bottom w:val="none" w:sz="0" w:space="0" w:color="auto"/>
        <w:right w:val="none" w:sz="0" w:space="0" w:color="auto"/>
      </w:divBdr>
    </w:div>
    <w:div w:id="348680051">
      <w:bodyDiv w:val="1"/>
      <w:marLeft w:val="0"/>
      <w:marRight w:val="0"/>
      <w:marTop w:val="0"/>
      <w:marBottom w:val="0"/>
      <w:divBdr>
        <w:top w:val="none" w:sz="0" w:space="0" w:color="auto"/>
        <w:left w:val="none" w:sz="0" w:space="0" w:color="auto"/>
        <w:bottom w:val="none" w:sz="0" w:space="0" w:color="auto"/>
        <w:right w:val="none" w:sz="0" w:space="0" w:color="auto"/>
      </w:divBdr>
    </w:div>
    <w:div w:id="392701257">
      <w:bodyDiv w:val="1"/>
      <w:marLeft w:val="0"/>
      <w:marRight w:val="0"/>
      <w:marTop w:val="0"/>
      <w:marBottom w:val="0"/>
      <w:divBdr>
        <w:top w:val="none" w:sz="0" w:space="0" w:color="auto"/>
        <w:left w:val="none" w:sz="0" w:space="0" w:color="auto"/>
        <w:bottom w:val="none" w:sz="0" w:space="0" w:color="auto"/>
        <w:right w:val="none" w:sz="0" w:space="0" w:color="auto"/>
      </w:divBdr>
    </w:div>
    <w:div w:id="415783145">
      <w:bodyDiv w:val="1"/>
      <w:marLeft w:val="0"/>
      <w:marRight w:val="0"/>
      <w:marTop w:val="0"/>
      <w:marBottom w:val="0"/>
      <w:divBdr>
        <w:top w:val="none" w:sz="0" w:space="0" w:color="auto"/>
        <w:left w:val="none" w:sz="0" w:space="0" w:color="auto"/>
        <w:bottom w:val="none" w:sz="0" w:space="0" w:color="auto"/>
        <w:right w:val="none" w:sz="0" w:space="0" w:color="auto"/>
      </w:divBdr>
    </w:div>
    <w:div w:id="451552915">
      <w:bodyDiv w:val="1"/>
      <w:marLeft w:val="0"/>
      <w:marRight w:val="0"/>
      <w:marTop w:val="0"/>
      <w:marBottom w:val="0"/>
      <w:divBdr>
        <w:top w:val="none" w:sz="0" w:space="0" w:color="auto"/>
        <w:left w:val="none" w:sz="0" w:space="0" w:color="auto"/>
        <w:bottom w:val="none" w:sz="0" w:space="0" w:color="auto"/>
        <w:right w:val="none" w:sz="0" w:space="0" w:color="auto"/>
      </w:divBdr>
    </w:div>
    <w:div w:id="509611210">
      <w:bodyDiv w:val="1"/>
      <w:marLeft w:val="0"/>
      <w:marRight w:val="0"/>
      <w:marTop w:val="0"/>
      <w:marBottom w:val="0"/>
      <w:divBdr>
        <w:top w:val="none" w:sz="0" w:space="0" w:color="auto"/>
        <w:left w:val="none" w:sz="0" w:space="0" w:color="auto"/>
        <w:bottom w:val="none" w:sz="0" w:space="0" w:color="auto"/>
        <w:right w:val="none" w:sz="0" w:space="0" w:color="auto"/>
      </w:divBdr>
    </w:div>
    <w:div w:id="572155327">
      <w:bodyDiv w:val="1"/>
      <w:marLeft w:val="0"/>
      <w:marRight w:val="0"/>
      <w:marTop w:val="0"/>
      <w:marBottom w:val="0"/>
      <w:divBdr>
        <w:top w:val="none" w:sz="0" w:space="0" w:color="auto"/>
        <w:left w:val="none" w:sz="0" w:space="0" w:color="auto"/>
        <w:bottom w:val="none" w:sz="0" w:space="0" w:color="auto"/>
        <w:right w:val="none" w:sz="0" w:space="0" w:color="auto"/>
      </w:divBdr>
    </w:div>
    <w:div w:id="656688672">
      <w:bodyDiv w:val="1"/>
      <w:marLeft w:val="0"/>
      <w:marRight w:val="0"/>
      <w:marTop w:val="0"/>
      <w:marBottom w:val="0"/>
      <w:divBdr>
        <w:top w:val="none" w:sz="0" w:space="0" w:color="auto"/>
        <w:left w:val="none" w:sz="0" w:space="0" w:color="auto"/>
        <w:bottom w:val="none" w:sz="0" w:space="0" w:color="auto"/>
        <w:right w:val="none" w:sz="0" w:space="0" w:color="auto"/>
      </w:divBdr>
    </w:div>
    <w:div w:id="715157124">
      <w:bodyDiv w:val="1"/>
      <w:marLeft w:val="0"/>
      <w:marRight w:val="0"/>
      <w:marTop w:val="0"/>
      <w:marBottom w:val="0"/>
      <w:divBdr>
        <w:top w:val="none" w:sz="0" w:space="0" w:color="auto"/>
        <w:left w:val="none" w:sz="0" w:space="0" w:color="auto"/>
        <w:bottom w:val="none" w:sz="0" w:space="0" w:color="auto"/>
        <w:right w:val="none" w:sz="0" w:space="0" w:color="auto"/>
      </w:divBdr>
    </w:div>
    <w:div w:id="876508814">
      <w:bodyDiv w:val="1"/>
      <w:marLeft w:val="0"/>
      <w:marRight w:val="0"/>
      <w:marTop w:val="0"/>
      <w:marBottom w:val="0"/>
      <w:divBdr>
        <w:top w:val="none" w:sz="0" w:space="0" w:color="auto"/>
        <w:left w:val="none" w:sz="0" w:space="0" w:color="auto"/>
        <w:bottom w:val="none" w:sz="0" w:space="0" w:color="auto"/>
        <w:right w:val="none" w:sz="0" w:space="0" w:color="auto"/>
      </w:divBdr>
    </w:div>
    <w:div w:id="882207325">
      <w:bodyDiv w:val="1"/>
      <w:marLeft w:val="0"/>
      <w:marRight w:val="0"/>
      <w:marTop w:val="0"/>
      <w:marBottom w:val="0"/>
      <w:divBdr>
        <w:top w:val="none" w:sz="0" w:space="0" w:color="auto"/>
        <w:left w:val="none" w:sz="0" w:space="0" w:color="auto"/>
        <w:bottom w:val="none" w:sz="0" w:space="0" w:color="auto"/>
        <w:right w:val="none" w:sz="0" w:space="0" w:color="auto"/>
      </w:divBdr>
    </w:div>
    <w:div w:id="968124622">
      <w:bodyDiv w:val="1"/>
      <w:marLeft w:val="0"/>
      <w:marRight w:val="0"/>
      <w:marTop w:val="0"/>
      <w:marBottom w:val="0"/>
      <w:divBdr>
        <w:top w:val="none" w:sz="0" w:space="0" w:color="auto"/>
        <w:left w:val="none" w:sz="0" w:space="0" w:color="auto"/>
        <w:bottom w:val="none" w:sz="0" w:space="0" w:color="auto"/>
        <w:right w:val="none" w:sz="0" w:space="0" w:color="auto"/>
      </w:divBdr>
    </w:div>
    <w:div w:id="974024542">
      <w:bodyDiv w:val="1"/>
      <w:marLeft w:val="0"/>
      <w:marRight w:val="0"/>
      <w:marTop w:val="0"/>
      <w:marBottom w:val="0"/>
      <w:divBdr>
        <w:top w:val="none" w:sz="0" w:space="0" w:color="auto"/>
        <w:left w:val="none" w:sz="0" w:space="0" w:color="auto"/>
        <w:bottom w:val="none" w:sz="0" w:space="0" w:color="auto"/>
        <w:right w:val="none" w:sz="0" w:space="0" w:color="auto"/>
      </w:divBdr>
    </w:div>
    <w:div w:id="1087650694">
      <w:bodyDiv w:val="1"/>
      <w:marLeft w:val="0"/>
      <w:marRight w:val="0"/>
      <w:marTop w:val="0"/>
      <w:marBottom w:val="0"/>
      <w:divBdr>
        <w:top w:val="none" w:sz="0" w:space="0" w:color="auto"/>
        <w:left w:val="none" w:sz="0" w:space="0" w:color="auto"/>
        <w:bottom w:val="none" w:sz="0" w:space="0" w:color="auto"/>
        <w:right w:val="none" w:sz="0" w:space="0" w:color="auto"/>
      </w:divBdr>
    </w:div>
    <w:div w:id="1348021575">
      <w:bodyDiv w:val="1"/>
      <w:marLeft w:val="0"/>
      <w:marRight w:val="0"/>
      <w:marTop w:val="0"/>
      <w:marBottom w:val="0"/>
      <w:divBdr>
        <w:top w:val="none" w:sz="0" w:space="0" w:color="auto"/>
        <w:left w:val="none" w:sz="0" w:space="0" w:color="auto"/>
        <w:bottom w:val="none" w:sz="0" w:space="0" w:color="auto"/>
        <w:right w:val="none" w:sz="0" w:space="0" w:color="auto"/>
      </w:divBdr>
    </w:div>
    <w:div w:id="1356351027">
      <w:bodyDiv w:val="1"/>
      <w:marLeft w:val="0"/>
      <w:marRight w:val="0"/>
      <w:marTop w:val="0"/>
      <w:marBottom w:val="0"/>
      <w:divBdr>
        <w:top w:val="none" w:sz="0" w:space="0" w:color="auto"/>
        <w:left w:val="none" w:sz="0" w:space="0" w:color="auto"/>
        <w:bottom w:val="none" w:sz="0" w:space="0" w:color="auto"/>
        <w:right w:val="none" w:sz="0" w:space="0" w:color="auto"/>
      </w:divBdr>
    </w:div>
    <w:div w:id="1516380865">
      <w:bodyDiv w:val="1"/>
      <w:marLeft w:val="0"/>
      <w:marRight w:val="0"/>
      <w:marTop w:val="0"/>
      <w:marBottom w:val="0"/>
      <w:divBdr>
        <w:top w:val="none" w:sz="0" w:space="0" w:color="auto"/>
        <w:left w:val="none" w:sz="0" w:space="0" w:color="auto"/>
        <w:bottom w:val="none" w:sz="0" w:space="0" w:color="auto"/>
        <w:right w:val="none" w:sz="0" w:space="0" w:color="auto"/>
      </w:divBdr>
    </w:div>
    <w:div w:id="1542666829">
      <w:bodyDiv w:val="1"/>
      <w:marLeft w:val="0"/>
      <w:marRight w:val="0"/>
      <w:marTop w:val="0"/>
      <w:marBottom w:val="0"/>
      <w:divBdr>
        <w:top w:val="none" w:sz="0" w:space="0" w:color="auto"/>
        <w:left w:val="none" w:sz="0" w:space="0" w:color="auto"/>
        <w:bottom w:val="none" w:sz="0" w:space="0" w:color="auto"/>
        <w:right w:val="none" w:sz="0" w:space="0" w:color="auto"/>
      </w:divBdr>
    </w:div>
    <w:div w:id="1575159164">
      <w:bodyDiv w:val="1"/>
      <w:marLeft w:val="0"/>
      <w:marRight w:val="0"/>
      <w:marTop w:val="0"/>
      <w:marBottom w:val="0"/>
      <w:divBdr>
        <w:top w:val="none" w:sz="0" w:space="0" w:color="auto"/>
        <w:left w:val="none" w:sz="0" w:space="0" w:color="auto"/>
        <w:bottom w:val="none" w:sz="0" w:space="0" w:color="auto"/>
        <w:right w:val="none" w:sz="0" w:space="0" w:color="auto"/>
      </w:divBdr>
    </w:div>
    <w:div w:id="1667129557">
      <w:bodyDiv w:val="1"/>
      <w:marLeft w:val="0"/>
      <w:marRight w:val="0"/>
      <w:marTop w:val="0"/>
      <w:marBottom w:val="0"/>
      <w:divBdr>
        <w:top w:val="none" w:sz="0" w:space="0" w:color="auto"/>
        <w:left w:val="none" w:sz="0" w:space="0" w:color="auto"/>
        <w:bottom w:val="none" w:sz="0" w:space="0" w:color="auto"/>
        <w:right w:val="none" w:sz="0" w:space="0" w:color="auto"/>
      </w:divBdr>
    </w:div>
    <w:div w:id="1751003929">
      <w:bodyDiv w:val="1"/>
      <w:marLeft w:val="0"/>
      <w:marRight w:val="0"/>
      <w:marTop w:val="0"/>
      <w:marBottom w:val="0"/>
      <w:divBdr>
        <w:top w:val="none" w:sz="0" w:space="0" w:color="auto"/>
        <w:left w:val="none" w:sz="0" w:space="0" w:color="auto"/>
        <w:bottom w:val="none" w:sz="0" w:space="0" w:color="auto"/>
        <w:right w:val="none" w:sz="0" w:space="0" w:color="auto"/>
      </w:divBdr>
    </w:div>
    <w:div w:id="183822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Jawaria Tahir</dc:creator>
  <cp:keywords/>
  <dc:description/>
  <cp:lastModifiedBy>Raffay</cp:lastModifiedBy>
  <cp:revision>2</cp:revision>
  <dcterms:created xsi:type="dcterms:W3CDTF">2024-01-04T09:30:00Z</dcterms:created>
  <dcterms:modified xsi:type="dcterms:W3CDTF">2024-01-04T09:30:00Z</dcterms:modified>
</cp:coreProperties>
</file>