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1A3557"/>
          <w:sz w:val="52"/>
          <w:szCs w:val="52"/>
        </w:rPr>
        <w:t xml:space="preserve">ABDULLAH ARSHED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AI Engineer  ·  Voice &amp; Conversational AI  ·  Multi-Agent Systems  ·  LangChain / LangGraph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abdullaharshed956@gmail.com  |  +92-317-4091061</w:t>
      </w:r>
    </w:p>
    <w:p>
      <w:pPr>
        <w:pBdr>
          <w:bottom w:val="single" w:color="2563A8" w:sz="6" w:space="3"/>
        </w:pBdr>
        <w:spacing w:before="220" w:after="8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SUMMARY</w:t>
      </w:r>
    </w:p>
    <w:p>
      <w:pPr>
        <w:spacing w:before="90" w:after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AI Engineer with 4+ years of software development experience, specializing in production-grade conversational AI, real-time voice agents, and multi-agent systems. Deep expertise in LangChain, LangGraph, Vapi, ElevenLabs, Deepgram, and Retell AI. Proven track record architecting event-driven, WebSocket-based systems handling concurrent voice and chat workloads at scale across multiple production deployments.</w:t>
      </w:r>
    </w:p>
    <w:p>
      <w:pPr>
        <w:pBdr>
          <w:bottom w:val="single" w:color="2563A8" w:sz="6" w:space="3"/>
        </w:pBdr>
        <w:spacing w:before="220" w:after="8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before="160" w:after="16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AI Engineer &amp; Consultant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Feb 2026 – Present</w:t>
      </w:r>
    </w:p>
    <w:p>
      <w:pPr>
        <w:spacing w:before="0" w:after="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CodeSphere  ·  Remote — Seattle, WA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Architected WOR AI — voice &amp; chat referral management with company knowledge base; event-driven WebSocket architecture reducing manual processing by ~60%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Engineered Theory Lab — no-code visual automation platform with 40+ AI pipeline templates (PDF processing, vector ingestion, data transformation), real-time WebSocket monitoring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Consult on AI system architecture: event-driven design, real-time voice/chat, WebSocket infra, horizontal scaling for production workloads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Architected and built CodeSphere Voice Agent — production inbound voice agent platform (Twilio + Deepgram Nova-2 + ElevenLabs + LangGraph) supporting unlimited concurrent calls via fully isolated per-call WebSocket pipelines; LangGraph state machine handles intent detection, multi-turn slot collection, booking persistence (PostgreSQL), SMS confirmations, and human escalation with callback queue — engineered to sub-1.2s end-to-end response latency</w:t>
      </w:r>
    </w:p>
    <w:p>
      <w:pPr>
        <w:tabs>
          <w:tab w:val="right" w:pos="9360"/>
        </w:tabs>
        <w:spacing w:before="160" w:after="16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AI Software Engineer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Jun 2025 – Feb 2026</w:t>
      </w:r>
    </w:p>
    <w:p>
      <w:pPr>
        <w:spacing w:before="0" w:after="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Artilence  ·  Onsite — Lahore, Pakistan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2456.ai — 10 coordinated agents scraping 15,000+ tools via Apify; converts plain-language requests into automated solutions with ranked tool recommendations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Developed UseMatter.ai — meeting transcription RAG pipeline (Recall AI + 4 agents) powering a Slack knowledge bot; integrated Retell AI for real-time STT/TTS voice queries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Architected Edvenity — voice-enabled AI recruiting platform using Vapi, ElevenLabs, Pipecat &amp; Twilio; agentic interviews with dynamic questioning, rubric scoring, semantic resume matching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Ilham — 5-agent enterprise automation platform interpreting natural language to execute workflows, cutting manual task time by ~45%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Architected SooqSense — multi-tenant AI content platform (Django 5 + ASGI + CrewAI + LangGraph) with 5-agent blog pipeline (TOC builder, section researcher, writer, SEO specialist, image prompt generator), real-time WebSocket streaming via Django Channels, Celery-scheduled LinkedIn post automation, LangGraph Upwork proposal generation, and RAG knowledge base backed by Pinecone; integrated LangSmith observability and PostHog analytics across all agent pipelines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Optimized API response times by 90% through query optimization and caching; accelerated delivery by ~30% using n8n and Make.com workflows</w:t>
      </w:r>
    </w:p>
    <w:p>
      <w:pPr>
        <w:tabs>
          <w:tab w:val="right" w:pos="9360"/>
        </w:tabs>
        <w:spacing w:before="160" w:after="16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Software Engineer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Apr 2023 – Jun 2025</w:t>
      </w:r>
    </w:p>
    <w:p>
      <w:pPr>
        <w:spacing w:before="0" w:after="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Devloop Technologies  ·  Onsite — Rahim Yar Khan, Pakistan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Transparagent — real estate analytics platform with live KPI dashboards, agent performance tracking, and Stripe payment integration using Django REST Framework; reduced client reporting time by eliminating manual data aggregation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Engineered Byzino — full-stack beauty e-commerce platform (Django + Stripe) with dynamic product catalogue, cart logic, and order management; delivered clean UX with optimized PostgreSQL queries handling concurrent sessions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Developed ShopItNow &amp; LifeQuality — twin Django e-commerce platforms for home decor and wellness verticals; shared reusable DRF API layer, Stripe checkout, and inventory management system, cutting development time by ~40% through component reuse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Deployed Crime Alert — predictive crime analytics platform with interactive dashboards and ML-based trend forecasting using Python/Django; integrated real-world crime datasets to surface actionable safety insights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Medi Predict — AI-powered disease prediction platform with a conversational health bot; trained and deployed multi-class classification models on medical datasets achieving &gt;88% diagnostic accuracy, providing symptom-driven predictive insights to end users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Integrated and deployed ML/DL models (classification, regression, OCR pipelines) into production Django applications; designed RESTful APIs with caching layers optimizing response throughput for data-intensive prediction endpoints</w:t>
      </w:r>
    </w:p>
    <w:p>
      <w:pPr>
        <w:tabs>
          <w:tab w:val="right" w:pos="9360"/>
        </w:tabs>
        <w:spacing w:before="160" w:after="16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Backend Engineer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Nov 2021 – Apr 2023</w:t>
      </w:r>
    </w:p>
    <w:p>
      <w:pPr>
        <w:spacing w:before="0" w:after="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Devicon Software House  ·  Onsite — Rahim Yar Khan, Pakistan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Developed G6PD — OCR-powered healthcare platform (Django/Python) scanning product ingredient labels in real time to flag G6PD-unsafe compounds; enforced strict data privacy compliance and delivered instant safety feedback to users managing a chronic enzyme deficiency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Language Academy — teacher-student marketplace (Laravel/PHP/SQL) supporting lesson booking, teacher profile management, and session scheduling; designed normalized relational schema handling multi-role user interactions with zero data redundancy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Contributed to full-stack web application development across PHP/Laravel and Python stacks; gained production experience with RESTful API design, MVC architecture, and secure authentication workflows across 4+ client-facing products</w:t>
      </w:r>
    </w:p>
    <w:p>
      <w:pPr>
        <w:spacing w:before="0" w:after="40"/>
      </w:pPr>
      <w:r>
        <w:t xml:space="preserve"/>
      </w:r>
    </w:p>
    <w:p>
      <w:pPr>
        <w:pBdr>
          <w:bottom w:val="single" w:color="2563A8" w:sz="6" w:space="3"/>
        </w:pBdr>
        <w:spacing w:before="220" w:after="8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TECHNICAL SKILLS</w:t>
      </w:r>
    </w:p>
    <w:p>
      <w:pPr>
        <w:spacing w:before="0" w:after="40"/>
      </w:pPr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AI &amp; Agents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LangChain, LangGraph, Multi-Agent Systems, RAG Pipelines, Conversational AI, Generative AI, Pinecone, NLP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Voice AI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Vapi, ElevenLabs, Pipecat, Retell AI, Twilio, STT/TTS, Calling Agents, Real-time Voice Agents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Backend &amp; APIs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Python, FastAPI, Django, DRF, Flask, PostgreSQL, WebSockets, REST APIs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Automation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n8n, Make.com, Apify (scraping), AI Workflow Automation, No-Code Pipelines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DevOps &amp; Tools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Git, Docker, Data Engineering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563A8" w:sz="6" w:space="3"/>
        </w:pBdr>
        <w:spacing w:before="220" w:after="8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KEY PROJECTS</w:t>
      </w:r>
    </w:p>
    <w:p>
      <w:pPr>
        <w:spacing w:before="0" w:after="40"/>
      </w:pPr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2456.ai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 agents · 15,000+ tools scraped via Apify · plain-language to automated workflow conversion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UseMatter.ai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Transcription RAG + Slack bot · Recall AI · 4 agents · Retell AI real-time STT/TTS voice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Edvenity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Voice AI recruiting · Vapi, ElevenLabs, Pipecat, Twilio · agentic interviews · semantic matching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WOR AI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Voice &amp; chat referral system · knowledge base integration · event-driven architecture · ~60% automation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Theory Lab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No-code AI pipeline builder · 40+ templates · node-based chaining · WebSocket monitoring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Ilham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 AI agents · NL-driven enterprise workflow automation · ~45% reduction in manual tasks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SooqSense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Multi-tenant AI content platform · CrewAI + LangGraph · 5-agent blog pipeline · Django Channels WebSocket streaming · Celery LinkedIn automation · Pinecone RAG · LangSmith observability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G6PD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OCR healthcare safety platform · ingredient G6PD scanning · privacy compliant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CS Voice Agent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D" w:val="clear"/>
            <w:tcMar>
              <w:top w:type="dxa" w:w="90"/>
              <w:left w:type="dxa" w:w="12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Inbound voice agent · Twilio + Deepgram Nova-2 + ElevenLabs + LangGraph · concurrent per-call WebSocket pipelines · sub-1.2s latency · booking + escalation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563A8" w:sz="6" w:space="3"/>
        </w:pBdr>
        <w:spacing w:before="220" w:after="8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3557"/>
          <w:sz w:val="19"/>
          <w:szCs w:val="19"/>
        </w:rPr>
        <w:t xml:space="preserve">BSc Computer Science — KFUEIT, Rahim Yar Khan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Aug 2021 – May 2025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2026-02-17T13:13:54.894Z</dcterms:created>
  <dcterms:modified xsi:type="dcterms:W3CDTF">2026-02-17T13:13:54.895Z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