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5F18" w:rsidRPr="00AB524F" w:rsidRDefault="00135F18" w:rsidP="00135F18">
      <w:pPr>
        <w:spacing w:before="240" w:after="0" w:line="240" w:lineRule="auto"/>
        <w:jc w:val="both"/>
        <w:rPr>
          <w:rFonts w:eastAsia="Calibri" w:cs="Calibri"/>
        </w:rPr>
      </w:pPr>
      <w:r w:rsidRPr="00AB524F">
        <w:rPr>
          <w:rFonts w:eastAsia="Calibri" w:cs="Calibri"/>
          <w:spacing w:val="-2"/>
        </w:rPr>
        <w:t xml:space="preserve">Followings are phase-wise deliverables.  Primary responsible party is expected to drive and </w:t>
      </w:r>
      <w:r w:rsidRPr="00AB524F">
        <w:rPr>
          <w:rFonts w:eastAsia="Calibri" w:cs="Calibri"/>
        </w:rPr>
        <w:t xml:space="preserve">manage the overall activities to produce the required deliverables. Secondary responsible party will support these activities under the guidance and coordination of primary. </w:t>
      </w:r>
    </w:p>
    <w:p w:rsidR="00135F18" w:rsidRPr="00AB524F" w:rsidRDefault="00135F18" w:rsidP="00135F18">
      <w:pPr>
        <w:spacing w:before="240" w:after="0" w:line="240" w:lineRule="auto"/>
        <w:jc w:val="both"/>
        <w:rPr>
          <w:rFonts w:eastAsia="Calibri" w:cs="Calibri"/>
        </w:rPr>
      </w:pPr>
      <w:r>
        <w:rPr>
          <w:rFonts w:eastAsia="Calibri" w:cs="Calibri"/>
        </w:rPr>
        <w:t xml:space="preserve">Our </w:t>
      </w:r>
      <w:r w:rsidRPr="00AB524F">
        <w:rPr>
          <w:rFonts w:eastAsia="Calibri" w:cs="Calibri"/>
        </w:rPr>
        <w:t xml:space="preserve">Professional Services drives the success of all projects using its methodology, which sequences the entire project life cycle into five key and non-overlapping phases: </w:t>
      </w:r>
    </w:p>
    <w:p w:rsidR="00135F18" w:rsidRPr="008D7C21" w:rsidRDefault="00135F18" w:rsidP="00135F18">
      <w:pPr>
        <w:pStyle w:val="ListParagraph"/>
        <w:numPr>
          <w:ilvl w:val="0"/>
          <w:numId w:val="2"/>
        </w:numPr>
        <w:spacing w:after="0"/>
        <w:rPr>
          <w:rFonts w:asciiTheme="minorHAnsi" w:eastAsia="Calibri" w:hAnsiTheme="minorHAnsi" w:cs="Calibri"/>
          <w:spacing w:val="-5"/>
          <w:sz w:val="22"/>
          <w:szCs w:val="22"/>
        </w:rPr>
      </w:pPr>
      <w:r w:rsidRPr="008D7C21">
        <w:rPr>
          <w:rFonts w:asciiTheme="minorHAnsi" w:eastAsia="Calibri" w:hAnsiTheme="minorHAnsi" w:cs="Calibri"/>
          <w:spacing w:val="-5"/>
          <w:sz w:val="22"/>
          <w:szCs w:val="22"/>
        </w:rPr>
        <w:t xml:space="preserve">Project Preparation </w:t>
      </w:r>
    </w:p>
    <w:p w:rsidR="00135F18" w:rsidRPr="008D7C21" w:rsidRDefault="00135F18" w:rsidP="00135F18">
      <w:pPr>
        <w:pStyle w:val="ListParagraph"/>
        <w:numPr>
          <w:ilvl w:val="0"/>
          <w:numId w:val="2"/>
        </w:numPr>
        <w:spacing w:after="0"/>
        <w:rPr>
          <w:rFonts w:asciiTheme="minorHAnsi" w:eastAsia="Calibri" w:hAnsiTheme="minorHAnsi" w:cs="Calibri"/>
          <w:spacing w:val="-5"/>
          <w:sz w:val="22"/>
          <w:szCs w:val="22"/>
        </w:rPr>
      </w:pPr>
      <w:r w:rsidRPr="008D7C21">
        <w:rPr>
          <w:rFonts w:asciiTheme="minorHAnsi" w:eastAsia="Calibri" w:hAnsiTheme="minorHAnsi" w:cs="Calibri"/>
          <w:spacing w:val="-5"/>
          <w:sz w:val="22"/>
          <w:szCs w:val="22"/>
        </w:rPr>
        <w:t>Bu</w:t>
      </w:r>
      <w:bookmarkStart w:id="0" w:name="_GoBack"/>
      <w:bookmarkEnd w:id="0"/>
      <w:r w:rsidRPr="008D7C21">
        <w:rPr>
          <w:rFonts w:asciiTheme="minorHAnsi" w:eastAsia="Calibri" w:hAnsiTheme="minorHAnsi" w:cs="Calibri"/>
          <w:spacing w:val="-5"/>
          <w:sz w:val="22"/>
          <w:szCs w:val="22"/>
        </w:rPr>
        <w:t xml:space="preserve">siness Architecting </w:t>
      </w:r>
    </w:p>
    <w:p w:rsidR="00135F18" w:rsidRPr="008D7C21" w:rsidRDefault="00135F18" w:rsidP="00135F18">
      <w:pPr>
        <w:pStyle w:val="ListParagraph"/>
        <w:numPr>
          <w:ilvl w:val="0"/>
          <w:numId w:val="2"/>
        </w:numPr>
        <w:spacing w:after="0"/>
        <w:rPr>
          <w:rFonts w:asciiTheme="minorHAnsi" w:eastAsia="Calibri" w:hAnsiTheme="minorHAnsi" w:cs="Calibri"/>
          <w:spacing w:val="-5"/>
          <w:sz w:val="22"/>
          <w:szCs w:val="22"/>
        </w:rPr>
      </w:pPr>
      <w:r w:rsidRPr="008D7C21">
        <w:rPr>
          <w:rFonts w:asciiTheme="minorHAnsi" w:eastAsia="Calibri" w:hAnsiTheme="minorHAnsi" w:cs="Calibri"/>
          <w:spacing w:val="-5"/>
          <w:sz w:val="22"/>
          <w:szCs w:val="22"/>
        </w:rPr>
        <w:t xml:space="preserve">Implementation </w:t>
      </w:r>
    </w:p>
    <w:p w:rsidR="00135F18" w:rsidRPr="008D7C21" w:rsidRDefault="00135F18" w:rsidP="00135F18">
      <w:pPr>
        <w:pStyle w:val="ListParagraph"/>
        <w:numPr>
          <w:ilvl w:val="0"/>
          <w:numId w:val="2"/>
        </w:numPr>
        <w:spacing w:after="0"/>
        <w:rPr>
          <w:rFonts w:asciiTheme="minorHAnsi" w:eastAsia="Calibri" w:hAnsiTheme="minorHAnsi" w:cs="Calibri"/>
          <w:spacing w:val="-4"/>
          <w:sz w:val="22"/>
          <w:szCs w:val="22"/>
        </w:rPr>
      </w:pPr>
      <w:r w:rsidRPr="008D7C21">
        <w:rPr>
          <w:rFonts w:asciiTheme="minorHAnsi" w:eastAsia="Calibri" w:hAnsiTheme="minorHAnsi" w:cs="Calibri"/>
          <w:spacing w:val="-4"/>
          <w:sz w:val="22"/>
          <w:szCs w:val="22"/>
        </w:rPr>
        <w:t xml:space="preserve">Preparation for Going Live </w:t>
      </w:r>
    </w:p>
    <w:p w:rsidR="00135F18" w:rsidRDefault="00135F18" w:rsidP="00135F18">
      <w:pPr>
        <w:pStyle w:val="ListParagraph"/>
        <w:numPr>
          <w:ilvl w:val="0"/>
          <w:numId w:val="2"/>
        </w:numPr>
        <w:spacing w:after="0"/>
        <w:rPr>
          <w:rFonts w:asciiTheme="minorHAnsi" w:eastAsia="Calibri" w:hAnsiTheme="minorHAnsi" w:cs="Calibri"/>
          <w:spacing w:val="-5"/>
          <w:sz w:val="22"/>
          <w:szCs w:val="22"/>
        </w:rPr>
      </w:pPr>
      <w:r w:rsidRPr="008D7C21">
        <w:rPr>
          <w:rFonts w:asciiTheme="minorHAnsi" w:eastAsia="Calibri" w:hAnsiTheme="minorHAnsi" w:cs="Calibri"/>
          <w:spacing w:val="-5"/>
          <w:sz w:val="22"/>
          <w:szCs w:val="22"/>
        </w:rPr>
        <w:t xml:space="preserve">Go-live and Support </w:t>
      </w:r>
      <w:bookmarkStart w:id="1" w:name="_Toc344114007"/>
      <w:bookmarkStart w:id="2" w:name="_Toc353384229"/>
    </w:p>
    <w:p w:rsidR="00135F18" w:rsidRPr="008D7C21" w:rsidRDefault="00135F18" w:rsidP="00135F18">
      <w:pPr>
        <w:pStyle w:val="ListParagraph"/>
        <w:numPr>
          <w:ilvl w:val="0"/>
          <w:numId w:val="2"/>
        </w:numPr>
        <w:spacing w:after="0"/>
        <w:rPr>
          <w:rFonts w:asciiTheme="minorHAnsi" w:eastAsia="Calibri" w:hAnsiTheme="minorHAnsi" w:cs="Calibri"/>
          <w:spacing w:val="-5"/>
          <w:sz w:val="22"/>
          <w:szCs w:val="22"/>
        </w:rPr>
      </w:pPr>
    </w:p>
    <w:p w:rsidR="00135F18" w:rsidRPr="00074F03" w:rsidRDefault="00135F18" w:rsidP="00135F18">
      <w:pPr>
        <w:rPr>
          <w:b/>
          <w:sz w:val="24"/>
          <w:szCs w:val="24"/>
        </w:rPr>
      </w:pPr>
      <w:r w:rsidRPr="00074F03">
        <w:rPr>
          <w:b/>
          <w:sz w:val="24"/>
          <w:szCs w:val="24"/>
        </w:rPr>
        <w:t>4.3 Project Preparation</w:t>
      </w:r>
      <w:bookmarkEnd w:id="1"/>
      <w:bookmarkEnd w:id="2"/>
    </w:p>
    <w:p w:rsidR="00135F18" w:rsidRDefault="00135F18" w:rsidP="00135F18">
      <w:pPr>
        <w:spacing w:after="0"/>
        <w:jc w:val="both"/>
        <w:rPr>
          <w:rFonts w:cs="Calibri"/>
          <w:color w:val="000000"/>
        </w:rPr>
      </w:pPr>
      <w:r w:rsidRPr="00AB524F">
        <w:rPr>
          <w:rFonts w:cs="Calibri"/>
          <w:color w:val="000000"/>
        </w:rPr>
        <w:t xml:space="preserve">During this phase, project goals, a high level scope and a project plan are defined. Executive sponsorship is secured and the project standards and organization are setup.  The implementation strategy is defined and approved.  At the same time, the project procedures, standards, organization and staffing are finalized. Roles and responsibilities of the entire project team are agreed upon and documented as are the deliverables and the appropriate sign off authorities.  The Project Charter/Inception Report is documented and signed off as a part of this methodology. </w:t>
      </w:r>
    </w:p>
    <w:p w:rsidR="00135F18" w:rsidRPr="00AB524F" w:rsidRDefault="00135F18" w:rsidP="00135F18">
      <w:pPr>
        <w:spacing w:after="0" w:line="240" w:lineRule="auto"/>
        <w:jc w:val="both"/>
        <w:rPr>
          <w:rFonts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8"/>
        <w:gridCol w:w="2215"/>
        <w:gridCol w:w="2867"/>
        <w:gridCol w:w="2716"/>
      </w:tblGrid>
      <w:tr w:rsidR="00135F18" w:rsidRPr="00AB524F" w:rsidTr="00342A71">
        <w:trPr>
          <w:trHeight w:val="270"/>
        </w:trPr>
        <w:tc>
          <w:tcPr>
            <w:tcW w:w="928" w:type="pct"/>
            <w:shd w:val="clear" w:color="auto" w:fill="4BACC6"/>
          </w:tcPr>
          <w:p w:rsidR="00135F18" w:rsidRPr="00AB524F" w:rsidRDefault="00135F18" w:rsidP="00342A71">
            <w:pPr>
              <w:spacing w:after="0"/>
              <w:jc w:val="center"/>
              <w:rPr>
                <w:rFonts w:eastAsia="Calibri" w:cs="Calibri"/>
                <w:b/>
                <w:bCs/>
                <w:color w:val="FFFFFF"/>
                <w:lang w:eastAsia="ja-JP"/>
              </w:rPr>
            </w:pPr>
            <w:r w:rsidRPr="00AB524F">
              <w:rPr>
                <w:rFonts w:eastAsia="Calibri" w:cs="Calibri"/>
                <w:b/>
                <w:bCs/>
                <w:color w:val="FFFFFF"/>
                <w:lang w:eastAsia="ja-JP"/>
              </w:rPr>
              <w:t>Major Activities</w:t>
            </w:r>
          </w:p>
        </w:tc>
        <w:tc>
          <w:tcPr>
            <w:tcW w:w="1156" w:type="pct"/>
            <w:shd w:val="clear" w:color="auto" w:fill="4BACC6"/>
          </w:tcPr>
          <w:p w:rsidR="00135F18" w:rsidRPr="00AB524F" w:rsidRDefault="00135F18" w:rsidP="00342A71">
            <w:pPr>
              <w:spacing w:after="0"/>
              <w:jc w:val="center"/>
              <w:rPr>
                <w:rFonts w:eastAsia="Calibri" w:cs="Calibri"/>
                <w:b/>
                <w:bCs/>
                <w:color w:val="FFFFFF"/>
                <w:lang w:eastAsia="ja-JP"/>
              </w:rPr>
            </w:pPr>
            <w:r w:rsidRPr="00AB524F">
              <w:rPr>
                <w:rFonts w:eastAsia="Calibri" w:cs="Calibri"/>
                <w:b/>
                <w:bCs/>
                <w:color w:val="FFFFFF"/>
                <w:lang w:eastAsia="ja-JP"/>
              </w:rPr>
              <w:t>Deliverables</w:t>
            </w:r>
          </w:p>
        </w:tc>
        <w:tc>
          <w:tcPr>
            <w:tcW w:w="1497" w:type="pct"/>
            <w:shd w:val="clear" w:color="auto" w:fill="4BACC6"/>
          </w:tcPr>
          <w:p w:rsidR="00135F18" w:rsidRPr="00AB524F" w:rsidRDefault="00135F18" w:rsidP="00342A71">
            <w:pPr>
              <w:spacing w:after="0"/>
              <w:jc w:val="center"/>
              <w:rPr>
                <w:rFonts w:eastAsia="Calibri" w:cs="Calibri"/>
                <w:b/>
                <w:bCs/>
                <w:color w:val="FFFFFF"/>
                <w:lang w:eastAsia="ja-JP"/>
              </w:rPr>
            </w:pPr>
            <w:r w:rsidRPr="00AB524F">
              <w:rPr>
                <w:rFonts w:eastAsia="Calibri" w:cs="Calibri"/>
                <w:b/>
                <w:bCs/>
                <w:color w:val="FFFFFF"/>
                <w:lang w:eastAsia="ja-JP"/>
              </w:rPr>
              <w:t>Deliverable Description</w:t>
            </w:r>
          </w:p>
        </w:tc>
        <w:tc>
          <w:tcPr>
            <w:tcW w:w="1418" w:type="pct"/>
            <w:shd w:val="clear" w:color="auto" w:fill="4BACC6"/>
          </w:tcPr>
          <w:p w:rsidR="00135F18" w:rsidRPr="00AB524F" w:rsidRDefault="00135F18" w:rsidP="00342A71">
            <w:pPr>
              <w:spacing w:after="0"/>
              <w:jc w:val="center"/>
              <w:rPr>
                <w:rFonts w:eastAsia="Calibri" w:cs="Calibri"/>
                <w:b/>
                <w:bCs/>
                <w:color w:val="FFFFFF"/>
                <w:lang w:eastAsia="ja-JP"/>
              </w:rPr>
            </w:pPr>
            <w:r w:rsidRPr="00AB524F">
              <w:rPr>
                <w:rFonts w:eastAsia="Calibri" w:cs="Calibri"/>
                <w:b/>
                <w:bCs/>
                <w:color w:val="FFFFFF"/>
                <w:lang w:eastAsia="ja-JP"/>
              </w:rPr>
              <w:t>Responsibility (Primary/Secondary)</w:t>
            </w:r>
          </w:p>
        </w:tc>
      </w:tr>
      <w:tr w:rsidR="00135F18" w:rsidRPr="00AB524F" w:rsidTr="00342A71">
        <w:trPr>
          <w:trHeight w:val="765"/>
        </w:trPr>
        <w:tc>
          <w:tcPr>
            <w:tcW w:w="928" w:type="pct"/>
          </w:tcPr>
          <w:p w:rsidR="00135F18" w:rsidRPr="00AB524F" w:rsidRDefault="00135F18" w:rsidP="00342A71">
            <w:pPr>
              <w:spacing w:after="0"/>
              <w:rPr>
                <w:rFonts w:eastAsia="Calibri" w:cs="Calibri"/>
                <w:b/>
                <w:bCs/>
                <w:color w:val="000000"/>
                <w:lang w:eastAsia="ja-JP"/>
              </w:rPr>
            </w:pPr>
            <w:r w:rsidRPr="00AB524F">
              <w:rPr>
                <w:rFonts w:eastAsia="Calibri" w:cs="Calibri"/>
                <w:b/>
                <w:bCs/>
                <w:color w:val="000000"/>
                <w:lang w:eastAsia="ja-JP"/>
              </w:rPr>
              <w:t>Initialize project</w:t>
            </w:r>
          </w:p>
        </w:tc>
        <w:tc>
          <w:tcPr>
            <w:tcW w:w="1156" w:type="pct"/>
          </w:tcPr>
          <w:p w:rsidR="00135F18" w:rsidRPr="00AB524F" w:rsidRDefault="00135F18" w:rsidP="00342A71">
            <w:pPr>
              <w:spacing w:after="0"/>
              <w:rPr>
                <w:rFonts w:eastAsia="Calibri" w:cs="Calibri"/>
                <w:color w:val="000000"/>
                <w:lang w:eastAsia="ja-JP"/>
              </w:rPr>
            </w:pPr>
            <w:r w:rsidRPr="00AB524F">
              <w:rPr>
                <w:rFonts w:eastAsia="Calibri" w:cs="Calibri"/>
                <w:color w:val="000000"/>
                <w:lang w:eastAsia="ja-JP"/>
              </w:rPr>
              <w:t>Project charter/Inception Report</w:t>
            </w:r>
          </w:p>
        </w:tc>
        <w:tc>
          <w:tcPr>
            <w:tcW w:w="1497" w:type="pct"/>
          </w:tcPr>
          <w:p w:rsidR="00135F18" w:rsidRPr="00AB524F" w:rsidRDefault="00135F18" w:rsidP="00342A71">
            <w:pPr>
              <w:spacing w:after="0"/>
              <w:rPr>
                <w:rFonts w:eastAsia="Calibri" w:cs="Calibri"/>
                <w:color w:val="000000"/>
                <w:lang w:eastAsia="ja-JP"/>
              </w:rPr>
            </w:pPr>
            <w:r w:rsidRPr="00AB524F">
              <w:rPr>
                <w:rFonts w:eastAsia="Calibri" w:cs="Calibri"/>
                <w:color w:val="000000"/>
                <w:lang w:eastAsia="ja-JP"/>
              </w:rPr>
              <w:t xml:space="preserve">The purpose of this activity is to define key elements that give overall strategic direction to the project team </w:t>
            </w:r>
          </w:p>
        </w:tc>
        <w:tc>
          <w:tcPr>
            <w:tcW w:w="1418" w:type="pct"/>
          </w:tcPr>
          <w:p w:rsidR="00135F18" w:rsidRPr="00AB524F" w:rsidRDefault="00135F18" w:rsidP="00135F18">
            <w:pPr>
              <w:spacing w:after="0"/>
              <w:rPr>
                <w:rFonts w:eastAsia="Calibri" w:cs="Calibri"/>
                <w:color w:val="000000"/>
                <w:lang w:eastAsia="ja-JP"/>
              </w:rPr>
            </w:pPr>
            <w:proofErr w:type="spellStart"/>
            <w:r>
              <w:rPr>
                <w:rFonts w:eastAsia="Calibri" w:cs="Calibri"/>
                <w:color w:val="000000"/>
                <w:lang w:eastAsia="ja-JP"/>
              </w:rPr>
              <w:t>Naufar</w:t>
            </w:r>
            <w:proofErr w:type="spellEnd"/>
            <w:r>
              <w:rPr>
                <w:rFonts w:eastAsia="Calibri" w:cs="Calibri"/>
                <w:color w:val="000000"/>
                <w:lang w:eastAsia="ja-JP"/>
              </w:rPr>
              <w:t>/TESS</w:t>
            </w:r>
          </w:p>
        </w:tc>
      </w:tr>
      <w:tr w:rsidR="00135F18" w:rsidRPr="00AB524F" w:rsidTr="00342A71">
        <w:trPr>
          <w:trHeight w:val="1020"/>
        </w:trPr>
        <w:tc>
          <w:tcPr>
            <w:tcW w:w="928" w:type="pct"/>
          </w:tcPr>
          <w:p w:rsidR="00135F18" w:rsidRPr="00AB524F" w:rsidRDefault="00135F18" w:rsidP="00342A71">
            <w:pPr>
              <w:spacing w:after="0"/>
              <w:rPr>
                <w:rFonts w:eastAsia="Calibri" w:cs="Calibri"/>
                <w:b/>
                <w:bCs/>
                <w:color w:val="000000"/>
                <w:lang w:eastAsia="ja-JP"/>
              </w:rPr>
            </w:pPr>
            <w:r w:rsidRPr="00AB524F">
              <w:rPr>
                <w:rFonts w:eastAsia="Calibri" w:cs="Calibri"/>
                <w:b/>
                <w:bCs/>
                <w:color w:val="000000"/>
                <w:lang w:eastAsia="ja-JP"/>
              </w:rPr>
              <w:t>Project Procedure</w:t>
            </w:r>
          </w:p>
        </w:tc>
        <w:tc>
          <w:tcPr>
            <w:tcW w:w="1156" w:type="pct"/>
          </w:tcPr>
          <w:p w:rsidR="00135F18" w:rsidRPr="00AB524F" w:rsidRDefault="00135F18" w:rsidP="00342A71">
            <w:pPr>
              <w:spacing w:after="0"/>
              <w:rPr>
                <w:rFonts w:eastAsia="Calibri" w:cs="Calibri"/>
                <w:color w:val="000000"/>
                <w:lang w:eastAsia="ja-JP"/>
              </w:rPr>
            </w:pPr>
            <w:r w:rsidRPr="00AB524F">
              <w:rPr>
                <w:rFonts w:eastAsia="Calibri" w:cs="Calibri"/>
                <w:color w:val="000000"/>
                <w:lang w:eastAsia="ja-JP"/>
              </w:rPr>
              <w:t>Project standards and procedures, Implementation standards and procedures, System landscape strategy, Team standards meeting</w:t>
            </w:r>
          </w:p>
        </w:tc>
        <w:tc>
          <w:tcPr>
            <w:tcW w:w="1497" w:type="pct"/>
          </w:tcPr>
          <w:p w:rsidR="00135F18" w:rsidRPr="00AB524F" w:rsidRDefault="00135F18" w:rsidP="00342A71">
            <w:pPr>
              <w:spacing w:after="0"/>
              <w:rPr>
                <w:rFonts w:eastAsia="Calibri" w:cs="Calibri"/>
                <w:color w:val="000000"/>
                <w:lang w:eastAsia="ja-JP"/>
              </w:rPr>
            </w:pPr>
            <w:r w:rsidRPr="00AB524F">
              <w:rPr>
                <w:rFonts w:eastAsia="Calibri" w:cs="Calibri"/>
                <w:color w:val="000000"/>
                <w:lang w:eastAsia="ja-JP"/>
              </w:rPr>
              <w:t xml:space="preserve">The purpose of this activity is to establish the principal elements that determine how the project is accomplished. </w:t>
            </w:r>
          </w:p>
        </w:tc>
        <w:tc>
          <w:tcPr>
            <w:tcW w:w="1418" w:type="pct"/>
          </w:tcPr>
          <w:p w:rsidR="00135F18" w:rsidRPr="00AB524F" w:rsidRDefault="00135F18" w:rsidP="00135F18">
            <w:pPr>
              <w:spacing w:after="0"/>
              <w:rPr>
                <w:rFonts w:eastAsia="Calibri" w:cs="Calibri"/>
                <w:color w:val="000000"/>
                <w:lang w:eastAsia="ja-JP"/>
              </w:rPr>
            </w:pPr>
            <w:r>
              <w:rPr>
                <w:rFonts w:eastAsia="Calibri" w:cs="Calibri"/>
                <w:color w:val="000000"/>
                <w:lang w:eastAsia="ja-JP"/>
              </w:rPr>
              <w:t>TESS</w:t>
            </w:r>
            <w:r w:rsidRPr="00AB524F">
              <w:rPr>
                <w:rFonts w:eastAsia="Calibri" w:cs="Calibri"/>
                <w:color w:val="000000"/>
                <w:lang w:eastAsia="ja-JP"/>
              </w:rPr>
              <w:t>/</w:t>
            </w:r>
            <w:proofErr w:type="spellStart"/>
            <w:r>
              <w:rPr>
                <w:rFonts w:eastAsia="Calibri" w:cs="Calibri"/>
                <w:color w:val="000000"/>
                <w:lang w:eastAsia="ja-JP"/>
              </w:rPr>
              <w:t>Naufar</w:t>
            </w:r>
            <w:proofErr w:type="spellEnd"/>
          </w:p>
        </w:tc>
      </w:tr>
      <w:tr w:rsidR="00135F18" w:rsidRPr="00AB524F" w:rsidTr="00342A71">
        <w:trPr>
          <w:trHeight w:val="510"/>
        </w:trPr>
        <w:tc>
          <w:tcPr>
            <w:tcW w:w="928" w:type="pct"/>
          </w:tcPr>
          <w:p w:rsidR="00135F18" w:rsidRPr="00AB524F" w:rsidRDefault="00135F18" w:rsidP="00342A71">
            <w:pPr>
              <w:spacing w:after="0"/>
              <w:rPr>
                <w:rFonts w:eastAsia="Calibri" w:cs="Calibri"/>
                <w:b/>
                <w:bCs/>
                <w:color w:val="000000"/>
                <w:lang w:eastAsia="ja-JP"/>
              </w:rPr>
            </w:pPr>
            <w:r w:rsidRPr="00AB524F">
              <w:rPr>
                <w:rFonts w:eastAsia="Calibri" w:cs="Calibri"/>
                <w:b/>
                <w:bCs/>
                <w:color w:val="000000"/>
                <w:lang w:eastAsia="ja-JP"/>
              </w:rPr>
              <w:t>Project Kick</w:t>
            </w:r>
            <w:r>
              <w:rPr>
                <w:rFonts w:eastAsia="Calibri" w:cs="Calibri"/>
                <w:b/>
                <w:bCs/>
                <w:color w:val="000000"/>
                <w:lang w:eastAsia="ja-JP"/>
              </w:rPr>
              <w:t xml:space="preserve"> </w:t>
            </w:r>
            <w:r w:rsidRPr="00AB524F">
              <w:rPr>
                <w:rFonts w:eastAsia="Calibri" w:cs="Calibri"/>
                <w:b/>
                <w:bCs/>
                <w:color w:val="000000"/>
                <w:lang w:eastAsia="ja-JP"/>
              </w:rPr>
              <w:t>off</w:t>
            </w:r>
          </w:p>
        </w:tc>
        <w:tc>
          <w:tcPr>
            <w:tcW w:w="1156" w:type="pct"/>
          </w:tcPr>
          <w:p w:rsidR="00135F18" w:rsidRPr="00AB524F" w:rsidRDefault="00135F18" w:rsidP="00342A71">
            <w:pPr>
              <w:spacing w:after="0"/>
              <w:rPr>
                <w:rFonts w:eastAsia="Calibri" w:cs="Calibri"/>
                <w:color w:val="000000"/>
                <w:lang w:eastAsia="ja-JP"/>
              </w:rPr>
            </w:pPr>
            <w:r w:rsidRPr="00AB524F">
              <w:rPr>
                <w:rFonts w:eastAsia="Calibri" w:cs="Calibri"/>
                <w:color w:val="000000"/>
                <w:lang w:eastAsia="ja-JP"/>
              </w:rPr>
              <w:t>Kick off meeting</w:t>
            </w:r>
          </w:p>
        </w:tc>
        <w:tc>
          <w:tcPr>
            <w:tcW w:w="1497" w:type="pct"/>
          </w:tcPr>
          <w:p w:rsidR="00135F18" w:rsidRPr="00AB524F" w:rsidRDefault="00135F18" w:rsidP="00342A71">
            <w:pPr>
              <w:spacing w:after="0"/>
              <w:rPr>
                <w:rFonts w:eastAsia="Calibri" w:cs="Calibri"/>
                <w:color w:val="000000"/>
                <w:lang w:eastAsia="ja-JP"/>
              </w:rPr>
            </w:pPr>
            <w:r w:rsidRPr="00AB524F">
              <w:rPr>
                <w:rFonts w:eastAsia="Calibri" w:cs="Calibri"/>
                <w:color w:val="000000"/>
                <w:lang w:eastAsia="ja-JP"/>
              </w:rPr>
              <w:t>The purpose of this activity is to formally announce the initiation of the project to the whole organization and relevant stake holders in the combined meeting and also through letter of notification.</w:t>
            </w:r>
          </w:p>
        </w:tc>
        <w:tc>
          <w:tcPr>
            <w:tcW w:w="1418" w:type="pct"/>
          </w:tcPr>
          <w:p w:rsidR="00135F18" w:rsidRPr="00AB524F" w:rsidRDefault="00135F18" w:rsidP="00342A71">
            <w:pPr>
              <w:spacing w:after="0"/>
              <w:rPr>
                <w:rFonts w:eastAsia="Calibri" w:cs="Calibri"/>
                <w:color w:val="000000"/>
                <w:lang w:eastAsia="ja-JP"/>
              </w:rPr>
            </w:pPr>
            <w:r>
              <w:rPr>
                <w:rFonts w:eastAsia="Calibri" w:cs="Calibri"/>
                <w:color w:val="000000"/>
                <w:lang w:eastAsia="ja-JP"/>
              </w:rPr>
              <w:t>TESS</w:t>
            </w:r>
            <w:r w:rsidRPr="00AB524F">
              <w:rPr>
                <w:rFonts w:eastAsia="Calibri" w:cs="Calibri"/>
                <w:color w:val="000000"/>
                <w:lang w:eastAsia="ja-JP"/>
              </w:rPr>
              <w:t>/</w:t>
            </w:r>
            <w:proofErr w:type="spellStart"/>
            <w:r>
              <w:rPr>
                <w:rFonts w:eastAsia="Calibri" w:cs="Calibri"/>
                <w:color w:val="000000"/>
                <w:lang w:eastAsia="ja-JP"/>
              </w:rPr>
              <w:t>Naufar</w:t>
            </w:r>
            <w:proofErr w:type="spellEnd"/>
          </w:p>
        </w:tc>
      </w:tr>
      <w:tr w:rsidR="00135F18" w:rsidRPr="00AB524F" w:rsidTr="00342A71">
        <w:trPr>
          <w:trHeight w:val="510"/>
        </w:trPr>
        <w:tc>
          <w:tcPr>
            <w:tcW w:w="928" w:type="pct"/>
          </w:tcPr>
          <w:p w:rsidR="00135F18" w:rsidRPr="00AB524F" w:rsidRDefault="00135F18" w:rsidP="00342A71">
            <w:pPr>
              <w:spacing w:after="0"/>
              <w:rPr>
                <w:rFonts w:eastAsia="Calibri" w:cs="Calibri"/>
                <w:b/>
                <w:bCs/>
                <w:color w:val="000000"/>
                <w:lang w:eastAsia="ja-JP"/>
              </w:rPr>
            </w:pPr>
            <w:r w:rsidRPr="00AB524F">
              <w:rPr>
                <w:rFonts w:eastAsia="Calibri" w:cs="Calibri"/>
                <w:b/>
                <w:bCs/>
                <w:color w:val="000000"/>
                <w:lang w:eastAsia="ja-JP"/>
              </w:rPr>
              <w:lastRenderedPageBreak/>
              <w:t xml:space="preserve">Project Plan </w:t>
            </w:r>
          </w:p>
        </w:tc>
        <w:tc>
          <w:tcPr>
            <w:tcW w:w="1156" w:type="pct"/>
          </w:tcPr>
          <w:p w:rsidR="00135F18" w:rsidRPr="00AB524F" w:rsidRDefault="00135F18" w:rsidP="00342A71">
            <w:pPr>
              <w:spacing w:after="0"/>
              <w:rPr>
                <w:rFonts w:eastAsia="Calibri" w:cs="Calibri"/>
                <w:color w:val="000000"/>
                <w:lang w:eastAsia="ja-JP"/>
              </w:rPr>
            </w:pPr>
            <w:r w:rsidRPr="00AB524F">
              <w:rPr>
                <w:rFonts w:eastAsia="Calibri" w:cs="Calibri"/>
                <w:color w:val="000000"/>
                <w:lang w:eastAsia="ja-JP"/>
              </w:rPr>
              <w:t>Creation of an overall project plan including the training plan and deployment plan</w:t>
            </w:r>
          </w:p>
        </w:tc>
        <w:tc>
          <w:tcPr>
            <w:tcW w:w="1497" w:type="pct"/>
          </w:tcPr>
          <w:p w:rsidR="00135F18" w:rsidRPr="00AB524F" w:rsidRDefault="00135F18" w:rsidP="00342A71">
            <w:pPr>
              <w:spacing w:after="0"/>
              <w:rPr>
                <w:rFonts w:eastAsia="Calibri" w:cs="Calibri"/>
                <w:color w:val="000000"/>
                <w:lang w:eastAsia="ja-JP"/>
              </w:rPr>
            </w:pPr>
            <w:r w:rsidRPr="00AB524F">
              <w:rPr>
                <w:rFonts w:eastAsia="Calibri" w:cs="Calibri"/>
                <w:color w:val="000000"/>
                <w:lang w:eastAsia="ja-JP"/>
              </w:rPr>
              <w:t>This is a formal project plan for the entire project. All project activities are tracked against this plan.</w:t>
            </w:r>
          </w:p>
        </w:tc>
        <w:tc>
          <w:tcPr>
            <w:tcW w:w="1418" w:type="pct"/>
          </w:tcPr>
          <w:p w:rsidR="00135F18" w:rsidRPr="00AB524F" w:rsidRDefault="00135F18" w:rsidP="00342A71">
            <w:pPr>
              <w:spacing w:after="0"/>
              <w:rPr>
                <w:rFonts w:eastAsia="Calibri" w:cs="Calibri"/>
                <w:color w:val="000000"/>
                <w:lang w:eastAsia="ja-JP"/>
              </w:rPr>
            </w:pPr>
            <w:r>
              <w:rPr>
                <w:rFonts w:eastAsia="Calibri" w:cs="Calibri"/>
                <w:color w:val="000000"/>
                <w:lang w:eastAsia="ja-JP"/>
              </w:rPr>
              <w:t>TESS</w:t>
            </w:r>
            <w:r w:rsidRPr="00AB524F">
              <w:rPr>
                <w:rFonts w:eastAsia="Calibri" w:cs="Calibri"/>
                <w:color w:val="000000"/>
                <w:lang w:eastAsia="ja-JP"/>
              </w:rPr>
              <w:t>/</w:t>
            </w:r>
            <w:proofErr w:type="spellStart"/>
            <w:r>
              <w:rPr>
                <w:rFonts w:eastAsia="Calibri" w:cs="Calibri"/>
                <w:color w:val="000000"/>
                <w:lang w:eastAsia="ja-JP"/>
              </w:rPr>
              <w:t>Naufar</w:t>
            </w:r>
            <w:proofErr w:type="spellEnd"/>
          </w:p>
        </w:tc>
      </w:tr>
    </w:tbl>
    <w:p w:rsidR="00135F18" w:rsidRDefault="00135F18" w:rsidP="00135F18">
      <w:pPr>
        <w:rPr>
          <w:b/>
          <w:sz w:val="24"/>
          <w:szCs w:val="24"/>
        </w:rPr>
      </w:pPr>
      <w:bookmarkStart w:id="3" w:name="_Toc344114008"/>
      <w:bookmarkStart w:id="4" w:name="_Toc353384230"/>
      <w:bookmarkStart w:id="5" w:name="_Toc311022090"/>
    </w:p>
    <w:p w:rsidR="00135F18" w:rsidRDefault="00135F18" w:rsidP="00135F18">
      <w:pPr>
        <w:rPr>
          <w:b/>
          <w:sz w:val="24"/>
          <w:szCs w:val="24"/>
        </w:rPr>
      </w:pPr>
    </w:p>
    <w:p w:rsidR="00135F18" w:rsidRPr="00074F03" w:rsidRDefault="00135F18" w:rsidP="00135F18">
      <w:pPr>
        <w:rPr>
          <w:b/>
          <w:sz w:val="24"/>
          <w:szCs w:val="24"/>
        </w:rPr>
      </w:pPr>
      <w:r w:rsidRPr="00074F03">
        <w:rPr>
          <w:b/>
          <w:sz w:val="24"/>
          <w:szCs w:val="24"/>
        </w:rPr>
        <w:t>4.4 Design Architecting</w:t>
      </w:r>
      <w:bookmarkEnd w:id="3"/>
      <w:bookmarkEnd w:id="4"/>
    </w:p>
    <w:bookmarkEnd w:id="5"/>
    <w:p w:rsidR="00135F18" w:rsidRPr="00AB524F" w:rsidRDefault="00135F18" w:rsidP="00135F18">
      <w:pPr>
        <w:spacing w:after="240"/>
        <w:jc w:val="both"/>
        <w:rPr>
          <w:rFonts w:cs="Calibri"/>
          <w:color w:val="000000"/>
        </w:rPr>
      </w:pPr>
      <w:r w:rsidRPr="00AB524F">
        <w:rPr>
          <w:rFonts w:cs="Calibri"/>
          <w:color w:val="000000"/>
        </w:rPr>
        <w:t xml:space="preserve">In this phase, all functional and technical key designs are documented in the Business Solution Design document. This phase is led by functional and domain team members.  </w:t>
      </w:r>
    </w:p>
    <w:p w:rsidR="00135F18" w:rsidRDefault="00135F18" w:rsidP="00135F18">
      <w:pPr>
        <w:spacing w:after="240"/>
        <w:jc w:val="both"/>
        <w:rPr>
          <w:rFonts w:cs="Calibri"/>
          <w:color w:val="000000"/>
        </w:rPr>
      </w:pPr>
      <w:r w:rsidRPr="00AB524F">
        <w:rPr>
          <w:rFonts w:cs="Calibri"/>
          <w:color w:val="000000"/>
        </w:rPr>
        <w:t>A key part of this process is to conduct a series of requirements and process workshops with all key project resources to ensure the resulting business process design is effective, efficient, simple and complete. An important activity addressed is the data conversion strategy which includes identification of data sources, data cleansing and conversion procedures.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0"/>
        <w:gridCol w:w="2080"/>
        <w:gridCol w:w="2999"/>
        <w:gridCol w:w="2587"/>
      </w:tblGrid>
      <w:tr w:rsidR="00135F18" w:rsidRPr="00AB524F" w:rsidTr="00342A71">
        <w:trPr>
          <w:trHeight w:val="270"/>
        </w:trPr>
        <w:tc>
          <w:tcPr>
            <w:tcW w:w="997" w:type="pct"/>
            <w:shd w:val="clear" w:color="auto" w:fill="4BACC6"/>
          </w:tcPr>
          <w:p w:rsidR="00135F18" w:rsidRPr="00AB524F" w:rsidRDefault="00135F18" w:rsidP="00342A71">
            <w:pPr>
              <w:spacing w:line="240" w:lineRule="auto"/>
              <w:jc w:val="center"/>
              <w:rPr>
                <w:rFonts w:eastAsia="Calibri" w:cs="Calibri"/>
                <w:b/>
                <w:bCs/>
                <w:color w:val="FFFFFF"/>
              </w:rPr>
            </w:pPr>
            <w:r>
              <w:rPr>
                <w:rFonts w:cs="Calibri"/>
                <w:color w:val="000000"/>
              </w:rPr>
              <w:br w:type="page"/>
            </w:r>
            <w:r w:rsidRPr="00AB524F">
              <w:rPr>
                <w:rFonts w:eastAsia="Calibri" w:cs="Calibri"/>
                <w:b/>
                <w:bCs/>
                <w:color w:val="FFFFFF"/>
              </w:rPr>
              <w:br w:type="page"/>
            </w:r>
            <w:r w:rsidRPr="00AB524F">
              <w:rPr>
                <w:rFonts w:eastAsia="Calibri" w:cs="Calibri"/>
                <w:b/>
                <w:bCs/>
                <w:color w:val="FFFFFF"/>
              </w:rPr>
              <w:br w:type="page"/>
              <w:t>Major Activities</w:t>
            </w:r>
          </w:p>
        </w:tc>
        <w:tc>
          <w:tcPr>
            <w:tcW w:w="1086" w:type="pct"/>
            <w:shd w:val="clear" w:color="auto" w:fill="4BACC6"/>
          </w:tcPr>
          <w:p w:rsidR="00135F18" w:rsidRPr="00AB524F" w:rsidRDefault="00135F18" w:rsidP="00342A71">
            <w:pPr>
              <w:spacing w:line="240" w:lineRule="auto"/>
              <w:jc w:val="center"/>
              <w:rPr>
                <w:rFonts w:eastAsia="Calibri" w:cs="Calibri"/>
                <w:b/>
                <w:bCs/>
                <w:color w:val="FFFFFF"/>
              </w:rPr>
            </w:pPr>
            <w:r w:rsidRPr="00AB524F">
              <w:rPr>
                <w:rFonts w:eastAsia="Calibri" w:cs="Calibri"/>
                <w:b/>
                <w:bCs/>
                <w:color w:val="FFFFFF"/>
              </w:rPr>
              <w:t>Deliverables</w:t>
            </w:r>
          </w:p>
        </w:tc>
        <w:tc>
          <w:tcPr>
            <w:tcW w:w="1566" w:type="pct"/>
            <w:shd w:val="clear" w:color="auto" w:fill="4BACC6"/>
          </w:tcPr>
          <w:p w:rsidR="00135F18" w:rsidRPr="00AB524F" w:rsidRDefault="00135F18" w:rsidP="00342A71">
            <w:pPr>
              <w:spacing w:line="240" w:lineRule="auto"/>
              <w:jc w:val="center"/>
              <w:rPr>
                <w:rFonts w:eastAsia="Calibri" w:cs="Calibri"/>
                <w:b/>
                <w:bCs/>
                <w:color w:val="FFFFFF"/>
              </w:rPr>
            </w:pPr>
            <w:r w:rsidRPr="00AB524F">
              <w:rPr>
                <w:rFonts w:eastAsia="Calibri" w:cs="Calibri"/>
                <w:b/>
                <w:bCs/>
                <w:color w:val="FFFFFF"/>
              </w:rPr>
              <w:t>Deliverable Description</w:t>
            </w:r>
          </w:p>
        </w:tc>
        <w:tc>
          <w:tcPr>
            <w:tcW w:w="1351" w:type="pct"/>
            <w:shd w:val="clear" w:color="auto" w:fill="4BACC6"/>
          </w:tcPr>
          <w:p w:rsidR="00135F18" w:rsidRPr="00AB524F" w:rsidRDefault="00135F18" w:rsidP="00342A71">
            <w:pPr>
              <w:spacing w:line="240" w:lineRule="auto"/>
              <w:jc w:val="center"/>
              <w:rPr>
                <w:rFonts w:eastAsia="Calibri" w:cs="Calibri"/>
                <w:b/>
                <w:bCs/>
                <w:color w:val="FFFFFF"/>
              </w:rPr>
            </w:pPr>
            <w:r w:rsidRPr="00AB524F">
              <w:rPr>
                <w:rFonts w:eastAsia="Calibri" w:cs="Calibri"/>
                <w:b/>
                <w:bCs/>
                <w:color w:val="FFFFFF"/>
              </w:rPr>
              <w:t>Responsibility (Primary/Secondary)</w:t>
            </w:r>
          </w:p>
        </w:tc>
      </w:tr>
      <w:tr w:rsidR="00135F18" w:rsidRPr="00AB524F" w:rsidTr="00342A71">
        <w:trPr>
          <w:trHeight w:val="510"/>
        </w:trPr>
        <w:tc>
          <w:tcPr>
            <w:tcW w:w="997" w:type="pct"/>
          </w:tcPr>
          <w:p w:rsidR="00135F18" w:rsidRPr="00AB524F" w:rsidRDefault="00135F18" w:rsidP="00342A71">
            <w:pPr>
              <w:spacing w:line="240" w:lineRule="auto"/>
              <w:jc w:val="both"/>
              <w:rPr>
                <w:rFonts w:eastAsia="Calibri" w:cs="Calibri"/>
                <w:b/>
                <w:bCs/>
                <w:color w:val="000000"/>
              </w:rPr>
            </w:pPr>
            <w:r w:rsidRPr="00AB524F">
              <w:rPr>
                <w:rFonts w:eastAsia="Calibri" w:cs="Calibri"/>
                <w:b/>
                <w:bCs/>
                <w:color w:val="000000"/>
              </w:rPr>
              <w:t>Technical Design Planning</w:t>
            </w:r>
          </w:p>
        </w:tc>
        <w:tc>
          <w:tcPr>
            <w:tcW w:w="1086" w:type="pct"/>
          </w:tcPr>
          <w:p w:rsidR="00135F18" w:rsidRPr="00AB524F" w:rsidRDefault="00135F18" w:rsidP="00342A71">
            <w:pPr>
              <w:spacing w:line="240" w:lineRule="auto"/>
              <w:jc w:val="both"/>
              <w:rPr>
                <w:rFonts w:eastAsia="Calibri" w:cs="Calibri"/>
                <w:color w:val="000000"/>
              </w:rPr>
            </w:pPr>
            <w:r w:rsidRPr="00AB524F">
              <w:rPr>
                <w:rFonts w:eastAsia="Calibri" w:cs="Calibri"/>
                <w:color w:val="000000"/>
              </w:rPr>
              <w:t>Technical Design</w:t>
            </w:r>
          </w:p>
        </w:tc>
        <w:tc>
          <w:tcPr>
            <w:tcW w:w="1566" w:type="pct"/>
          </w:tcPr>
          <w:p w:rsidR="00135F18" w:rsidRPr="00AB524F" w:rsidRDefault="00135F18" w:rsidP="00342A71">
            <w:pPr>
              <w:spacing w:line="240" w:lineRule="auto"/>
              <w:jc w:val="both"/>
              <w:rPr>
                <w:rFonts w:eastAsia="Calibri" w:cs="Calibri"/>
                <w:color w:val="000000"/>
              </w:rPr>
            </w:pPr>
            <w:r w:rsidRPr="00AB524F">
              <w:rPr>
                <w:rFonts w:eastAsia="Calibri" w:cs="Calibri"/>
                <w:color w:val="000000"/>
              </w:rPr>
              <w:t>The purpose of this activity is to define and document your technical design</w:t>
            </w:r>
          </w:p>
        </w:tc>
        <w:tc>
          <w:tcPr>
            <w:tcW w:w="1351" w:type="pct"/>
          </w:tcPr>
          <w:p w:rsidR="00135F18" w:rsidRPr="00AB524F" w:rsidRDefault="00135F18" w:rsidP="00342A71">
            <w:pPr>
              <w:spacing w:line="240" w:lineRule="auto"/>
              <w:jc w:val="both"/>
              <w:rPr>
                <w:rFonts w:eastAsia="Calibri" w:cs="Calibri"/>
                <w:color w:val="000000"/>
              </w:rPr>
            </w:pPr>
            <w:r>
              <w:rPr>
                <w:rFonts w:eastAsia="Calibri" w:cs="Calibri"/>
                <w:color w:val="000000"/>
                <w:lang w:eastAsia="ja-JP"/>
              </w:rPr>
              <w:t>TESS</w:t>
            </w:r>
            <w:r w:rsidRPr="00AB524F">
              <w:rPr>
                <w:rFonts w:eastAsia="Calibri" w:cs="Calibri"/>
                <w:color w:val="000000"/>
                <w:lang w:eastAsia="ja-JP"/>
              </w:rPr>
              <w:t>/</w:t>
            </w:r>
            <w:proofErr w:type="spellStart"/>
            <w:r>
              <w:rPr>
                <w:rFonts w:eastAsia="Calibri" w:cs="Calibri"/>
                <w:color w:val="000000"/>
                <w:lang w:eastAsia="ja-JP"/>
              </w:rPr>
              <w:t>Naufar</w:t>
            </w:r>
            <w:proofErr w:type="spellEnd"/>
          </w:p>
        </w:tc>
      </w:tr>
      <w:tr w:rsidR="00135F18" w:rsidRPr="00AB524F" w:rsidTr="00342A71">
        <w:trPr>
          <w:trHeight w:val="510"/>
        </w:trPr>
        <w:tc>
          <w:tcPr>
            <w:tcW w:w="997" w:type="pct"/>
          </w:tcPr>
          <w:p w:rsidR="00135F18" w:rsidRPr="00AB524F" w:rsidRDefault="00135F18" w:rsidP="00342A71">
            <w:pPr>
              <w:spacing w:line="240" w:lineRule="auto"/>
              <w:jc w:val="both"/>
              <w:rPr>
                <w:rFonts w:eastAsia="Calibri" w:cs="Calibri"/>
                <w:b/>
                <w:bCs/>
                <w:color w:val="000000"/>
              </w:rPr>
            </w:pPr>
            <w:r w:rsidRPr="00AB524F">
              <w:rPr>
                <w:rFonts w:eastAsia="Calibri" w:cs="Calibri"/>
                <w:b/>
                <w:bCs/>
                <w:color w:val="000000"/>
              </w:rPr>
              <w:t>Existing System Review</w:t>
            </w:r>
          </w:p>
        </w:tc>
        <w:tc>
          <w:tcPr>
            <w:tcW w:w="1086" w:type="pct"/>
          </w:tcPr>
          <w:p w:rsidR="00135F18" w:rsidRPr="00AB524F" w:rsidRDefault="00135F18" w:rsidP="00342A71">
            <w:pPr>
              <w:spacing w:line="240" w:lineRule="auto"/>
              <w:jc w:val="both"/>
              <w:rPr>
                <w:rFonts w:eastAsia="Calibri" w:cs="Calibri"/>
                <w:color w:val="000000"/>
              </w:rPr>
            </w:pPr>
            <w:r w:rsidRPr="00AB524F">
              <w:rPr>
                <w:rFonts w:eastAsia="Calibri" w:cs="Calibri"/>
                <w:color w:val="000000"/>
              </w:rPr>
              <w:t>Existing systems and desk review will be done</w:t>
            </w:r>
          </w:p>
        </w:tc>
        <w:tc>
          <w:tcPr>
            <w:tcW w:w="1566" w:type="pct"/>
          </w:tcPr>
          <w:p w:rsidR="00135F18" w:rsidRPr="00AB524F" w:rsidRDefault="00135F18" w:rsidP="00342A71">
            <w:pPr>
              <w:spacing w:line="240" w:lineRule="auto"/>
              <w:jc w:val="both"/>
              <w:rPr>
                <w:rFonts w:eastAsia="Calibri" w:cs="Calibri"/>
                <w:color w:val="000000"/>
              </w:rPr>
            </w:pPr>
            <w:r w:rsidRPr="00AB524F">
              <w:rPr>
                <w:rFonts w:eastAsia="Calibri" w:cs="Calibri"/>
                <w:color w:val="000000"/>
              </w:rPr>
              <w:t>The purpose of this activity is to review the existing system, including job descriptions and current flow of information.</w:t>
            </w:r>
          </w:p>
        </w:tc>
        <w:tc>
          <w:tcPr>
            <w:tcW w:w="1351" w:type="pct"/>
          </w:tcPr>
          <w:p w:rsidR="00135F18" w:rsidRPr="00AB524F" w:rsidRDefault="00135F18" w:rsidP="00342A71">
            <w:pPr>
              <w:spacing w:line="240" w:lineRule="auto"/>
              <w:jc w:val="both"/>
              <w:rPr>
                <w:rFonts w:eastAsia="Calibri" w:cs="Calibri"/>
                <w:color w:val="000000"/>
              </w:rPr>
            </w:pPr>
            <w:r>
              <w:rPr>
                <w:rFonts w:eastAsia="Calibri" w:cs="Calibri"/>
                <w:color w:val="000000"/>
                <w:lang w:eastAsia="ja-JP"/>
              </w:rPr>
              <w:t>TESS</w:t>
            </w:r>
            <w:r w:rsidRPr="00AB524F">
              <w:rPr>
                <w:rFonts w:eastAsia="Calibri" w:cs="Calibri"/>
                <w:color w:val="000000"/>
                <w:lang w:eastAsia="ja-JP"/>
              </w:rPr>
              <w:t>/</w:t>
            </w:r>
            <w:proofErr w:type="spellStart"/>
            <w:r>
              <w:rPr>
                <w:rFonts w:eastAsia="Calibri" w:cs="Calibri"/>
                <w:color w:val="000000"/>
                <w:lang w:eastAsia="ja-JP"/>
              </w:rPr>
              <w:t>Naufar</w:t>
            </w:r>
            <w:proofErr w:type="spellEnd"/>
          </w:p>
        </w:tc>
      </w:tr>
      <w:tr w:rsidR="00135F18" w:rsidRPr="00AB524F" w:rsidTr="00342A71">
        <w:trPr>
          <w:trHeight w:val="543"/>
        </w:trPr>
        <w:tc>
          <w:tcPr>
            <w:tcW w:w="997" w:type="pct"/>
          </w:tcPr>
          <w:p w:rsidR="00135F18" w:rsidRPr="00AB524F" w:rsidRDefault="00135F18" w:rsidP="00342A71">
            <w:pPr>
              <w:spacing w:line="240" w:lineRule="auto"/>
              <w:jc w:val="both"/>
              <w:rPr>
                <w:rFonts w:eastAsia="Calibri" w:cs="Calibri"/>
                <w:b/>
                <w:bCs/>
                <w:color w:val="000000"/>
              </w:rPr>
            </w:pPr>
            <w:r w:rsidRPr="00AB524F">
              <w:rPr>
                <w:rFonts w:eastAsia="Calibri" w:cs="Calibri"/>
                <w:b/>
                <w:bCs/>
                <w:color w:val="000000"/>
              </w:rPr>
              <w:t>Business Solution Design</w:t>
            </w:r>
          </w:p>
        </w:tc>
        <w:tc>
          <w:tcPr>
            <w:tcW w:w="1086" w:type="pct"/>
          </w:tcPr>
          <w:p w:rsidR="00135F18" w:rsidRPr="00AB524F" w:rsidRDefault="00135F18" w:rsidP="00342A71">
            <w:pPr>
              <w:spacing w:line="240" w:lineRule="auto"/>
              <w:jc w:val="both"/>
              <w:rPr>
                <w:rFonts w:eastAsia="Calibri" w:cs="Calibri"/>
                <w:color w:val="000000"/>
              </w:rPr>
            </w:pPr>
            <w:r w:rsidRPr="00AB524F">
              <w:rPr>
                <w:rFonts w:eastAsia="Calibri" w:cs="Calibri"/>
                <w:color w:val="000000"/>
              </w:rPr>
              <w:t>Business Solution design document</w:t>
            </w:r>
          </w:p>
        </w:tc>
        <w:tc>
          <w:tcPr>
            <w:tcW w:w="1566" w:type="pct"/>
          </w:tcPr>
          <w:p w:rsidR="00135F18" w:rsidRPr="00AB524F" w:rsidRDefault="00135F18" w:rsidP="00342A71">
            <w:pPr>
              <w:spacing w:line="240" w:lineRule="auto"/>
              <w:jc w:val="both"/>
              <w:rPr>
                <w:rFonts w:eastAsia="Calibri" w:cs="Calibri"/>
                <w:color w:val="000000"/>
              </w:rPr>
            </w:pPr>
            <w:r w:rsidRPr="00AB524F">
              <w:rPr>
                <w:rFonts w:eastAsia="Calibri" w:cs="Calibri"/>
                <w:color w:val="000000"/>
              </w:rPr>
              <w:t>Process Requirements captured in detail along with the description of the Interfaces in detail (without Technical details). This document will also contain the major reports, project enhancements and other technical developments required</w:t>
            </w:r>
          </w:p>
        </w:tc>
        <w:tc>
          <w:tcPr>
            <w:tcW w:w="1351" w:type="pct"/>
          </w:tcPr>
          <w:p w:rsidR="00135F18" w:rsidRPr="00AB524F" w:rsidRDefault="00135F18" w:rsidP="00342A71">
            <w:pPr>
              <w:spacing w:line="240" w:lineRule="auto"/>
              <w:jc w:val="both"/>
              <w:rPr>
                <w:rFonts w:eastAsia="Calibri" w:cs="Calibri"/>
                <w:color w:val="000000"/>
              </w:rPr>
            </w:pPr>
            <w:r>
              <w:rPr>
                <w:rFonts w:eastAsia="Calibri" w:cs="Calibri"/>
                <w:color w:val="000000"/>
                <w:lang w:eastAsia="ja-JP"/>
              </w:rPr>
              <w:t>TESS</w:t>
            </w:r>
            <w:r w:rsidRPr="00AB524F">
              <w:rPr>
                <w:rFonts w:eastAsia="Calibri" w:cs="Calibri"/>
                <w:color w:val="000000"/>
                <w:lang w:eastAsia="ja-JP"/>
              </w:rPr>
              <w:t>/</w:t>
            </w:r>
            <w:proofErr w:type="spellStart"/>
            <w:r>
              <w:rPr>
                <w:rFonts w:eastAsia="Calibri" w:cs="Calibri"/>
                <w:color w:val="000000"/>
                <w:lang w:eastAsia="ja-JP"/>
              </w:rPr>
              <w:t>Naufar</w:t>
            </w:r>
            <w:proofErr w:type="spellEnd"/>
          </w:p>
        </w:tc>
      </w:tr>
      <w:tr w:rsidR="00135F18" w:rsidRPr="00AB524F" w:rsidTr="00342A71">
        <w:trPr>
          <w:trHeight w:val="543"/>
        </w:trPr>
        <w:tc>
          <w:tcPr>
            <w:tcW w:w="997" w:type="pct"/>
          </w:tcPr>
          <w:p w:rsidR="00135F18" w:rsidRPr="00AB524F" w:rsidRDefault="00135F18" w:rsidP="00342A71">
            <w:pPr>
              <w:spacing w:line="240" w:lineRule="auto"/>
              <w:jc w:val="both"/>
              <w:rPr>
                <w:rFonts w:eastAsia="Calibri" w:cs="Calibri"/>
                <w:b/>
                <w:bCs/>
                <w:color w:val="000000"/>
              </w:rPr>
            </w:pPr>
            <w:r w:rsidRPr="00AB524F">
              <w:rPr>
                <w:rFonts w:eastAsia="Calibri" w:cs="Calibri"/>
                <w:b/>
                <w:bCs/>
                <w:color w:val="000000"/>
              </w:rPr>
              <w:t>Business Solution Design Approval</w:t>
            </w:r>
          </w:p>
        </w:tc>
        <w:tc>
          <w:tcPr>
            <w:tcW w:w="1086" w:type="pct"/>
          </w:tcPr>
          <w:p w:rsidR="00135F18" w:rsidRPr="00AB524F" w:rsidRDefault="00135F18" w:rsidP="00342A71">
            <w:pPr>
              <w:spacing w:line="240" w:lineRule="auto"/>
              <w:jc w:val="both"/>
              <w:rPr>
                <w:rFonts w:eastAsia="Calibri" w:cs="Calibri"/>
                <w:color w:val="000000"/>
              </w:rPr>
            </w:pPr>
            <w:r w:rsidRPr="00AB524F">
              <w:rPr>
                <w:rFonts w:eastAsia="Calibri" w:cs="Calibri"/>
                <w:color w:val="000000"/>
              </w:rPr>
              <w:t>Approval from Stake Holders</w:t>
            </w:r>
          </w:p>
        </w:tc>
        <w:tc>
          <w:tcPr>
            <w:tcW w:w="1566" w:type="pct"/>
          </w:tcPr>
          <w:p w:rsidR="00135F18" w:rsidRPr="00AB524F" w:rsidRDefault="00135F18" w:rsidP="00342A71">
            <w:pPr>
              <w:spacing w:line="240" w:lineRule="auto"/>
              <w:jc w:val="both"/>
              <w:rPr>
                <w:rFonts w:eastAsia="Calibri" w:cs="Calibri"/>
                <w:color w:val="000000"/>
              </w:rPr>
            </w:pPr>
            <w:r w:rsidRPr="00AB524F">
              <w:rPr>
                <w:rFonts w:eastAsia="Calibri" w:cs="Calibri"/>
                <w:color w:val="000000"/>
              </w:rPr>
              <w:t>Design will be presented to all stake holders and will be shared through workshop. Finalized design will be utilized by software development team for development of web-</w:t>
            </w:r>
            <w:r w:rsidRPr="00AB524F">
              <w:rPr>
                <w:rFonts w:eastAsia="Calibri" w:cs="Calibri"/>
                <w:color w:val="000000"/>
              </w:rPr>
              <w:lastRenderedPageBreak/>
              <w:t>based application</w:t>
            </w:r>
          </w:p>
        </w:tc>
        <w:tc>
          <w:tcPr>
            <w:tcW w:w="1351" w:type="pct"/>
          </w:tcPr>
          <w:p w:rsidR="00135F18" w:rsidRPr="00AB524F" w:rsidRDefault="00135F18" w:rsidP="00342A71">
            <w:pPr>
              <w:spacing w:line="240" w:lineRule="auto"/>
              <w:jc w:val="both"/>
              <w:rPr>
                <w:rFonts w:eastAsia="Calibri" w:cs="Calibri"/>
                <w:color w:val="000000"/>
              </w:rPr>
            </w:pPr>
            <w:proofErr w:type="spellStart"/>
            <w:r>
              <w:rPr>
                <w:rFonts w:eastAsia="Calibri" w:cs="Calibri"/>
                <w:color w:val="000000"/>
                <w:lang w:eastAsia="ja-JP"/>
              </w:rPr>
              <w:lastRenderedPageBreak/>
              <w:t>Naufar</w:t>
            </w:r>
            <w:proofErr w:type="spellEnd"/>
          </w:p>
        </w:tc>
      </w:tr>
    </w:tbl>
    <w:p w:rsidR="00135F18" w:rsidRDefault="00135F18" w:rsidP="00135F18">
      <w:pPr>
        <w:rPr>
          <w:b/>
          <w:sz w:val="24"/>
          <w:szCs w:val="24"/>
        </w:rPr>
      </w:pPr>
      <w:bookmarkStart w:id="6" w:name="_Toc344114009"/>
      <w:bookmarkStart w:id="7" w:name="_Toc353384231"/>
    </w:p>
    <w:p w:rsidR="00135F18" w:rsidRPr="00074F03" w:rsidRDefault="00135F18" w:rsidP="00135F18">
      <w:pPr>
        <w:rPr>
          <w:b/>
          <w:sz w:val="24"/>
          <w:szCs w:val="24"/>
        </w:rPr>
      </w:pPr>
      <w:r w:rsidRPr="00074F03">
        <w:rPr>
          <w:b/>
          <w:sz w:val="24"/>
          <w:szCs w:val="24"/>
        </w:rPr>
        <w:t>4.5 Development &amp; Implementation</w:t>
      </w:r>
      <w:bookmarkEnd w:id="6"/>
      <w:bookmarkEnd w:id="7"/>
    </w:p>
    <w:p w:rsidR="00135F18" w:rsidRPr="00AB524F" w:rsidRDefault="00135F18" w:rsidP="00135F18">
      <w:pPr>
        <w:spacing w:after="240"/>
        <w:jc w:val="both"/>
        <w:rPr>
          <w:rFonts w:cs="Calibri"/>
          <w:color w:val="000000"/>
        </w:rPr>
      </w:pPr>
      <w:r w:rsidRPr="00AB524F">
        <w:rPr>
          <w:rFonts w:cs="Calibri"/>
          <w:color w:val="000000"/>
        </w:rPr>
        <w:t>In the development &amp; implementation phase, the web-based on line system and the Budget requirements components will be developed, integrated and configured to meet the solution design requirements as decided in the previous phase. A pilot system will be designed which represents the core business process settings. This is verified by the key functional team users assigned to the project.  All development such as interfaces, data conversion programs, reports, and any required customizing is built. Legacy data conversion programs are created and tested. The production system is installed during realization.</w:t>
      </w:r>
    </w:p>
    <w:p w:rsidR="00135F18" w:rsidRDefault="00135F18" w:rsidP="00135F18">
      <w:pPr>
        <w:spacing w:after="240"/>
        <w:jc w:val="both"/>
        <w:rPr>
          <w:rFonts w:cs="Calibri"/>
          <w:color w:val="000000"/>
        </w:rPr>
      </w:pPr>
      <w:r w:rsidRPr="00AB524F">
        <w:rPr>
          <w:rFonts w:cs="Calibri"/>
          <w:color w:val="000000"/>
        </w:rPr>
        <w:t xml:space="preserve">Test cases are created along with a test plan, which is used to manage an extensive testing process. All systems are tested thoroughly in this phase using test scripts covering the entire business scenario.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3"/>
        <w:gridCol w:w="2455"/>
        <w:gridCol w:w="2402"/>
        <w:gridCol w:w="2656"/>
      </w:tblGrid>
      <w:tr w:rsidR="00135F18" w:rsidRPr="00AB524F" w:rsidTr="00342A71">
        <w:trPr>
          <w:trHeight w:val="270"/>
        </w:trPr>
        <w:tc>
          <w:tcPr>
            <w:tcW w:w="1077" w:type="pct"/>
            <w:shd w:val="clear" w:color="auto" w:fill="4BACC6"/>
          </w:tcPr>
          <w:p w:rsidR="00135F18" w:rsidRPr="00AB524F" w:rsidRDefault="00135F18" w:rsidP="00342A71">
            <w:pPr>
              <w:jc w:val="center"/>
              <w:rPr>
                <w:rFonts w:eastAsia="Calibri" w:cs="Calibri"/>
                <w:b/>
                <w:bCs/>
                <w:color w:val="FFFFFF"/>
              </w:rPr>
            </w:pPr>
            <w:r>
              <w:rPr>
                <w:rFonts w:cs="Calibri"/>
                <w:color w:val="000000"/>
              </w:rPr>
              <w:br w:type="page"/>
            </w:r>
            <w:r w:rsidRPr="00AB524F">
              <w:rPr>
                <w:rFonts w:eastAsia="Calibri" w:cs="Calibri"/>
                <w:b/>
                <w:bCs/>
                <w:color w:val="FFFFFF"/>
              </w:rPr>
              <w:t>Major Activities</w:t>
            </w:r>
          </w:p>
        </w:tc>
        <w:tc>
          <w:tcPr>
            <w:tcW w:w="1282" w:type="pct"/>
            <w:shd w:val="clear" w:color="auto" w:fill="4BACC6"/>
          </w:tcPr>
          <w:p w:rsidR="00135F18" w:rsidRPr="00AB524F" w:rsidRDefault="00135F18" w:rsidP="00342A71">
            <w:pPr>
              <w:jc w:val="center"/>
              <w:rPr>
                <w:rFonts w:eastAsia="Calibri" w:cs="Calibri"/>
                <w:b/>
                <w:bCs/>
                <w:color w:val="FFFFFF"/>
              </w:rPr>
            </w:pPr>
            <w:r w:rsidRPr="00AB524F">
              <w:rPr>
                <w:rFonts w:eastAsia="Calibri" w:cs="Calibri"/>
                <w:b/>
                <w:bCs/>
                <w:color w:val="FFFFFF"/>
              </w:rPr>
              <w:t>Deliverables</w:t>
            </w:r>
          </w:p>
        </w:tc>
        <w:tc>
          <w:tcPr>
            <w:tcW w:w="1254" w:type="pct"/>
            <w:shd w:val="clear" w:color="auto" w:fill="4BACC6"/>
          </w:tcPr>
          <w:p w:rsidR="00135F18" w:rsidRPr="00AB524F" w:rsidRDefault="00135F18" w:rsidP="00342A71">
            <w:pPr>
              <w:jc w:val="center"/>
              <w:rPr>
                <w:rFonts w:eastAsia="Calibri" w:cs="Calibri"/>
                <w:b/>
                <w:bCs/>
                <w:color w:val="FFFFFF"/>
              </w:rPr>
            </w:pPr>
            <w:r w:rsidRPr="00AB524F">
              <w:rPr>
                <w:rFonts w:eastAsia="Calibri" w:cs="Calibri"/>
                <w:b/>
                <w:bCs/>
                <w:color w:val="FFFFFF"/>
              </w:rPr>
              <w:t>Deliverable Description</w:t>
            </w:r>
          </w:p>
        </w:tc>
        <w:tc>
          <w:tcPr>
            <w:tcW w:w="1387" w:type="pct"/>
            <w:shd w:val="clear" w:color="auto" w:fill="4BACC6"/>
          </w:tcPr>
          <w:p w:rsidR="00135F18" w:rsidRPr="00AB524F" w:rsidRDefault="00135F18" w:rsidP="00342A71">
            <w:pPr>
              <w:jc w:val="center"/>
              <w:rPr>
                <w:rFonts w:eastAsia="Calibri" w:cs="Calibri"/>
                <w:b/>
                <w:bCs/>
                <w:color w:val="FFFFFF"/>
              </w:rPr>
            </w:pPr>
            <w:r w:rsidRPr="00AB524F">
              <w:rPr>
                <w:rFonts w:eastAsia="Calibri" w:cs="Calibri"/>
                <w:b/>
                <w:bCs/>
                <w:color w:val="FFFFFF"/>
              </w:rPr>
              <w:t>Responsibility (Primary/Secondary)</w:t>
            </w:r>
          </w:p>
        </w:tc>
      </w:tr>
      <w:tr w:rsidR="00135F18" w:rsidRPr="00AB524F" w:rsidTr="00342A71">
        <w:trPr>
          <w:trHeight w:val="510"/>
        </w:trPr>
        <w:tc>
          <w:tcPr>
            <w:tcW w:w="1077" w:type="pct"/>
          </w:tcPr>
          <w:p w:rsidR="00135F18" w:rsidRPr="00AB524F" w:rsidRDefault="00135F18" w:rsidP="00342A71">
            <w:pPr>
              <w:rPr>
                <w:rFonts w:eastAsia="Calibri" w:cs="Calibri"/>
                <w:b/>
                <w:bCs/>
                <w:color w:val="000000"/>
              </w:rPr>
            </w:pPr>
            <w:r w:rsidRPr="00AB524F">
              <w:rPr>
                <w:rFonts w:eastAsia="Calibri" w:cs="Calibri"/>
                <w:b/>
                <w:bCs/>
                <w:color w:val="000000"/>
              </w:rPr>
              <w:t>Configuration of the system</w:t>
            </w:r>
          </w:p>
        </w:tc>
        <w:tc>
          <w:tcPr>
            <w:tcW w:w="1282" w:type="pct"/>
          </w:tcPr>
          <w:p w:rsidR="00135F18" w:rsidRPr="00AB524F" w:rsidRDefault="00135F18" w:rsidP="00342A71">
            <w:pPr>
              <w:rPr>
                <w:rFonts w:eastAsia="Calibri" w:cs="Calibri"/>
                <w:color w:val="000000"/>
              </w:rPr>
            </w:pPr>
            <w:r w:rsidRPr="00AB524F">
              <w:rPr>
                <w:rFonts w:eastAsia="Calibri" w:cs="Calibri"/>
                <w:color w:val="000000"/>
              </w:rPr>
              <w:t>System development as per the Business Solution design</w:t>
            </w:r>
          </w:p>
        </w:tc>
        <w:tc>
          <w:tcPr>
            <w:tcW w:w="1254" w:type="pct"/>
          </w:tcPr>
          <w:p w:rsidR="00135F18" w:rsidRPr="00AB524F" w:rsidRDefault="00135F18" w:rsidP="00342A71">
            <w:pPr>
              <w:rPr>
                <w:rFonts w:eastAsia="Calibri" w:cs="Calibri"/>
                <w:color w:val="000000"/>
              </w:rPr>
            </w:pPr>
            <w:r w:rsidRPr="00AB524F">
              <w:rPr>
                <w:rFonts w:eastAsia="Calibri" w:cs="Calibri"/>
                <w:color w:val="000000"/>
              </w:rPr>
              <w:t xml:space="preserve">Organization Modeling and Business Process Configuration </w:t>
            </w:r>
          </w:p>
        </w:tc>
        <w:tc>
          <w:tcPr>
            <w:tcW w:w="1387" w:type="pct"/>
          </w:tcPr>
          <w:p w:rsidR="00135F18" w:rsidRPr="00AB524F" w:rsidRDefault="00135F18" w:rsidP="00342A71">
            <w:pPr>
              <w:jc w:val="both"/>
              <w:rPr>
                <w:rFonts w:eastAsia="Calibri" w:cs="Calibri"/>
                <w:color w:val="000000"/>
              </w:rPr>
            </w:pPr>
            <w:r>
              <w:rPr>
                <w:rFonts w:eastAsia="Calibri" w:cs="Calibri"/>
                <w:color w:val="000000"/>
                <w:lang w:eastAsia="ja-JP"/>
              </w:rPr>
              <w:t>TESS</w:t>
            </w:r>
          </w:p>
        </w:tc>
      </w:tr>
      <w:tr w:rsidR="00135F18" w:rsidRPr="00AB524F" w:rsidTr="00342A71">
        <w:trPr>
          <w:trHeight w:val="510"/>
        </w:trPr>
        <w:tc>
          <w:tcPr>
            <w:tcW w:w="1077" w:type="pct"/>
          </w:tcPr>
          <w:p w:rsidR="00135F18" w:rsidRPr="00AB524F" w:rsidRDefault="00135F18" w:rsidP="00342A71">
            <w:pPr>
              <w:rPr>
                <w:rFonts w:eastAsia="Calibri" w:cs="Calibri"/>
                <w:b/>
                <w:bCs/>
                <w:color w:val="000000"/>
              </w:rPr>
            </w:pPr>
            <w:r w:rsidRPr="00AB524F">
              <w:rPr>
                <w:rFonts w:eastAsia="Calibri" w:cs="Calibri"/>
                <w:b/>
                <w:bCs/>
                <w:color w:val="000000"/>
              </w:rPr>
              <w:t>Develop System Test Plan</w:t>
            </w:r>
          </w:p>
        </w:tc>
        <w:tc>
          <w:tcPr>
            <w:tcW w:w="1282" w:type="pct"/>
          </w:tcPr>
          <w:p w:rsidR="00135F18" w:rsidRPr="00AB524F" w:rsidRDefault="00135F18" w:rsidP="00342A71">
            <w:pPr>
              <w:rPr>
                <w:rFonts w:eastAsia="Calibri" w:cs="Calibri"/>
                <w:color w:val="000000"/>
              </w:rPr>
            </w:pPr>
            <w:r w:rsidRPr="00AB524F">
              <w:rPr>
                <w:rFonts w:eastAsia="Calibri" w:cs="Calibri"/>
                <w:color w:val="000000"/>
              </w:rPr>
              <w:t>Technical Test Plan and Functional/Performance Test Plan</w:t>
            </w:r>
          </w:p>
        </w:tc>
        <w:tc>
          <w:tcPr>
            <w:tcW w:w="1254" w:type="pct"/>
          </w:tcPr>
          <w:p w:rsidR="00135F18" w:rsidRPr="00AB524F" w:rsidRDefault="00135F18" w:rsidP="00342A71">
            <w:pPr>
              <w:rPr>
                <w:rFonts w:eastAsia="Calibri" w:cs="Calibri"/>
                <w:color w:val="000000"/>
              </w:rPr>
            </w:pPr>
            <w:r w:rsidRPr="00AB524F">
              <w:rPr>
                <w:rFonts w:eastAsia="Calibri" w:cs="Calibri"/>
                <w:color w:val="000000"/>
              </w:rPr>
              <w:t>The purpose of this activity is to define technical and performance test plans</w:t>
            </w:r>
          </w:p>
        </w:tc>
        <w:tc>
          <w:tcPr>
            <w:tcW w:w="1387" w:type="pct"/>
          </w:tcPr>
          <w:p w:rsidR="00135F18" w:rsidRPr="00AB524F" w:rsidRDefault="00135F18" w:rsidP="00342A71">
            <w:pPr>
              <w:jc w:val="both"/>
              <w:rPr>
                <w:rFonts w:eastAsia="Calibri" w:cs="Calibri"/>
                <w:color w:val="000000"/>
              </w:rPr>
            </w:pPr>
            <w:r>
              <w:rPr>
                <w:rFonts w:eastAsia="Calibri" w:cs="Calibri"/>
                <w:color w:val="000000"/>
                <w:lang w:eastAsia="ja-JP"/>
              </w:rPr>
              <w:t>TESS</w:t>
            </w:r>
          </w:p>
        </w:tc>
      </w:tr>
      <w:tr w:rsidR="00135F18" w:rsidRPr="00AB524F" w:rsidTr="00342A71">
        <w:trPr>
          <w:trHeight w:val="2139"/>
        </w:trPr>
        <w:tc>
          <w:tcPr>
            <w:tcW w:w="1077" w:type="pct"/>
          </w:tcPr>
          <w:p w:rsidR="00135F18" w:rsidRPr="00AB524F" w:rsidRDefault="00135F18" w:rsidP="00342A71">
            <w:pPr>
              <w:rPr>
                <w:rFonts w:eastAsia="Calibri" w:cs="Calibri"/>
                <w:b/>
                <w:bCs/>
                <w:color w:val="000000"/>
              </w:rPr>
            </w:pPr>
            <w:r w:rsidRPr="00AB524F">
              <w:rPr>
                <w:rFonts w:eastAsia="Calibri" w:cs="Calibri"/>
                <w:b/>
                <w:bCs/>
                <w:color w:val="000000"/>
              </w:rPr>
              <w:t>Implement a conference room pilot in line with the Solution design requirements</w:t>
            </w:r>
          </w:p>
        </w:tc>
        <w:tc>
          <w:tcPr>
            <w:tcW w:w="1282" w:type="pct"/>
          </w:tcPr>
          <w:p w:rsidR="00135F18" w:rsidRPr="00AB524F" w:rsidRDefault="00135F18" w:rsidP="00342A71">
            <w:pPr>
              <w:rPr>
                <w:rFonts w:eastAsia="Calibri" w:cs="Calibri"/>
                <w:color w:val="000000"/>
              </w:rPr>
            </w:pPr>
            <w:r w:rsidRPr="00AB524F">
              <w:rPr>
                <w:rFonts w:eastAsia="Calibri" w:cs="Calibri"/>
                <w:color w:val="000000"/>
              </w:rPr>
              <w:t xml:space="preserve">System ready and implemented in a test environment </w:t>
            </w:r>
          </w:p>
        </w:tc>
        <w:tc>
          <w:tcPr>
            <w:tcW w:w="1254" w:type="pct"/>
          </w:tcPr>
          <w:p w:rsidR="00135F18" w:rsidRPr="00AB524F" w:rsidRDefault="00135F18" w:rsidP="00342A71">
            <w:pPr>
              <w:rPr>
                <w:rFonts w:eastAsia="Calibri" w:cs="Calibri"/>
                <w:color w:val="000000"/>
              </w:rPr>
            </w:pPr>
            <w:r w:rsidRPr="00AB524F">
              <w:rPr>
                <w:rFonts w:eastAsia="Calibri" w:cs="Calibri"/>
                <w:color w:val="000000"/>
              </w:rPr>
              <w:t xml:space="preserve">Configurations for a Pilot system are done in a test system based on the Solution design documentation. The final Production system will be configured according to the specifications in the Solution Design document </w:t>
            </w:r>
          </w:p>
        </w:tc>
        <w:tc>
          <w:tcPr>
            <w:tcW w:w="1387" w:type="pct"/>
          </w:tcPr>
          <w:p w:rsidR="00135F18" w:rsidRPr="00AB524F" w:rsidRDefault="00135F18" w:rsidP="00342A71">
            <w:pPr>
              <w:jc w:val="both"/>
              <w:rPr>
                <w:rFonts w:eastAsia="Calibri" w:cs="Calibri"/>
                <w:color w:val="000000"/>
              </w:rPr>
            </w:pPr>
            <w:r>
              <w:rPr>
                <w:rFonts w:eastAsia="Calibri" w:cs="Calibri"/>
                <w:color w:val="000000"/>
                <w:lang w:eastAsia="ja-JP"/>
              </w:rPr>
              <w:t>TESS</w:t>
            </w:r>
            <w:r w:rsidRPr="00AB524F">
              <w:rPr>
                <w:rFonts w:eastAsia="Calibri" w:cs="Calibri"/>
                <w:color w:val="000000"/>
                <w:lang w:eastAsia="ja-JP"/>
              </w:rPr>
              <w:t>/</w:t>
            </w:r>
            <w:proofErr w:type="spellStart"/>
            <w:r>
              <w:rPr>
                <w:rFonts w:eastAsia="Calibri" w:cs="Calibri"/>
                <w:color w:val="000000"/>
                <w:lang w:eastAsia="ja-JP"/>
              </w:rPr>
              <w:t>Naufar</w:t>
            </w:r>
            <w:proofErr w:type="spellEnd"/>
          </w:p>
        </w:tc>
      </w:tr>
      <w:tr w:rsidR="00135F18" w:rsidRPr="00AB524F" w:rsidTr="00342A71">
        <w:trPr>
          <w:trHeight w:val="510"/>
        </w:trPr>
        <w:tc>
          <w:tcPr>
            <w:tcW w:w="1077" w:type="pct"/>
          </w:tcPr>
          <w:p w:rsidR="00135F18" w:rsidRPr="00AB524F" w:rsidRDefault="00135F18" w:rsidP="00342A71">
            <w:pPr>
              <w:rPr>
                <w:rFonts w:eastAsia="Calibri" w:cs="Calibri"/>
                <w:b/>
                <w:bCs/>
                <w:color w:val="000000"/>
              </w:rPr>
            </w:pPr>
            <w:r w:rsidRPr="00AB524F">
              <w:rPr>
                <w:rFonts w:eastAsia="Calibri" w:cs="Calibri"/>
                <w:b/>
                <w:bCs/>
                <w:color w:val="000000"/>
              </w:rPr>
              <w:t>Establish test Environment</w:t>
            </w:r>
          </w:p>
        </w:tc>
        <w:tc>
          <w:tcPr>
            <w:tcW w:w="1282" w:type="pct"/>
          </w:tcPr>
          <w:p w:rsidR="00135F18" w:rsidRPr="00AB524F" w:rsidRDefault="00135F18" w:rsidP="00342A71">
            <w:pPr>
              <w:rPr>
                <w:rFonts w:eastAsia="Calibri" w:cs="Calibri"/>
                <w:color w:val="000000"/>
              </w:rPr>
            </w:pPr>
            <w:r w:rsidRPr="00AB524F">
              <w:rPr>
                <w:rFonts w:eastAsia="Calibri" w:cs="Calibri"/>
                <w:color w:val="000000"/>
              </w:rPr>
              <w:t>Test System Setup</w:t>
            </w:r>
          </w:p>
        </w:tc>
        <w:tc>
          <w:tcPr>
            <w:tcW w:w="1254" w:type="pct"/>
          </w:tcPr>
          <w:p w:rsidR="00135F18" w:rsidRPr="00AB524F" w:rsidRDefault="00135F18" w:rsidP="00342A71">
            <w:pPr>
              <w:rPr>
                <w:rFonts w:eastAsia="Calibri" w:cs="Calibri"/>
                <w:color w:val="000000"/>
              </w:rPr>
            </w:pPr>
            <w:r w:rsidRPr="00AB524F">
              <w:rPr>
                <w:rFonts w:eastAsia="Calibri" w:cs="Calibri"/>
                <w:color w:val="000000"/>
              </w:rPr>
              <w:t xml:space="preserve">The purpose of this activity is to install and set up the quality </w:t>
            </w:r>
            <w:r w:rsidRPr="00AB524F">
              <w:rPr>
                <w:rFonts w:eastAsia="Calibri" w:cs="Calibri"/>
                <w:color w:val="000000"/>
              </w:rPr>
              <w:lastRenderedPageBreak/>
              <w:t>assurance system for integration testing.</w:t>
            </w:r>
          </w:p>
        </w:tc>
        <w:tc>
          <w:tcPr>
            <w:tcW w:w="1387" w:type="pct"/>
          </w:tcPr>
          <w:p w:rsidR="00135F18" w:rsidRPr="00AB524F" w:rsidRDefault="00135F18" w:rsidP="00342A71">
            <w:pPr>
              <w:jc w:val="both"/>
              <w:rPr>
                <w:rFonts w:eastAsia="Calibri" w:cs="Calibri"/>
                <w:color w:val="000000"/>
              </w:rPr>
            </w:pPr>
            <w:r>
              <w:rPr>
                <w:rFonts w:eastAsia="Calibri" w:cs="Calibri"/>
                <w:color w:val="000000"/>
                <w:lang w:eastAsia="ja-JP"/>
              </w:rPr>
              <w:lastRenderedPageBreak/>
              <w:t>TESS</w:t>
            </w:r>
          </w:p>
        </w:tc>
      </w:tr>
      <w:tr w:rsidR="00135F18" w:rsidRPr="00AB524F" w:rsidTr="00342A71">
        <w:trPr>
          <w:trHeight w:val="510"/>
        </w:trPr>
        <w:tc>
          <w:tcPr>
            <w:tcW w:w="1077" w:type="pct"/>
          </w:tcPr>
          <w:p w:rsidR="00135F18" w:rsidRPr="00AB524F" w:rsidRDefault="00135F18" w:rsidP="00342A71">
            <w:pPr>
              <w:rPr>
                <w:rFonts w:eastAsia="Calibri" w:cs="Calibri"/>
                <w:b/>
                <w:bCs/>
                <w:color w:val="000000"/>
              </w:rPr>
            </w:pPr>
            <w:r w:rsidRPr="00AB524F">
              <w:rPr>
                <w:rFonts w:eastAsia="Calibri" w:cs="Calibri"/>
                <w:b/>
                <w:bCs/>
                <w:color w:val="000000"/>
              </w:rPr>
              <w:lastRenderedPageBreak/>
              <w:t>Establish Production System</w:t>
            </w:r>
          </w:p>
        </w:tc>
        <w:tc>
          <w:tcPr>
            <w:tcW w:w="1282" w:type="pct"/>
          </w:tcPr>
          <w:p w:rsidR="00135F18" w:rsidRPr="00AB524F" w:rsidRDefault="00135F18" w:rsidP="00342A71">
            <w:pPr>
              <w:rPr>
                <w:rFonts w:eastAsia="Calibri" w:cs="Calibri"/>
                <w:color w:val="000000"/>
              </w:rPr>
            </w:pPr>
            <w:r w:rsidRPr="00AB524F">
              <w:rPr>
                <w:rFonts w:eastAsia="Calibri" w:cs="Calibri"/>
                <w:color w:val="000000"/>
              </w:rPr>
              <w:t>Production System Setup</w:t>
            </w:r>
          </w:p>
        </w:tc>
        <w:tc>
          <w:tcPr>
            <w:tcW w:w="1254" w:type="pct"/>
          </w:tcPr>
          <w:p w:rsidR="00135F18" w:rsidRPr="00AB524F" w:rsidRDefault="00135F18" w:rsidP="00342A71">
            <w:pPr>
              <w:rPr>
                <w:rFonts w:eastAsia="Calibri" w:cs="Calibri"/>
                <w:color w:val="000000"/>
              </w:rPr>
            </w:pPr>
            <w:r w:rsidRPr="00AB524F">
              <w:rPr>
                <w:rFonts w:eastAsia="Calibri" w:cs="Calibri"/>
                <w:color w:val="000000"/>
              </w:rPr>
              <w:t>The purpose of this activity is to install and setup the production system for productive operation.</w:t>
            </w:r>
          </w:p>
        </w:tc>
        <w:tc>
          <w:tcPr>
            <w:tcW w:w="1387" w:type="pct"/>
          </w:tcPr>
          <w:p w:rsidR="00135F18" w:rsidRPr="00AB524F" w:rsidRDefault="00135F18" w:rsidP="00342A71">
            <w:pPr>
              <w:jc w:val="both"/>
              <w:rPr>
                <w:rFonts w:eastAsia="Calibri" w:cs="Calibri"/>
                <w:color w:val="000000"/>
              </w:rPr>
            </w:pPr>
            <w:r>
              <w:rPr>
                <w:rFonts w:eastAsia="Calibri" w:cs="Calibri"/>
                <w:color w:val="000000"/>
                <w:lang w:eastAsia="ja-JP"/>
              </w:rPr>
              <w:t>TESS</w:t>
            </w:r>
          </w:p>
        </w:tc>
      </w:tr>
      <w:tr w:rsidR="00135F18" w:rsidRPr="00AB524F" w:rsidTr="00342A71">
        <w:trPr>
          <w:trHeight w:val="1035"/>
        </w:trPr>
        <w:tc>
          <w:tcPr>
            <w:tcW w:w="1077" w:type="pct"/>
          </w:tcPr>
          <w:p w:rsidR="00135F18" w:rsidRPr="00AB524F" w:rsidRDefault="00135F18" w:rsidP="00342A71">
            <w:pPr>
              <w:rPr>
                <w:rFonts w:eastAsia="Calibri" w:cs="Calibri"/>
                <w:b/>
                <w:bCs/>
                <w:color w:val="000000"/>
              </w:rPr>
            </w:pPr>
            <w:r w:rsidRPr="00AB524F">
              <w:rPr>
                <w:rFonts w:eastAsia="Calibri" w:cs="Calibri"/>
                <w:b/>
                <w:bCs/>
                <w:color w:val="000000"/>
              </w:rPr>
              <w:t>Final Integration Test</w:t>
            </w:r>
          </w:p>
        </w:tc>
        <w:tc>
          <w:tcPr>
            <w:tcW w:w="1282" w:type="pct"/>
          </w:tcPr>
          <w:p w:rsidR="00135F18" w:rsidRPr="00AB524F" w:rsidRDefault="00135F18" w:rsidP="00342A71">
            <w:pPr>
              <w:rPr>
                <w:rFonts w:eastAsia="Calibri" w:cs="Calibri"/>
                <w:color w:val="000000"/>
              </w:rPr>
            </w:pPr>
            <w:r w:rsidRPr="00AB524F">
              <w:rPr>
                <w:rFonts w:eastAsia="Calibri" w:cs="Calibri"/>
                <w:color w:val="000000"/>
              </w:rPr>
              <w:t xml:space="preserve">Integration Test Plan and signoff of the testing process </w:t>
            </w:r>
          </w:p>
        </w:tc>
        <w:tc>
          <w:tcPr>
            <w:tcW w:w="1254" w:type="pct"/>
          </w:tcPr>
          <w:p w:rsidR="00135F18" w:rsidRPr="00AB524F" w:rsidRDefault="00135F18" w:rsidP="00342A71">
            <w:pPr>
              <w:rPr>
                <w:rFonts w:eastAsia="Calibri" w:cs="Calibri"/>
                <w:color w:val="000000"/>
              </w:rPr>
            </w:pPr>
            <w:r w:rsidRPr="00AB524F">
              <w:rPr>
                <w:rFonts w:eastAsia="Calibri" w:cs="Calibri"/>
                <w:color w:val="000000"/>
              </w:rPr>
              <w:t xml:space="preserve">The objective of this activity is to plan and execute the final integration test. </w:t>
            </w:r>
          </w:p>
        </w:tc>
        <w:tc>
          <w:tcPr>
            <w:tcW w:w="1387" w:type="pct"/>
          </w:tcPr>
          <w:p w:rsidR="00135F18" w:rsidRPr="00AB524F" w:rsidRDefault="00135F18" w:rsidP="00342A71">
            <w:pPr>
              <w:jc w:val="both"/>
              <w:rPr>
                <w:rFonts w:eastAsia="Calibri" w:cs="Calibri"/>
                <w:color w:val="000000"/>
              </w:rPr>
            </w:pPr>
            <w:r>
              <w:rPr>
                <w:rFonts w:eastAsia="Calibri" w:cs="Calibri"/>
                <w:color w:val="000000"/>
                <w:lang w:eastAsia="ja-JP"/>
              </w:rPr>
              <w:t>TESS</w:t>
            </w:r>
          </w:p>
        </w:tc>
      </w:tr>
    </w:tbl>
    <w:p w:rsidR="00135F18" w:rsidRPr="00074F03" w:rsidRDefault="00135F18" w:rsidP="00135F18">
      <w:pPr>
        <w:rPr>
          <w:b/>
          <w:sz w:val="24"/>
          <w:szCs w:val="24"/>
        </w:rPr>
      </w:pPr>
      <w:bookmarkStart w:id="8" w:name="_Toc344114010"/>
      <w:bookmarkStart w:id="9" w:name="_Toc353384232"/>
      <w:r w:rsidRPr="00074F03">
        <w:rPr>
          <w:b/>
          <w:sz w:val="24"/>
          <w:szCs w:val="24"/>
        </w:rPr>
        <w:t>4.6 Preparation for Going Live</w:t>
      </w:r>
      <w:bookmarkEnd w:id="8"/>
      <w:bookmarkEnd w:id="9"/>
    </w:p>
    <w:p w:rsidR="00135F18" w:rsidRPr="00AB524F" w:rsidRDefault="00135F18" w:rsidP="00135F18">
      <w:pPr>
        <w:spacing w:after="240"/>
        <w:jc w:val="both"/>
        <w:rPr>
          <w:rFonts w:cs="Calibri"/>
          <w:color w:val="000000"/>
        </w:rPr>
      </w:pPr>
      <w:r w:rsidRPr="00AB524F">
        <w:rPr>
          <w:rFonts w:cs="Calibri"/>
          <w:color w:val="000000"/>
        </w:rPr>
        <w:t xml:space="preserve">In this phase detailed transition and cutover plans are created and executed.  The production system is installed and setup with transports and data developed during the project.  An internal help desk mechanism to address issues in Go Live will be created as a part of this phase. </w:t>
      </w:r>
    </w:p>
    <w:tbl>
      <w:tblPr>
        <w:tblW w:w="50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2081"/>
        <w:gridCol w:w="3282"/>
        <w:gridCol w:w="2333"/>
      </w:tblGrid>
      <w:tr w:rsidR="00135F18" w:rsidRPr="00AB524F" w:rsidTr="00342A71">
        <w:trPr>
          <w:trHeight w:val="270"/>
        </w:trPr>
        <w:tc>
          <w:tcPr>
            <w:tcW w:w="999" w:type="pct"/>
            <w:shd w:val="clear" w:color="auto" w:fill="4BACC6"/>
          </w:tcPr>
          <w:p w:rsidR="00135F18" w:rsidRPr="00AB524F" w:rsidRDefault="00135F18" w:rsidP="00342A71">
            <w:pPr>
              <w:jc w:val="center"/>
              <w:rPr>
                <w:rFonts w:eastAsia="Calibri" w:cs="Calibri"/>
                <w:b/>
                <w:bCs/>
                <w:color w:val="FFFFFF"/>
              </w:rPr>
            </w:pPr>
            <w:r w:rsidRPr="00AB524F">
              <w:rPr>
                <w:rFonts w:eastAsia="Calibri" w:cs="Calibri"/>
                <w:b/>
                <w:bCs/>
                <w:color w:val="FFFFFF"/>
              </w:rPr>
              <w:t>Major Activities</w:t>
            </w:r>
          </w:p>
        </w:tc>
        <w:tc>
          <w:tcPr>
            <w:tcW w:w="1082" w:type="pct"/>
            <w:shd w:val="clear" w:color="auto" w:fill="4BACC6"/>
          </w:tcPr>
          <w:p w:rsidR="00135F18" w:rsidRPr="00AB524F" w:rsidRDefault="00135F18" w:rsidP="00342A71">
            <w:pPr>
              <w:jc w:val="center"/>
              <w:rPr>
                <w:rFonts w:eastAsia="Calibri" w:cs="Calibri"/>
                <w:b/>
                <w:bCs/>
                <w:color w:val="FFFFFF"/>
              </w:rPr>
            </w:pPr>
            <w:r w:rsidRPr="00AB524F">
              <w:rPr>
                <w:rFonts w:eastAsia="Calibri" w:cs="Calibri"/>
                <w:b/>
                <w:bCs/>
                <w:color w:val="FFFFFF"/>
              </w:rPr>
              <w:t>Deliverables</w:t>
            </w:r>
          </w:p>
        </w:tc>
        <w:tc>
          <w:tcPr>
            <w:tcW w:w="1706" w:type="pct"/>
            <w:shd w:val="clear" w:color="auto" w:fill="4BACC6"/>
          </w:tcPr>
          <w:p w:rsidR="00135F18" w:rsidRPr="00AB524F" w:rsidRDefault="00135F18" w:rsidP="00342A71">
            <w:pPr>
              <w:jc w:val="center"/>
              <w:rPr>
                <w:rFonts w:eastAsia="Calibri" w:cs="Calibri"/>
                <w:b/>
                <w:bCs/>
                <w:color w:val="FFFFFF"/>
              </w:rPr>
            </w:pPr>
            <w:r w:rsidRPr="00AB524F">
              <w:rPr>
                <w:rFonts w:eastAsia="Calibri" w:cs="Calibri"/>
                <w:b/>
                <w:bCs/>
                <w:color w:val="FFFFFF"/>
              </w:rPr>
              <w:t>Deliverable Description</w:t>
            </w:r>
          </w:p>
        </w:tc>
        <w:tc>
          <w:tcPr>
            <w:tcW w:w="1213" w:type="pct"/>
            <w:shd w:val="clear" w:color="auto" w:fill="4BACC6"/>
          </w:tcPr>
          <w:p w:rsidR="00135F18" w:rsidRPr="00AB524F" w:rsidRDefault="00135F18" w:rsidP="00342A71">
            <w:pPr>
              <w:jc w:val="center"/>
              <w:rPr>
                <w:rFonts w:eastAsia="Calibri" w:cs="Calibri"/>
                <w:b/>
                <w:bCs/>
                <w:color w:val="FFFFFF"/>
              </w:rPr>
            </w:pPr>
            <w:r w:rsidRPr="00AB524F">
              <w:rPr>
                <w:rFonts w:eastAsia="Calibri" w:cs="Calibri"/>
                <w:b/>
                <w:bCs/>
                <w:color w:val="FFFFFF"/>
              </w:rPr>
              <w:t>Responsibility (Primary/Secondary)</w:t>
            </w:r>
          </w:p>
        </w:tc>
      </w:tr>
      <w:tr w:rsidR="00135F18" w:rsidRPr="00AB524F" w:rsidTr="00342A71">
        <w:trPr>
          <w:trHeight w:val="510"/>
        </w:trPr>
        <w:tc>
          <w:tcPr>
            <w:tcW w:w="999" w:type="pct"/>
          </w:tcPr>
          <w:p w:rsidR="00135F18" w:rsidRPr="00AB524F" w:rsidRDefault="00135F18" w:rsidP="00342A71">
            <w:pPr>
              <w:rPr>
                <w:rFonts w:eastAsia="Calibri" w:cs="Calibri"/>
                <w:b/>
                <w:bCs/>
                <w:color w:val="000000"/>
              </w:rPr>
            </w:pPr>
            <w:r w:rsidRPr="00AB524F">
              <w:rPr>
                <w:rFonts w:eastAsia="Calibri" w:cs="Calibri"/>
                <w:b/>
                <w:bCs/>
                <w:color w:val="000000"/>
              </w:rPr>
              <w:t>End User Training</w:t>
            </w:r>
          </w:p>
        </w:tc>
        <w:tc>
          <w:tcPr>
            <w:tcW w:w="1082" w:type="pct"/>
          </w:tcPr>
          <w:p w:rsidR="00135F18" w:rsidRPr="00AB524F" w:rsidRDefault="00135F18" w:rsidP="00342A71">
            <w:pPr>
              <w:rPr>
                <w:rFonts w:eastAsia="Calibri" w:cs="Calibri"/>
                <w:color w:val="000000"/>
              </w:rPr>
            </w:pPr>
            <w:r w:rsidRPr="00AB524F">
              <w:rPr>
                <w:rFonts w:eastAsia="Calibri" w:cs="Calibri"/>
                <w:color w:val="000000"/>
              </w:rPr>
              <w:t>End User Trained</w:t>
            </w:r>
          </w:p>
        </w:tc>
        <w:tc>
          <w:tcPr>
            <w:tcW w:w="1706" w:type="pct"/>
          </w:tcPr>
          <w:p w:rsidR="00135F18" w:rsidRPr="00AB524F" w:rsidRDefault="00135F18" w:rsidP="00342A71">
            <w:pPr>
              <w:rPr>
                <w:rFonts w:eastAsia="Calibri" w:cs="Calibri"/>
                <w:color w:val="000000"/>
              </w:rPr>
            </w:pPr>
            <w:r w:rsidRPr="00AB524F">
              <w:rPr>
                <w:rFonts w:eastAsia="Calibri" w:cs="Calibri"/>
                <w:color w:val="000000"/>
              </w:rPr>
              <w:t>The purpose of this activity is to ensure that all end users are a</w:t>
            </w:r>
            <w:r>
              <w:rPr>
                <w:rFonts w:eastAsia="Calibri" w:cs="Calibri"/>
                <w:color w:val="000000"/>
              </w:rPr>
              <w:t xml:space="preserve">dequately trained before the </w:t>
            </w:r>
            <w:proofErr w:type="gramStart"/>
            <w:r>
              <w:rPr>
                <w:rFonts w:eastAsia="Calibri" w:cs="Calibri"/>
                <w:color w:val="000000"/>
              </w:rPr>
              <w:t xml:space="preserve">system </w:t>
            </w:r>
            <w:r w:rsidRPr="00AB524F">
              <w:rPr>
                <w:rFonts w:eastAsia="Calibri" w:cs="Calibri"/>
                <w:color w:val="000000"/>
              </w:rPr>
              <w:t xml:space="preserve"> Go</w:t>
            </w:r>
            <w:proofErr w:type="gramEnd"/>
            <w:r w:rsidRPr="00AB524F">
              <w:rPr>
                <w:rFonts w:eastAsia="Calibri" w:cs="Calibri"/>
                <w:color w:val="000000"/>
              </w:rPr>
              <w:t>-Live date.</w:t>
            </w:r>
          </w:p>
        </w:tc>
        <w:tc>
          <w:tcPr>
            <w:tcW w:w="1213" w:type="pct"/>
          </w:tcPr>
          <w:p w:rsidR="00135F18" w:rsidRPr="00AB524F" w:rsidRDefault="00135F18" w:rsidP="00342A71">
            <w:pPr>
              <w:jc w:val="both"/>
              <w:rPr>
                <w:rFonts w:eastAsia="Calibri" w:cs="Calibri"/>
                <w:color w:val="000000"/>
              </w:rPr>
            </w:pPr>
            <w:proofErr w:type="spellStart"/>
            <w:r>
              <w:rPr>
                <w:rFonts w:eastAsia="Calibri" w:cs="Calibri"/>
                <w:color w:val="000000"/>
                <w:lang w:eastAsia="ja-JP"/>
              </w:rPr>
              <w:t>Naufar</w:t>
            </w:r>
            <w:proofErr w:type="spellEnd"/>
            <w:r>
              <w:rPr>
                <w:rFonts w:eastAsia="Calibri" w:cs="Calibri"/>
                <w:color w:val="000000"/>
                <w:lang w:eastAsia="ja-JP"/>
              </w:rPr>
              <w:t>/TESS</w:t>
            </w:r>
          </w:p>
        </w:tc>
      </w:tr>
      <w:tr w:rsidR="00135F18" w:rsidRPr="00AB524F" w:rsidTr="00342A71">
        <w:trPr>
          <w:trHeight w:val="765"/>
        </w:trPr>
        <w:tc>
          <w:tcPr>
            <w:tcW w:w="999" w:type="pct"/>
          </w:tcPr>
          <w:p w:rsidR="00135F18" w:rsidRPr="00AB524F" w:rsidRDefault="00135F18" w:rsidP="00342A71">
            <w:pPr>
              <w:rPr>
                <w:rFonts w:eastAsia="Calibri" w:cs="Calibri"/>
                <w:b/>
                <w:bCs/>
                <w:color w:val="000000"/>
              </w:rPr>
            </w:pPr>
            <w:r w:rsidRPr="00AB524F">
              <w:rPr>
                <w:rFonts w:eastAsia="Calibri" w:cs="Calibri"/>
                <w:b/>
                <w:bCs/>
                <w:color w:val="000000"/>
              </w:rPr>
              <w:t>Conduct System Test</w:t>
            </w:r>
          </w:p>
        </w:tc>
        <w:tc>
          <w:tcPr>
            <w:tcW w:w="1082" w:type="pct"/>
          </w:tcPr>
          <w:p w:rsidR="00135F18" w:rsidRPr="00AB524F" w:rsidRDefault="00135F18" w:rsidP="00342A71">
            <w:pPr>
              <w:rPr>
                <w:rFonts w:eastAsia="Calibri" w:cs="Calibri"/>
                <w:color w:val="000000"/>
              </w:rPr>
            </w:pPr>
            <w:r w:rsidRPr="00AB524F">
              <w:rPr>
                <w:rFonts w:eastAsia="Calibri" w:cs="Calibri"/>
                <w:color w:val="000000"/>
              </w:rPr>
              <w:t>Technical and Performance System Tested</w:t>
            </w:r>
          </w:p>
        </w:tc>
        <w:tc>
          <w:tcPr>
            <w:tcW w:w="1706" w:type="pct"/>
          </w:tcPr>
          <w:p w:rsidR="00135F18" w:rsidRPr="00AB524F" w:rsidRDefault="00135F18" w:rsidP="00342A71">
            <w:pPr>
              <w:rPr>
                <w:rFonts w:eastAsia="Calibri" w:cs="Calibri"/>
                <w:color w:val="000000"/>
              </w:rPr>
            </w:pPr>
            <w:r w:rsidRPr="00AB524F">
              <w:rPr>
                <w:rFonts w:eastAsia="Calibri" w:cs="Calibri"/>
                <w:color w:val="000000"/>
              </w:rPr>
              <w:t>The purpose of this activity is to conduct technical and performance tests to verify that the production environment is ready and can be supported for productive operation.</w:t>
            </w:r>
          </w:p>
        </w:tc>
        <w:tc>
          <w:tcPr>
            <w:tcW w:w="1213" w:type="pct"/>
          </w:tcPr>
          <w:p w:rsidR="00135F18" w:rsidRPr="00AB524F" w:rsidRDefault="00135F18" w:rsidP="00342A71">
            <w:pPr>
              <w:jc w:val="both"/>
              <w:rPr>
                <w:rFonts w:eastAsia="Calibri" w:cs="Calibri"/>
                <w:color w:val="000000"/>
              </w:rPr>
            </w:pPr>
            <w:r>
              <w:rPr>
                <w:rFonts w:eastAsia="Calibri" w:cs="Calibri"/>
                <w:color w:val="000000"/>
                <w:lang w:eastAsia="ja-JP"/>
              </w:rPr>
              <w:t>TESS</w:t>
            </w:r>
            <w:r w:rsidRPr="00AB524F">
              <w:rPr>
                <w:rFonts w:eastAsia="Calibri" w:cs="Calibri"/>
                <w:color w:val="000000"/>
                <w:lang w:eastAsia="ja-JP"/>
              </w:rPr>
              <w:t>/</w:t>
            </w:r>
            <w:proofErr w:type="spellStart"/>
            <w:r>
              <w:rPr>
                <w:rFonts w:eastAsia="Calibri" w:cs="Calibri"/>
                <w:color w:val="000000"/>
                <w:lang w:eastAsia="ja-JP"/>
              </w:rPr>
              <w:t>Naufar</w:t>
            </w:r>
            <w:proofErr w:type="spellEnd"/>
          </w:p>
        </w:tc>
      </w:tr>
      <w:tr w:rsidR="00135F18" w:rsidRPr="00AB524F" w:rsidTr="00342A71">
        <w:trPr>
          <w:trHeight w:val="1035"/>
        </w:trPr>
        <w:tc>
          <w:tcPr>
            <w:tcW w:w="999" w:type="pct"/>
          </w:tcPr>
          <w:p w:rsidR="00135F18" w:rsidRPr="00AB524F" w:rsidRDefault="00135F18" w:rsidP="00342A71">
            <w:pPr>
              <w:rPr>
                <w:rFonts w:eastAsia="Calibri" w:cs="Calibri"/>
                <w:b/>
                <w:bCs/>
                <w:color w:val="000000"/>
              </w:rPr>
            </w:pPr>
            <w:r w:rsidRPr="00AB524F">
              <w:rPr>
                <w:rFonts w:eastAsia="Calibri" w:cs="Calibri"/>
                <w:b/>
                <w:bCs/>
                <w:color w:val="000000"/>
              </w:rPr>
              <w:t>Cutover</w:t>
            </w:r>
          </w:p>
        </w:tc>
        <w:tc>
          <w:tcPr>
            <w:tcW w:w="1082" w:type="pct"/>
          </w:tcPr>
          <w:p w:rsidR="00135F18" w:rsidRPr="00AB524F" w:rsidRDefault="00135F18" w:rsidP="00342A71">
            <w:pPr>
              <w:rPr>
                <w:rFonts w:eastAsia="Calibri" w:cs="Calibri"/>
                <w:color w:val="000000"/>
              </w:rPr>
            </w:pPr>
            <w:r w:rsidRPr="00AB524F">
              <w:rPr>
                <w:rFonts w:eastAsia="Calibri" w:cs="Calibri"/>
                <w:color w:val="000000"/>
              </w:rPr>
              <w:t>Production System Ready</w:t>
            </w:r>
          </w:p>
        </w:tc>
        <w:tc>
          <w:tcPr>
            <w:tcW w:w="1706" w:type="pct"/>
          </w:tcPr>
          <w:p w:rsidR="00135F18" w:rsidRPr="00AB524F" w:rsidRDefault="00135F18" w:rsidP="00342A71">
            <w:pPr>
              <w:rPr>
                <w:rFonts w:eastAsia="Calibri" w:cs="Calibri"/>
                <w:color w:val="000000"/>
              </w:rPr>
            </w:pPr>
            <w:r w:rsidRPr="00AB524F">
              <w:rPr>
                <w:rFonts w:eastAsia="Calibri" w:cs="Calibri"/>
                <w:color w:val="000000"/>
              </w:rPr>
              <w:t>The objective of this activity is to obtain final approval from the steering committee for the system to go live. All preparations for the technical application and organizational aspects of the project are ready for live business operations.</w:t>
            </w:r>
          </w:p>
        </w:tc>
        <w:tc>
          <w:tcPr>
            <w:tcW w:w="1213" w:type="pct"/>
          </w:tcPr>
          <w:p w:rsidR="00135F18" w:rsidRPr="00AB524F" w:rsidRDefault="00135F18" w:rsidP="00342A71">
            <w:pPr>
              <w:jc w:val="both"/>
              <w:rPr>
                <w:rFonts w:eastAsia="Calibri" w:cs="Calibri"/>
                <w:color w:val="000000"/>
              </w:rPr>
            </w:pPr>
            <w:r>
              <w:rPr>
                <w:rFonts w:eastAsia="Calibri" w:cs="Calibri"/>
                <w:color w:val="000000"/>
                <w:lang w:eastAsia="ja-JP"/>
              </w:rPr>
              <w:t>TESS</w:t>
            </w:r>
            <w:r w:rsidRPr="00AB524F">
              <w:rPr>
                <w:rFonts w:eastAsia="Calibri" w:cs="Calibri"/>
                <w:color w:val="000000"/>
                <w:lang w:eastAsia="ja-JP"/>
              </w:rPr>
              <w:t>/</w:t>
            </w:r>
            <w:proofErr w:type="spellStart"/>
            <w:r>
              <w:rPr>
                <w:rFonts w:eastAsia="Calibri" w:cs="Calibri"/>
                <w:color w:val="000000"/>
                <w:lang w:eastAsia="ja-JP"/>
              </w:rPr>
              <w:t>Naufar</w:t>
            </w:r>
            <w:proofErr w:type="spellEnd"/>
          </w:p>
        </w:tc>
      </w:tr>
      <w:tr w:rsidR="00135F18" w:rsidRPr="00AB524F" w:rsidTr="00342A71">
        <w:trPr>
          <w:trHeight w:val="1035"/>
        </w:trPr>
        <w:tc>
          <w:tcPr>
            <w:tcW w:w="999" w:type="pct"/>
          </w:tcPr>
          <w:p w:rsidR="00135F18" w:rsidRPr="00AB524F" w:rsidRDefault="00135F18" w:rsidP="00342A71">
            <w:pPr>
              <w:rPr>
                <w:rFonts w:eastAsia="Calibri" w:cs="Calibri"/>
                <w:b/>
                <w:bCs/>
                <w:color w:val="000000"/>
              </w:rPr>
            </w:pPr>
            <w:r w:rsidRPr="00AB524F">
              <w:rPr>
                <w:rFonts w:eastAsia="Calibri" w:cs="Calibri"/>
                <w:b/>
                <w:bCs/>
                <w:color w:val="000000"/>
              </w:rPr>
              <w:lastRenderedPageBreak/>
              <w:t>Creating an end user manual</w:t>
            </w:r>
          </w:p>
        </w:tc>
        <w:tc>
          <w:tcPr>
            <w:tcW w:w="1082" w:type="pct"/>
          </w:tcPr>
          <w:p w:rsidR="00135F18" w:rsidRPr="00AB524F" w:rsidRDefault="00135F18" w:rsidP="00342A71">
            <w:pPr>
              <w:rPr>
                <w:rFonts w:eastAsia="Calibri" w:cs="Calibri"/>
                <w:color w:val="000000"/>
              </w:rPr>
            </w:pPr>
            <w:r w:rsidRPr="00AB524F">
              <w:rPr>
                <w:rFonts w:eastAsia="Calibri" w:cs="Calibri"/>
                <w:color w:val="000000"/>
              </w:rPr>
              <w:t>System  End user manual</w:t>
            </w:r>
          </w:p>
        </w:tc>
        <w:tc>
          <w:tcPr>
            <w:tcW w:w="1706" w:type="pct"/>
          </w:tcPr>
          <w:p w:rsidR="00135F18" w:rsidRPr="00AB524F" w:rsidRDefault="00135F18" w:rsidP="00342A71">
            <w:pPr>
              <w:rPr>
                <w:rFonts w:eastAsia="Calibri" w:cs="Calibri"/>
                <w:color w:val="000000"/>
              </w:rPr>
            </w:pPr>
            <w:r w:rsidRPr="00AB524F">
              <w:rPr>
                <w:rFonts w:eastAsia="Calibri" w:cs="Calibri"/>
                <w:color w:val="000000"/>
              </w:rPr>
              <w:t>End user manuals are created for users in all functional areas and processes. These manuals will precisely define how an end user should use the system</w:t>
            </w:r>
          </w:p>
        </w:tc>
        <w:tc>
          <w:tcPr>
            <w:tcW w:w="1213" w:type="pct"/>
          </w:tcPr>
          <w:p w:rsidR="00135F18" w:rsidRPr="00AB524F" w:rsidRDefault="00135F18" w:rsidP="00342A71">
            <w:pPr>
              <w:jc w:val="both"/>
              <w:rPr>
                <w:rFonts w:eastAsia="Calibri" w:cs="Calibri"/>
                <w:color w:val="000000"/>
              </w:rPr>
            </w:pPr>
            <w:r>
              <w:rPr>
                <w:rFonts w:eastAsia="Calibri" w:cs="Calibri"/>
                <w:color w:val="000000"/>
                <w:lang w:eastAsia="ja-JP"/>
              </w:rPr>
              <w:t>TESS</w:t>
            </w:r>
          </w:p>
        </w:tc>
      </w:tr>
      <w:tr w:rsidR="00135F18" w:rsidRPr="00AB524F" w:rsidTr="00342A71">
        <w:trPr>
          <w:trHeight w:val="1035"/>
        </w:trPr>
        <w:tc>
          <w:tcPr>
            <w:tcW w:w="999" w:type="pct"/>
          </w:tcPr>
          <w:p w:rsidR="00135F18" w:rsidRPr="00AB524F" w:rsidRDefault="00135F18" w:rsidP="00342A71">
            <w:pPr>
              <w:rPr>
                <w:rFonts w:eastAsia="Calibri" w:cs="Calibri"/>
                <w:b/>
                <w:bCs/>
                <w:color w:val="000000"/>
              </w:rPr>
            </w:pPr>
            <w:r w:rsidRPr="00AB524F">
              <w:rPr>
                <w:rFonts w:eastAsia="Calibri" w:cs="Calibri"/>
                <w:b/>
                <w:bCs/>
                <w:color w:val="000000"/>
              </w:rPr>
              <w:t>Internal help desk</w:t>
            </w:r>
          </w:p>
        </w:tc>
        <w:tc>
          <w:tcPr>
            <w:tcW w:w="1082" w:type="pct"/>
          </w:tcPr>
          <w:p w:rsidR="00135F18" w:rsidRPr="00AB524F" w:rsidRDefault="00135F18" w:rsidP="00342A71">
            <w:pPr>
              <w:rPr>
                <w:rFonts w:eastAsia="Calibri" w:cs="Calibri"/>
                <w:color w:val="000000"/>
              </w:rPr>
            </w:pPr>
            <w:r w:rsidRPr="00AB524F">
              <w:rPr>
                <w:rFonts w:eastAsia="Calibri" w:cs="Calibri"/>
                <w:color w:val="000000"/>
              </w:rPr>
              <w:t>Set up internal help desk design</w:t>
            </w:r>
          </w:p>
        </w:tc>
        <w:tc>
          <w:tcPr>
            <w:tcW w:w="1706" w:type="pct"/>
          </w:tcPr>
          <w:p w:rsidR="00135F18" w:rsidRPr="00AB524F" w:rsidRDefault="00135F18" w:rsidP="00342A71">
            <w:pPr>
              <w:rPr>
                <w:rFonts w:eastAsia="Calibri" w:cs="Calibri"/>
                <w:color w:val="000000"/>
              </w:rPr>
            </w:pPr>
            <w:r w:rsidRPr="00AB524F">
              <w:rPr>
                <w:rFonts w:eastAsia="Calibri" w:cs="Calibri"/>
                <w:color w:val="000000"/>
              </w:rPr>
              <w:t xml:space="preserve">An internal help desk needs to be set up to subsequently support the users.  </w:t>
            </w:r>
          </w:p>
        </w:tc>
        <w:tc>
          <w:tcPr>
            <w:tcW w:w="1213" w:type="pct"/>
          </w:tcPr>
          <w:p w:rsidR="00135F18" w:rsidRPr="00AB524F" w:rsidRDefault="00135F18" w:rsidP="00342A71">
            <w:pPr>
              <w:jc w:val="both"/>
              <w:rPr>
                <w:rFonts w:eastAsia="Calibri" w:cs="Calibri"/>
                <w:color w:val="000000"/>
              </w:rPr>
            </w:pPr>
            <w:r>
              <w:rPr>
                <w:rFonts w:eastAsia="Calibri" w:cs="Calibri"/>
                <w:color w:val="000000"/>
                <w:lang w:eastAsia="ja-JP"/>
              </w:rPr>
              <w:t>TESS</w:t>
            </w:r>
            <w:r w:rsidRPr="00AB524F">
              <w:rPr>
                <w:rFonts w:eastAsia="Calibri" w:cs="Calibri"/>
                <w:color w:val="000000"/>
                <w:lang w:eastAsia="ja-JP"/>
              </w:rPr>
              <w:t>/</w:t>
            </w:r>
            <w:proofErr w:type="spellStart"/>
            <w:r>
              <w:rPr>
                <w:rFonts w:eastAsia="Calibri" w:cs="Calibri"/>
                <w:color w:val="000000"/>
                <w:lang w:eastAsia="ja-JP"/>
              </w:rPr>
              <w:t>Naufar</w:t>
            </w:r>
            <w:proofErr w:type="spellEnd"/>
          </w:p>
        </w:tc>
      </w:tr>
    </w:tbl>
    <w:p w:rsidR="00135F18" w:rsidRDefault="00135F18" w:rsidP="00135F18">
      <w:pPr>
        <w:rPr>
          <w:rFonts w:cs="Calibri"/>
          <w:b/>
          <w:bCs/>
          <w:iCs/>
          <w:sz w:val="28"/>
          <w:szCs w:val="28"/>
        </w:rPr>
      </w:pPr>
      <w:bookmarkStart w:id="10" w:name="_Toc344114011"/>
      <w:bookmarkStart w:id="11" w:name="_Toc353384233"/>
      <w:r>
        <w:rPr>
          <w:rFonts w:cs="Calibri"/>
          <w:b/>
          <w:bCs/>
          <w:iCs/>
          <w:sz w:val="28"/>
          <w:szCs w:val="28"/>
        </w:rPr>
        <w:br w:type="page"/>
      </w:r>
    </w:p>
    <w:p w:rsidR="00135F18" w:rsidRPr="00074F03" w:rsidRDefault="00135F18" w:rsidP="00135F18">
      <w:pPr>
        <w:rPr>
          <w:b/>
          <w:sz w:val="24"/>
          <w:szCs w:val="24"/>
        </w:rPr>
      </w:pPr>
      <w:r w:rsidRPr="00074F03">
        <w:rPr>
          <w:b/>
          <w:sz w:val="24"/>
          <w:szCs w:val="24"/>
        </w:rPr>
        <w:lastRenderedPageBreak/>
        <w:t>4.7 Go-Live &amp; Support</w:t>
      </w:r>
      <w:bookmarkEnd w:id="10"/>
      <w:bookmarkEnd w:id="11"/>
    </w:p>
    <w:p w:rsidR="00135F18" w:rsidRPr="00AB524F" w:rsidRDefault="00135F18" w:rsidP="00135F18">
      <w:pPr>
        <w:spacing w:after="240"/>
        <w:jc w:val="both"/>
        <w:rPr>
          <w:rFonts w:cs="Calibri"/>
          <w:color w:val="000000"/>
        </w:rPr>
      </w:pPr>
      <w:r w:rsidRPr="00AB524F">
        <w:rPr>
          <w:rFonts w:cs="Calibri"/>
          <w:color w:val="000000"/>
        </w:rPr>
        <w:t>An easily accessible production support organization must be in place to support the end user community, not just for the first critical days of production operations, but also for long-term support.</w:t>
      </w:r>
    </w:p>
    <w:p w:rsidR="00135F18" w:rsidRPr="00AB524F" w:rsidRDefault="00135F18" w:rsidP="00135F18">
      <w:pPr>
        <w:spacing w:after="240"/>
        <w:jc w:val="both"/>
        <w:rPr>
          <w:rFonts w:cs="Calibri"/>
          <w:color w:val="000000"/>
        </w:rPr>
      </w:pPr>
      <w:r w:rsidRPr="00AB524F">
        <w:rPr>
          <w:rFonts w:cs="Calibri"/>
          <w:color w:val="000000"/>
        </w:rPr>
        <w:t xml:space="preserve">Finally, the completed project is closed, and support responsibility is passed to the internal help desk organization.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6"/>
        <w:gridCol w:w="2005"/>
        <w:gridCol w:w="3262"/>
        <w:gridCol w:w="2323"/>
      </w:tblGrid>
      <w:tr w:rsidR="00135F18" w:rsidRPr="00AB524F" w:rsidTr="00342A71">
        <w:trPr>
          <w:trHeight w:val="270"/>
        </w:trPr>
        <w:tc>
          <w:tcPr>
            <w:tcW w:w="1037" w:type="pct"/>
            <w:shd w:val="clear" w:color="auto" w:fill="4BACC6"/>
          </w:tcPr>
          <w:p w:rsidR="00135F18" w:rsidRPr="00AB524F" w:rsidRDefault="00135F18" w:rsidP="00342A71">
            <w:pPr>
              <w:spacing w:after="240"/>
              <w:jc w:val="center"/>
              <w:rPr>
                <w:rFonts w:eastAsia="Calibri" w:cs="Calibri"/>
                <w:b/>
                <w:bCs/>
                <w:color w:val="000000"/>
              </w:rPr>
            </w:pPr>
            <w:r w:rsidRPr="00AB524F">
              <w:rPr>
                <w:rFonts w:eastAsia="Calibri" w:cs="Calibri"/>
                <w:b/>
                <w:bCs/>
                <w:color w:val="000000"/>
              </w:rPr>
              <w:t>Major Activities</w:t>
            </w:r>
          </w:p>
        </w:tc>
        <w:tc>
          <w:tcPr>
            <w:tcW w:w="1047" w:type="pct"/>
            <w:shd w:val="clear" w:color="auto" w:fill="4BACC6"/>
          </w:tcPr>
          <w:p w:rsidR="00135F18" w:rsidRPr="00AB524F" w:rsidRDefault="00135F18" w:rsidP="00342A71">
            <w:pPr>
              <w:jc w:val="center"/>
              <w:rPr>
                <w:rFonts w:eastAsia="Calibri" w:cs="Calibri"/>
                <w:b/>
                <w:bCs/>
                <w:color w:val="000000"/>
              </w:rPr>
            </w:pPr>
            <w:r w:rsidRPr="00AB524F">
              <w:rPr>
                <w:rFonts w:eastAsia="Calibri" w:cs="Calibri"/>
                <w:b/>
                <w:bCs/>
                <w:color w:val="000000"/>
              </w:rPr>
              <w:t>Deliverables</w:t>
            </w:r>
          </w:p>
        </w:tc>
        <w:tc>
          <w:tcPr>
            <w:tcW w:w="1703" w:type="pct"/>
            <w:shd w:val="clear" w:color="auto" w:fill="4BACC6"/>
          </w:tcPr>
          <w:p w:rsidR="00135F18" w:rsidRPr="00AB524F" w:rsidRDefault="00135F18" w:rsidP="00342A71">
            <w:pPr>
              <w:jc w:val="center"/>
              <w:rPr>
                <w:rFonts w:eastAsia="Calibri" w:cs="Calibri"/>
                <w:b/>
                <w:bCs/>
                <w:color w:val="000000"/>
              </w:rPr>
            </w:pPr>
            <w:r w:rsidRPr="00AB524F">
              <w:rPr>
                <w:rFonts w:eastAsia="Calibri" w:cs="Calibri"/>
                <w:b/>
                <w:bCs/>
                <w:color w:val="000000"/>
              </w:rPr>
              <w:t>Deliverable Description</w:t>
            </w:r>
          </w:p>
        </w:tc>
        <w:tc>
          <w:tcPr>
            <w:tcW w:w="1213" w:type="pct"/>
            <w:shd w:val="clear" w:color="auto" w:fill="4BACC6"/>
          </w:tcPr>
          <w:p w:rsidR="00135F18" w:rsidRPr="00AB524F" w:rsidRDefault="00135F18" w:rsidP="00342A71">
            <w:pPr>
              <w:jc w:val="center"/>
              <w:rPr>
                <w:rFonts w:eastAsia="Calibri" w:cs="Calibri"/>
                <w:b/>
                <w:bCs/>
                <w:color w:val="000000"/>
              </w:rPr>
            </w:pPr>
            <w:r w:rsidRPr="00AB524F">
              <w:rPr>
                <w:rFonts w:eastAsia="Calibri" w:cs="Calibri"/>
                <w:b/>
                <w:bCs/>
                <w:color w:val="000000"/>
              </w:rPr>
              <w:t>Responsibility (Primary/Secondary)</w:t>
            </w:r>
          </w:p>
        </w:tc>
      </w:tr>
      <w:tr w:rsidR="00135F18" w:rsidRPr="00AB524F" w:rsidTr="00342A71">
        <w:trPr>
          <w:trHeight w:val="510"/>
        </w:trPr>
        <w:tc>
          <w:tcPr>
            <w:tcW w:w="1037" w:type="pct"/>
          </w:tcPr>
          <w:p w:rsidR="00135F18" w:rsidRPr="00AB524F" w:rsidRDefault="00135F18" w:rsidP="00342A71">
            <w:pPr>
              <w:rPr>
                <w:rFonts w:eastAsia="Calibri" w:cs="Calibri"/>
                <w:b/>
                <w:bCs/>
                <w:color w:val="000000"/>
              </w:rPr>
            </w:pPr>
            <w:r w:rsidRPr="00AB524F">
              <w:rPr>
                <w:rFonts w:eastAsia="Calibri" w:cs="Calibri"/>
                <w:b/>
                <w:bCs/>
                <w:color w:val="000000"/>
              </w:rPr>
              <w:t>Implementation support</w:t>
            </w:r>
          </w:p>
        </w:tc>
        <w:tc>
          <w:tcPr>
            <w:tcW w:w="1047" w:type="pct"/>
          </w:tcPr>
          <w:p w:rsidR="00135F18" w:rsidRPr="00AB524F" w:rsidRDefault="00135F18" w:rsidP="00342A71">
            <w:pPr>
              <w:rPr>
                <w:rFonts w:eastAsia="Calibri" w:cs="Calibri"/>
                <w:color w:val="000000"/>
              </w:rPr>
            </w:pPr>
            <w:r w:rsidRPr="00AB524F">
              <w:rPr>
                <w:rFonts w:eastAsia="Calibri" w:cs="Calibri"/>
                <w:color w:val="000000"/>
              </w:rPr>
              <w:t>Provide Implementation support</w:t>
            </w:r>
          </w:p>
        </w:tc>
        <w:tc>
          <w:tcPr>
            <w:tcW w:w="1703" w:type="pct"/>
          </w:tcPr>
          <w:p w:rsidR="00135F18" w:rsidRPr="00AB524F" w:rsidRDefault="00135F18" w:rsidP="00342A71">
            <w:pPr>
              <w:rPr>
                <w:rFonts w:eastAsia="Calibri" w:cs="Calibri"/>
                <w:color w:val="000000"/>
              </w:rPr>
            </w:pPr>
            <w:r w:rsidRPr="00AB524F">
              <w:rPr>
                <w:rFonts w:eastAsia="Calibri" w:cs="Calibri"/>
                <w:color w:val="000000"/>
              </w:rPr>
              <w:t xml:space="preserve">The purpose of this activity is to provide support to PMS users and to optimize system performance. This will be over a two month period after </w:t>
            </w:r>
          </w:p>
        </w:tc>
        <w:tc>
          <w:tcPr>
            <w:tcW w:w="1213" w:type="pct"/>
          </w:tcPr>
          <w:p w:rsidR="00135F18" w:rsidRPr="00AB524F" w:rsidRDefault="00135F18" w:rsidP="00342A71">
            <w:pPr>
              <w:jc w:val="both"/>
              <w:rPr>
                <w:rFonts w:eastAsia="Calibri" w:cs="Calibri"/>
                <w:color w:val="000000"/>
              </w:rPr>
            </w:pPr>
            <w:r>
              <w:rPr>
                <w:rFonts w:eastAsia="Calibri" w:cs="Calibri"/>
                <w:color w:val="000000"/>
                <w:lang w:eastAsia="ja-JP"/>
              </w:rPr>
              <w:t>TESS</w:t>
            </w:r>
          </w:p>
        </w:tc>
      </w:tr>
      <w:tr w:rsidR="00135F18" w:rsidRPr="00AB524F" w:rsidTr="00342A71">
        <w:trPr>
          <w:trHeight w:val="780"/>
        </w:trPr>
        <w:tc>
          <w:tcPr>
            <w:tcW w:w="1037" w:type="pct"/>
          </w:tcPr>
          <w:p w:rsidR="00135F18" w:rsidRPr="00AB524F" w:rsidRDefault="00135F18" w:rsidP="00342A71">
            <w:pPr>
              <w:rPr>
                <w:rFonts w:eastAsia="Calibri" w:cs="Calibri"/>
                <w:b/>
                <w:bCs/>
                <w:color w:val="000000"/>
              </w:rPr>
            </w:pPr>
            <w:r w:rsidRPr="00AB524F">
              <w:rPr>
                <w:rFonts w:eastAsia="Calibri" w:cs="Calibri"/>
                <w:b/>
                <w:bCs/>
                <w:color w:val="000000"/>
              </w:rPr>
              <w:t>Project End</w:t>
            </w:r>
          </w:p>
        </w:tc>
        <w:tc>
          <w:tcPr>
            <w:tcW w:w="1047" w:type="pct"/>
          </w:tcPr>
          <w:p w:rsidR="00135F18" w:rsidRPr="00AB524F" w:rsidRDefault="00135F18" w:rsidP="00342A71">
            <w:pPr>
              <w:rPr>
                <w:rFonts w:eastAsia="Calibri" w:cs="Calibri"/>
                <w:color w:val="000000"/>
              </w:rPr>
            </w:pPr>
            <w:r w:rsidRPr="00AB524F">
              <w:rPr>
                <w:rFonts w:eastAsia="Calibri" w:cs="Calibri"/>
                <w:color w:val="000000"/>
              </w:rPr>
              <w:t>Project closure document</w:t>
            </w:r>
          </w:p>
        </w:tc>
        <w:tc>
          <w:tcPr>
            <w:tcW w:w="1703" w:type="pct"/>
          </w:tcPr>
          <w:p w:rsidR="00135F18" w:rsidRPr="00AB524F" w:rsidRDefault="00135F18" w:rsidP="00342A71">
            <w:pPr>
              <w:rPr>
                <w:rFonts w:eastAsia="Calibri" w:cs="Calibri"/>
                <w:color w:val="000000"/>
              </w:rPr>
            </w:pPr>
            <w:r w:rsidRPr="00AB524F">
              <w:rPr>
                <w:rFonts w:eastAsia="Calibri" w:cs="Calibri"/>
                <w:color w:val="000000"/>
              </w:rPr>
              <w:t>The purpose of this work activity is to officially close the project. Any open critical issues are reviewed and completed.</w:t>
            </w:r>
          </w:p>
        </w:tc>
        <w:tc>
          <w:tcPr>
            <w:tcW w:w="1213" w:type="pct"/>
          </w:tcPr>
          <w:p w:rsidR="00135F18" w:rsidRPr="00AB524F" w:rsidRDefault="00135F18" w:rsidP="00135F18">
            <w:pPr>
              <w:jc w:val="both"/>
              <w:rPr>
                <w:rFonts w:eastAsia="Calibri" w:cs="Calibri"/>
                <w:color w:val="000000"/>
              </w:rPr>
            </w:pPr>
            <w:r>
              <w:rPr>
                <w:rFonts w:eastAsia="Calibri" w:cs="Calibri"/>
                <w:color w:val="000000"/>
                <w:lang w:eastAsia="ja-JP"/>
              </w:rPr>
              <w:t>TESS</w:t>
            </w:r>
            <w:r w:rsidRPr="00AB524F">
              <w:rPr>
                <w:rFonts w:eastAsia="Calibri" w:cs="Calibri"/>
                <w:color w:val="000000"/>
                <w:lang w:eastAsia="ja-JP"/>
              </w:rPr>
              <w:t>/</w:t>
            </w:r>
            <w:proofErr w:type="spellStart"/>
            <w:r>
              <w:rPr>
                <w:rFonts w:eastAsia="Calibri" w:cs="Calibri"/>
                <w:color w:val="000000"/>
                <w:lang w:eastAsia="ja-JP"/>
              </w:rPr>
              <w:t>Naufar</w:t>
            </w:r>
            <w:proofErr w:type="spellEnd"/>
          </w:p>
        </w:tc>
      </w:tr>
      <w:tr w:rsidR="00135F18" w:rsidRPr="00AB524F" w:rsidTr="00342A71">
        <w:trPr>
          <w:trHeight w:val="780"/>
        </w:trPr>
        <w:tc>
          <w:tcPr>
            <w:tcW w:w="1037" w:type="pct"/>
          </w:tcPr>
          <w:p w:rsidR="00135F18" w:rsidRPr="00AB524F" w:rsidRDefault="00135F18" w:rsidP="00342A71">
            <w:pPr>
              <w:rPr>
                <w:rFonts w:eastAsia="Calibri" w:cs="Calibri"/>
                <w:b/>
                <w:bCs/>
                <w:color w:val="000000"/>
              </w:rPr>
            </w:pPr>
            <w:r w:rsidRPr="00AB524F">
              <w:rPr>
                <w:rFonts w:eastAsia="Calibri" w:cs="Calibri"/>
                <w:b/>
                <w:bCs/>
                <w:color w:val="000000"/>
              </w:rPr>
              <w:t>Open Issue Management</w:t>
            </w:r>
          </w:p>
        </w:tc>
        <w:tc>
          <w:tcPr>
            <w:tcW w:w="1047" w:type="pct"/>
          </w:tcPr>
          <w:p w:rsidR="00135F18" w:rsidRPr="00AB524F" w:rsidRDefault="00135F18" w:rsidP="00342A71">
            <w:pPr>
              <w:rPr>
                <w:rFonts w:eastAsia="Calibri" w:cs="Calibri"/>
                <w:color w:val="000000"/>
              </w:rPr>
            </w:pPr>
            <w:r w:rsidRPr="00AB524F">
              <w:rPr>
                <w:rFonts w:eastAsia="Calibri" w:cs="Calibri"/>
                <w:color w:val="000000"/>
              </w:rPr>
              <w:t>Open issue list and action Plan</w:t>
            </w:r>
          </w:p>
        </w:tc>
        <w:tc>
          <w:tcPr>
            <w:tcW w:w="1703" w:type="pct"/>
          </w:tcPr>
          <w:p w:rsidR="00135F18" w:rsidRPr="00AB524F" w:rsidRDefault="00135F18" w:rsidP="00342A71">
            <w:pPr>
              <w:rPr>
                <w:rFonts w:eastAsia="Calibri" w:cs="Calibri"/>
                <w:color w:val="000000"/>
              </w:rPr>
            </w:pPr>
            <w:r w:rsidRPr="00AB524F">
              <w:rPr>
                <w:rFonts w:eastAsia="Calibri" w:cs="Calibri"/>
                <w:color w:val="000000"/>
              </w:rPr>
              <w:t>Even after completion of the Project, there may be some open issues like new functionality requirements which are not within the purview of this project. Project team will make out an action plan or proposed path for handling these open issues</w:t>
            </w:r>
          </w:p>
        </w:tc>
        <w:tc>
          <w:tcPr>
            <w:tcW w:w="1213" w:type="pct"/>
          </w:tcPr>
          <w:p w:rsidR="00135F18" w:rsidRPr="00AB524F" w:rsidRDefault="00135F18" w:rsidP="00342A71">
            <w:pPr>
              <w:jc w:val="both"/>
              <w:rPr>
                <w:rFonts w:eastAsia="Calibri" w:cs="Calibri"/>
                <w:color w:val="000000"/>
              </w:rPr>
            </w:pPr>
            <w:proofErr w:type="spellStart"/>
            <w:r>
              <w:rPr>
                <w:rFonts w:eastAsia="Calibri" w:cs="Calibri"/>
                <w:color w:val="000000"/>
                <w:lang w:eastAsia="ja-JP"/>
              </w:rPr>
              <w:t>Naufar</w:t>
            </w:r>
            <w:proofErr w:type="spellEnd"/>
            <w:r>
              <w:rPr>
                <w:rFonts w:eastAsia="Calibri" w:cs="Calibri"/>
                <w:color w:val="000000"/>
                <w:lang w:eastAsia="ja-JP"/>
              </w:rPr>
              <w:t>/TESS</w:t>
            </w:r>
          </w:p>
        </w:tc>
      </w:tr>
    </w:tbl>
    <w:p w:rsidR="00135F18" w:rsidRPr="00AB524F" w:rsidRDefault="00135F18" w:rsidP="00135F18">
      <w:pPr>
        <w:keepNext/>
        <w:spacing w:before="240" w:after="60"/>
        <w:contextualSpacing/>
        <w:outlineLvl w:val="1"/>
        <w:rPr>
          <w:rFonts w:eastAsia="Calibri" w:cs="Calibri"/>
          <w:b/>
          <w:bCs/>
          <w:iCs/>
        </w:rPr>
      </w:pPr>
      <w:bookmarkStart w:id="12" w:name="_Toc344114016"/>
      <w:bookmarkStart w:id="13" w:name="_Toc353384234"/>
    </w:p>
    <w:bookmarkEnd w:id="12"/>
    <w:bookmarkEnd w:id="13"/>
    <w:sectPr w:rsidR="00135F18" w:rsidRPr="00AB52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8A2B78"/>
    <w:multiLevelType w:val="hybridMultilevel"/>
    <w:tmpl w:val="B98EFDEA"/>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2BB03400"/>
    <w:multiLevelType w:val="hybridMultilevel"/>
    <w:tmpl w:val="48F2CA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E746761"/>
    <w:multiLevelType w:val="hybridMultilevel"/>
    <w:tmpl w:val="8E7A481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4D4C2B49"/>
    <w:multiLevelType w:val="hybridMultilevel"/>
    <w:tmpl w:val="8FDECB4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720"/>
        </w:tabs>
        <w:ind w:left="720" w:hanging="360"/>
      </w:pPr>
      <w:rPr>
        <w:rFonts w:ascii="Courier New" w:hAnsi="Courier New" w:cs="Courier New" w:hint="default"/>
      </w:rPr>
    </w:lvl>
    <w:lvl w:ilvl="2" w:tplc="0409001B" w:tentative="1">
      <w:start w:val="1"/>
      <w:numFmt w:val="bullet"/>
      <w:lvlText w:val=""/>
      <w:lvlJc w:val="left"/>
      <w:pPr>
        <w:tabs>
          <w:tab w:val="num" w:pos="1440"/>
        </w:tabs>
        <w:ind w:left="1440" w:hanging="360"/>
      </w:pPr>
      <w:rPr>
        <w:rFonts w:ascii="Wingdings" w:hAnsi="Wingdings" w:hint="default"/>
      </w:rPr>
    </w:lvl>
    <w:lvl w:ilvl="3" w:tplc="0409000F" w:tentative="1">
      <w:start w:val="1"/>
      <w:numFmt w:val="bullet"/>
      <w:lvlText w:val=""/>
      <w:lvlJc w:val="left"/>
      <w:pPr>
        <w:tabs>
          <w:tab w:val="num" w:pos="2160"/>
        </w:tabs>
        <w:ind w:left="2160" w:hanging="360"/>
      </w:pPr>
      <w:rPr>
        <w:rFonts w:ascii="Symbol" w:hAnsi="Symbol" w:hint="default"/>
      </w:rPr>
    </w:lvl>
    <w:lvl w:ilvl="4" w:tplc="04090019" w:tentative="1">
      <w:start w:val="1"/>
      <w:numFmt w:val="bullet"/>
      <w:lvlText w:val="o"/>
      <w:lvlJc w:val="left"/>
      <w:pPr>
        <w:tabs>
          <w:tab w:val="num" w:pos="2880"/>
        </w:tabs>
        <w:ind w:left="2880" w:hanging="360"/>
      </w:pPr>
      <w:rPr>
        <w:rFonts w:ascii="Courier New" w:hAnsi="Courier New" w:cs="Courier New" w:hint="default"/>
      </w:rPr>
    </w:lvl>
    <w:lvl w:ilvl="5" w:tplc="0409001B" w:tentative="1">
      <w:start w:val="1"/>
      <w:numFmt w:val="bullet"/>
      <w:lvlText w:val=""/>
      <w:lvlJc w:val="left"/>
      <w:pPr>
        <w:tabs>
          <w:tab w:val="num" w:pos="3600"/>
        </w:tabs>
        <w:ind w:left="3600" w:hanging="360"/>
      </w:pPr>
      <w:rPr>
        <w:rFonts w:ascii="Wingdings" w:hAnsi="Wingdings" w:hint="default"/>
      </w:rPr>
    </w:lvl>
    <w:lvl w:ilvl="6" w:tplc="0409000F" w:tentative="1">
      <w:start w:val="1"/>
      <w:numFmt w:val="bullet"/>
      <w:lvlText w:val=""/>
      <w:lvlJc w:val="left"/>
      <w:pPr>
        <w:tabs>
          <w:tab w:val="num" w:pos="4320"/>
        </w:tabs>
        <w:ind w:left="4320" w:hanging="360"/>
      </w:pPr>
      <w:rPr>
        <w:rFonts w:ascii="Symbol" w:hAnsi="Symbol" w:hint="default"/>
      </w:rPr>
    </w:lvl>
    <w:lvl w:ilvl="7" w:tplc="04090019" w:tentative="1">
      <w:start w:val="1"/>
      <w:numFmt w:val="bullet"/>
      <w:lvlText w:val="o"/>
      <w:lvlJc w:val="left"/>
      <w:pPr>
        <w:tabs>
          <w:tab w:val="num" w:pos="5040"/>
        </w:tabs>
        <w:ind w:left="5040" w:hanging="360"/>
      </w:pPr>
      <w:rPr>
        <w:rFonts w:ascii="Courier New" w:hAnsi="Courier New" w:cs="Courier New" w:hint="default"/>
      </w:rPr>
    </w:lvl>
    <w:lvl w:ilvl="8" w:tplc="0409001B" w:tentative="1">
      <w:start w:val="1"/>
      <w:numFmt w:val="bullet"/>
      <w:lvlText w:val=""/>
      <w:lvlJc w:val="left"/>
      <w:pPr>
        <w:tabs>
          <w:tab w:val="num" w:pos="5760"/>
        </w:tabs>
        <w:ind w:left="5760" w:hanging="360"/>
      </w:pPr>
      <w:rPr>
        <w:rFonts w:ascii="Wingdings" w:hAnsi="Wingdings" w:hint="default"/>
      </w:rPr>
    </w:lvl>
  </w:abstractNum>
  <w:abstractNum w:abstractNumId="4">
    <w:nsid w:val="582C471E"/>
    <w:multiLevelType w:val="hybridMultilevel"/>
    <w:tmpl w:val="16784966"/>
    <w:lvl w:ilvl="0" w:tplc="9ED4A09E">
      <w:start w:val="1"/>
      <w:numFmt w:val="bullet"/>
      <w:lvlText w:val=""/>
      <w:lvlJc w:val="left"/>
      <w:pPr>
        <w:tabs>
          <w:tab w:val="num" w:pos="720"/>
        </w:tabs>
        <w:ind w:left="720" w:hanging="360"/>
      </w:pPr>
      <w:rPr>
        <w:rFonts w:ascii="Symbol" w:hAnsi="Symbol" w:hint="default"/>
      </w:rPr>
    </w:lvl>
    <w:lvl w:ilvl="1" w:tplc="48A424E4" w:tentative="1">
      <w:start w:val="1"/>
      <w:numFmt w:val="bullet"/>
      <w:lvlText w:val="o"/>
      <w:lvlJc w:val="left"/>
      <w:pPr>
        <w:tabs>
          <w:tab w:val="num" w:pos="1800"/>
        </w:tabs>
        <w:ind w:left="1800" w:hanging="360"/>
      </w:pPr>
      <w:rPr>
        <w:rFonts w:ascii="Courier New" w:hAnsi="Courier New" w:hint="default"/>
      </w:rPr>
    </w:lvl>
    <w:lvl w:ilvl="2" w:tplc="9D60F2CE" w:tentative="1">
      <w:start w:val="1"/>
      <w:numFmt w:val="bullet"/>
      <w:lvlText w:val=""/>
      <w:lvlJc w:val="left"/>
      <w:pPr>
        <w:tabs>
          <w:tab w:val="num" w:pos="2520"/>
        </w:tabs>
        <w:ind w:left="2520" w:hanging="360"/>
      </w:pPr>
      <w:rPr>
        <w:rFonts w:ascii="Wingdings" w:hAnsi="Wingdings" w:hint="default"/>
      </w:rPr>
    </w:lvl>
    <w:lvl w:ilvl="3" w:tplc="5A5E1D98" w:tentative="1">
      <w:start w:val="1"/>
      <w:numFmt w:val="bullet"/>
      <w:lvlText w:val=""/>
      <w:lvlJc w:val="left"/>
      <w:pPr>
        <w:tabs>
          <w:tab w:val="num" w:pos="3240"/>
        </w:tabs>
        <w:ind w:left="3240" w:hanging="360"/>
      </w:pPr>
      <w:rPr>
        <w:rFonts w:ascii="Symbol" w:hAnsi="Symbol" w:hint="default"/>
      </w:rPr>
    </w:lvl>
    <w:lvl w:ilvl="4" w:tplc="9670CDE0" w:tentative="1">
      <w:start w:val="1"/>
      <w:numFmt w:val="bullet"/>
      <w:lvlText w:val="o"/>
      <w:lvlJc w:val="left"/>
      <w:pPr>
        <w:tabs>
          <w:tab w:val="num" w:pos="3960"/>
        </w:tabs>
        <w:ind w:left="3960" w:hanging="360"/>
      </w:pPr>
      <w:rPr>
        <w:rFonts w:ascii="Courier New" w:hAnsi="Courier New" w:hint="default"/>
      </w:rPr>
    </w:lvl>
    <w:lvl w:ilvl="5" w:tplc="9B6A9E36" w:tentative="1">
      <w:start w:val="1"/>
      <w:numFmt w:val="bullet"/>
      <w:lvlText w:val=""/>
      <w:lvlJc w:val="left"/>
      <w:pPr>
        <w:tabs>
          <w:tab w:val="num" w:pos="4680"/>
        </w:tabs>
        <w:ind w:left="4680" w:hanging="360"/>
      </w:pPr>
      <w:rPr>
        <w:rFonts w:ascii="Wingdings" w:hAnsi="Wingdings" w:hint="default"/>
      </w:rPr>
    </w:lvl>
    <w:lvl w:ilvl="6" w:tplc="E76CC0FC" w:tentative="1">
      <w:start w:val="1"/>
      <w:numFmt w:val="bullet"/>
      <w:lvlText w:val=""/>
      <w:lvlJc w:val="left"/>
      <w:pPr>
        <w:tabs>
          <w:tab w:val="num" w:pos="5400"/>
        </w:tabs>
        <w:ind w:left="5400" w:hanging="360"/>
      </w:pPr>
      <w:rPr>
        <w:rFonts w:ascii="Symbol" w:hAnsi="Symbol" w:hint="default"/>
      </w:rPr>
    </w:lvl>
    <w:lvl w:ilvl="7" w:tplc="0B7CE880" w:tentative="1">
      <w:start w:val="1"/>
      <w:numFmt w:val="bullet"/>
      <w:lvlText w:val="o"/>
      <w:lvlJc w:val="left"/>
      <w:pPr>
        <w:tabs>
          <w:tab w:val="num" w:pos="6120"/>
        </w:tabs>
        <w:ind w:left="6120" w:hanging="360"/>
      </w:pPr>
      <w:rPr>
        <w:rFonts w:ascii="Courier New" w:hAnsi="Courier New" w:hint="default"/>
      </w:rPr>
    </w:lvl>
    <w:lvl w:ilvl="8" w:tplc="1666AC6A" w:tentative="1">
      <w:start w:val="1"/>
      <w:numFmt w:val="bullet"/>
      <w:lvlText w:val=""/>
      <w:lvlJc w:val="left"/>
      <w:pPr>
        <w:tabs>
          <w:tab w:val="num" w:pos="6840"/>
        </w:tabs>
        <w:ind w:left="6840" w:hanging="360"/>
      </w:pPr>
      <w:rPr>
        <w:rFonts w:ascii="Wingdings" w:hAnsi="Wingdings" w:hint="default"/>
      </w:rPr>
    </w:lvl>
  </w:abstractNum>
  <w:abstractNum w:abstractNumId="5">
    <w:nsid w:val="5C7D6C88"/>
    <w:multiLevelType w:val="hybridMultilevel"/>
    <w:tmpl w:val="C482596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ED72748"/>
    <w:multiLevelType w:val="hybridMultilevel"/>
    <w:tmpl w:val="6980C648"/>
    <w:lvl w:ilvl="0" w:tplc="04090001">
      <w:start w:val="1"/>
      <w:numFmt w:val="bullet"/>
      <w:lvlText w:val=""/>
      <w:lvlJc w:val="left"/>
      <w:pPr>
        <w:tabs>
          <w:tab w:val="num" w:pos="760"/>
        </w:tabs>
        <w:ind w:left="760" w:hanging="360"/>
      </w:pPr>
      <w:rPr>
        <w:rFonts w:ascii="Symbol" w:hAnsi="Symbol" w:hint="default"/>
      </w:rPr>
    </w:lvl>
    <w:lvl w:ilvl="1" w:tplc="04090003" w:tentative="1">
      <w:start w:val="1"/>
      <w:numFmt w:val="bullet"/>
      <w:lvlText w:val="o"/>
      <w:lvlJc w:val="left"/>
      <w:pPr>
        <w:tabs>
          <w:tab w:val="num" w:pos="1480"/>
        </w:tabs>
        <w:ind w:left="1480" w:hanging="360"/>
      </w:pPr>
      <w:rPr>
        <w:rFonts w:ascii="Courier New" w:hAnsi="Courier New" w:cs="Courier New" w:hint="default"/>
      </w:rPr>
    </w:lvl>
    <w:lvl w:ilvl="2" w:tplc="04090005" w:tentative="1">
      <w:start w:val="1"/>
      <w:numFmt w:val="bullet"/>
      <w:lvlText w:val=""/>
      <w:lvlJc w:val="left"/>
      <w:pPr>
        <w:tabs>
          <w:tab w:val="num" w:pos="2200"/>
        </w:tabs>
        <w:ind w:left="2200" w:hanging="360"/>
      </w:pPr>
      <w:rPr>
        <w:rFonts w:ascii="Wingdings" w:hAnsi="Wingdings" w:hint="default"/>
      </w:rPr>
    </w:lvl>
    <w:lvl w:ilvl="3" w:tplc="04090001" w:tentative="1">
      <w:start w:val="1"/>
      <w:numFmt w:val="bullet"/>
      <w:lvlText w:val=""/>
      <w:lvlJc w:val="left"/>
      <w:pPr>
        <w:tabs>
          <w:tab w:val="num" w:pos="2920"/>
        </w:tabs>
        <w:ind w:left="2920" w:hanging="360"/>
      </w:pPr>
      <w:rPr>
        <w:rFonts w:ascii="Symbol" w:hAnsi="Symbol" w:hint="default"/>
      </w:rPr>
    </w:lvl>
    <w:lvl w:ilvl="4" w:tplc="04090003" w:tentative="1">
      <w:start w:val="1"/>
      <w:numFmt w:val="bullet"/>
      <w:lvlText w:val="o"/>
      <w:lvlJc w:val="left"/>
      <w:pPr>
        <w:tabs>
          <w:tab w:val="num" w:pos="3640"/>
        </w:tabs>
        <w:ind w:left="3640" w:hanging="360"/>
      </w:pPr>
      <w:rPr>
        <w:rFonts w:ascii="Courier New" w:hAnsi="Courier New" w:cs="Courier New" w:hint="default"/>
      </w:rPr>
    </w:lvl>
    <w:lvl w:ilvl="5" w:tplc="04090005" w:tentative="1">
      <w:start w:val="1"/>
      <w:numFmt w:val="bullet"/>
      <w:lvlText w:val=""/>
      <w:lvlJc w:val="left"/>
      <w:pPr>
        <w:tabs>
          <w:tab w:val="num" w:pos="4360"/>
        </w:tabs>
        <w:ind w:left="4360" w:hanging="360"/>
      </w:pPr>
      <w:rPr>
        <w:rFonts w:ascii="Wingdings" w:hAnsi="Wingdings" w:hint="default"/>
      </w:rPr>
    </w:lvl>
    <w:lvl w:ilvl="6" w:tplc="04090001" w:tentative="1">
      <w:start w:val="1"/>
      <w:numFmt w:val="bullet"/>
      <w:lvlText w:val=""/>
      <w:lvlJc w:val="left"/>
      <w:pPr>
        <w:tabs>
          <w:tab w:val="num" w:pos="5080"/>
        </w:tabs>
        <w:ind w:left="5080" w:hanging="360"/>
      </w:pPr>
      <w:rPr>
        <w:rFonts w:ascii="Symbol" w:hAnsi="Symbol" w:hint="default"/>
      </w:rPr>
    </w:lvl>
    <w:lvl w:ilvl="7" w:tplc="04090003" w:tentative="1">
      <w:start w:val="1"/>
      <w:numFmt w:val="bullet"/>
      <w:lvlText w:val="o"/>
      <w:lvlJc w:val="left"/>
      <w:pPr>
        <w:tabs>
          <w:tab w:val="num" w:pos="5800"/>
        </w:tabs>
        <w:ind w:left="5800" w:hanging="360"/>
      </w:pPr>
      <w:rPr>
        <w:rFonts w:ascii="Courier New" w:hAnsi="Courier New" w:cs="Courier New" w:hint="default"/>
      </w:rPr>
    </w:lvl>
    <w:lvl w:ilvl="8" w:tplc="04090005" w:tentative="1">
      <w:start w:val="1"/>
      <w:numFmt w:val="bullet"/>
      <w:lvlText w:val=""/>
      <w:lvlJc w:val="left"/>
      <w:pPr>
        <w:tabs>
          <w:tab w:val="num" w:pos="6520"/>
        </w:tabs>
        <w:ind w:left="6520" w:hanging="360"/>
      </w:pPr>
      <w:rPr>
        <w:rFonts w:ascii="Wingdings" w:hAnsi="Wingdings" w:hint="default"/>
      </w:rPr>
    </w:lvl>
  </w:abstractNum>
  <w:abstractNum w:abstractNumId="7">
    <w:nsid w:val="76BD0309"/>
    <w:multiLevelType w:val="hybridMultilevel"/>
    <w:tmpl w:val="25D01F64"/>
    <w:lvl w:ilvl="0" w:tplc="04090001">
      <w:start w:val="1"/>
      <w:numFmt w:val="bullet"/>
      <w:lvlText w:val=""/>
      <w:lvlJc w:val="left"/>
      <w:pPr>
        <w:tabs>
          <w:tab w:val="num" w:pos="360"/>
        </w:tabs>
        <w:ind w:left="360" w:hanging="360"/>
      </w:pPr>
      <w:rPr>
        <w:rFonts w:ascii="Symbol" w:hAnsi="Symbol" w:hint="default"/>
      </w:rPr>
    </w:lvl>
    <w:lvl w:ilvl="1" w:tplc="57060C42" w:tentative="1">
      <w:start w:val="1"/>
      <w:numFmt w:val="lowerLetter"/>
      <w:lvlText w:val="%2."/>
      <w:lvlJc w:val="left"/>
      <w:pPr>
        <w:tabs>
          <w:tab w:val="num" w:pos="1080"/>
        </w:tabs>
        <w:ind w:left="1080" w:hanging="360"/>
      </w:pPr>
    </w:lvl>
    <w:lvl w:ilvl="2" w:tplc="9C04C6FC" w:tentative="1">
      <w:start w:val="1"/>
      <w:numFmt w:val="lowerRoman"/>
      <w:lvlText w:val="%3."/>
      <w:lvlJc w:val="right"/>
      <w:pPr>
        <w:tabs>
          <w:tab w:val="num" w:pos="1800"/>
        </w:tabs>
        <w:ind w:left="1800" w:hanging="180"/>
      </w:pPr>
    </w:lvl>
    <w:lvl w:ilvl="3" w:tplc="5964E30C" w:tentative="1">
      <w:start w:val="1"/>
      <w:numFmt w:val="decimal"/>
      <w:lvlText w:val="%4."/>
      <w:lvlJc w:val="left"/>
      <w:pPr>
        <w:tabs>
          <w:tab w:val="num" w:pos="2520"/>
        </w:tabs>
        <w:ind w:left="2520" w:hanging="360"/>
      </w:pPr>
    </w:lvl>
    <w:lvl w:ilvl="4" w:tplc="EF4A99F8" w:tentative="1">
      <w:start w:val="1"/>
      <w:numFmt w:val="lowerLetter"/>
      <w:lvlText w:val="%5."/>
      <w:lvlJc w:val="left"/>
      <w:pPr>
        <w:tabs>
          <w:tab w:val="num" w:pos="3240"/>
        </w:tabs>
        <w:ind w:left="3240" w:hanging="360"/>
      </w:pPr>
    </w:lvl>
    <w:lvl w:ilvl="5" w:tplc="3AD4286A" w:tentative="1">
      <w:start w:val="1"/>
      <w:numFmt w:val="lowerRoman"/>
      <w:lvlText w:val="%6."/>
      <w:lvlJc w:val="right"/>
      <w:pPr>
        <w:tabs>
          <w:tab w:val="num" w:pos="3960"/>
        </w:tabs>
        <w:ind w:left="3960" w:hanging="180"/>
      </w:pPr>
    </w:lvl>
    <w:lvl w:ilvl="6" w:tplc="D680677A" w:tentative="1">
      <w:start w:val="1"/>
      <w:numFmt w:val="decimal"/>
      <w:lvlText w:val="%7."/>
      <w:lvlJc w:val="left"/>
      <w:pPr>
        <w:tabs>
          <w:tab w:val="num" w:pos="4680"/>
        </w:tabs>
        <w:ind w:left="4680" w:hanging="360"/>
      </w:pPr>
    </w:lvl>
    <w:lvl w:ilvl="7" w:tplc="54A6D02E" w:tentative="1">
      <w:start w:val="1"/>
      <w:numFmt w:val="lowerLetter"/>
      <w:lvlText w:val="%8."/>
      <w:lvlJc w:val="left"/>
      <w:pPr>
        <w:tabs>
          <w:tab w:val="num" w:pos="5400"/>
        </w:tabs>
        <w:ind w:left="5400" w:hanging="360"/>
      </w:pPr>
    </w:lvl>
    <w:lvl w:ilvl="8" w:tplc="008AF9FC" w:tentative="1">
      <w:start w:val="1"/>
      <w:numFmt w:val="lowerRoman"/>
      <w:lvlText w:val="%9."/>
      <w:lvlJc w:val="right"/>
      <w:pPr>
        <w:tabs>
          <w:tab w:val="num" w:pos="6120"/>
        </w:tabs>
        <w:ind w:left="6120" w:hanging="180"/>
      </w:pPr>
    </w:lvl>
  </w:abstractNum>
  <w:abstractNum w:abstractNumId="8">
    <w:nsid w:val="7F7F0B45"/>
    <w:multiLevelType w:val="hybridMultilevel"/>
    <w:tmpl w:val="230E1D64"/>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num w:numId="1">
    <w:abstractNumId w:val="4"/>
  </w:num>
  <w:num w:numId="2">
    <w:abstractNumId w:val="8"/>
  </w:num>
  <w:num w:numId="3">
    <w:abstractNumId w:val="1"/>
  </w:num>
  <w:num w:numId="4">
    <w:abstractNumId w:val="6"/>
  </w:num>
  <w:num w:numId="5">
    <w:abstractNumId w:val="5"/>
  </w:num>
  <w:num w:numId="6">
    <w:abstractNumId w:val="3"/>
  </w:num>
  <w:num w:numId="7">
    <w:abstractNumId w:val="0"/>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F18"/>
    <w:rsid w:val="00135F18"/>
    <w:rsid w:val="00E51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5F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_Paragraph,Multilevel para_II,List Paragraph1,List Paragraph (numbered (a)),Paragraph,Bullets,Bullets Lvel 2,lp1,Normal 2,References,ReferencesCxSpLast,Citation List,Colorful List - Accent 12,Main numbered paragraph,Resume Title"/>
    <w:basedOn w:val="Normal"/>
    <w:link w:val="ListParagraphChar"/>
    <w:uiPriority w:val="34"/>
    <w:qFormat/>
    <w:rsid w:val="00135F18"/>
    <w:pPr>
      <w:spacing w:after="240" w:line="240" w:lineRule="auto"/>
      <w:ind w:left="720"/>
      <w:contextualSpacing/>
    </w:pPr>
    <w:rPr>
      <w:rFonts w:ascii="Bookman Old Style" w:eastAsia="Times New Roman" w:hAnsi="Bookman Old Style" w:cs="Times New Roman"/>
      <w:sz w:val="20"/>
      <w:szCs w:val="20"/>
      <w:lang w:eastAsia="en-GB"/>
    </w:rPr>
  </w:style>
  <w:style w:type="character" w:customStyle="1" w:styleId="ListParagraphChar">
    <w:name w:val="List Paragraph Char"/>
    <w:aliases w:val="List_Paragraph Char,Multilevel para_II Char,List Paragraph1 Char,List Paragraph (numbered (a)) Char,Paragraph Char,Bullets Char,Bullets Lvel 2 Char,lp1 Char,Normal 2 Char,References Char,ReferencesCxSpLast Char,Citation List Char"/>
    <w:link w:val="ListParagraph"/>
    <w:uiPriority w:val="34"/>
    <w:qFormat/>
    <w:rsid w:val="00135F18"/>
    <w:rPr>
      <w:rFonts w:ascii="Bookman Old Style" w:eastAsia="Times New Roman" w:hAnsi="Bookman Old Style" w:cs="Times New Roman"/>
      <w:sz w:val="20"/>
      <w:szCs w:val="20"/>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5F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_Paragraph,Multilevel para_II,List Paragraph1,List Paragraph (numbered (a)),Paragraph,Bullets,Bullets Lvel 2,lp1,Normal 2,References,ReferencesCxSpLast,Citation List,Colorful List - Accent 12,Main numbered paragraph,Resume Title"/>
    <w:basedOn w:val="Normal"/>
    <w:link w:val="ListParagraphChar"/>
    <w:uiPriority w:val="34"/>
    <w:qFormat/>
    <w:rsid w:val="00135F18"/>
    <w:pPr>
      <w:spacing w:after="240" w:line="240" w:lineRule="auto"/>
      <w:ind w:left="720"/>
      <w:contextualSpacing/>
    </w:pPr>
    <w:rPr>
      <w:rFonts w:ascii="Bookman Old Style" w:eastAsia="Times New Roman" w:hAnsi="Bookman Old Style" w:cs="Times New Roman"/>
      <w:sz w:val="20"/>
      <w:szCs w:val="20"/>
      <w:lang w:eastAsia="en-GB"/>
    </w:rPr>
  </w:style>
  <w:style w:type="character" w:customStyle="1" w:styleId="ListParagraphChar">
    <w:name w:val="List Paragraph Char"/>
    <w:aliases w:val="List_Paragraph Char,Multilevel para_II Char,List Paragraph1 Char,List Paragraph (numbered (a)) Char,Paragraph Char,Bullets Char,Bullets Lvel 2 Char,lp1 Char,Normal 2 Char,References Char,ReferencesCxSpLast Char,Citation List Char"/>
    <w:link w:val="ListParagraph"/>
    <w:uiPriority w:val="34"/>
    <w:qFormat/>
    <w:rsid w:val="00135F18"/>
    <w:rPr>
      <w:rFonts w:ascii="Bookman Old Style" w:eastAsia="Times New Roman" w:hAnsi="Bookman Old Style"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1254</Words>
  <Characters>7151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intag pc</dc:creator>
  <cp:lastModifiedBy>intag pc</cp:lastModifiedBy>
  <cp:revision>1</cp:revision>
  <dcterms:created xsi:type="dcterms:W3CDTF">2019-01-16T17:34:00Z</dcterms:created>
  <dcterms:modified xsi:type="dcterms:W3CDTF">2019-01-16T17:43:00Z</dcterms:modified>
</cp:coreProperties>
</file>