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2B2" w:rsidRPr="00EB1994" w:rsidRDefault="008E52B2" w:rsidP="008E52B2">
      <w:pPr>
        <w:ind w:right="480"/>
        <w:jc w:val="center"/>
        <w:rPr>
          <w:rFonts w:ascii="Book Antiqua" w:eastAsia="Book Antiqua" w:hAnsi="Book Antiqua" w:cs="Book Antiqua"/>
          <w:sz w:val="40"/>
          <w:szCs w:val="40"/>
        </w:rPr>
      </w:pPr>
      <w:r w:rsidRPr="00EB1994">
        <w:rPr>
          <w:rFonts w:ascii="Book Antiqua" w:eastAsia="Book Antiqua" w:hAnsi="Book Antiqua" w:cs="Book Antiqua"/>
          <w:noProof/>
          <w:sz w:val="40"/>
          <w:szCs w:val="40"/>
        </w:rPr>
        <w:t>Stepnex Services</w:t>
      </w:r>
      <w:r w:rsidR="003603DE" w:rsidRPr="00EB1994">
        <w:rPr>
          <w:rFonts w:ascii="Book Antiqua" w:eastAsia="Book Antiqua" w:hAnsi="Book Antiqua" w:cs="Book Antiqua"/>
          <w:sz w:val="40"/>
          <w:szCs w:val="40"/>
        </w:rPr>
        <w:t xml:space="preserve"> </w:t>
      </w:r>
    </w:p>
    <w:p w:rsidR="0015027D" w:rsidRDefault="003603DE" w:rsidP="00EE3F20">
      <w:pPr>
        <w:ind w:right="480"/>
        <w:jc w:val="center"/>
        <w:rPr>
          <w:sz w:val="20"/>
          <w:szCs w:val="20"/>
        </w:rPr>
      </w:pPr>
      <w:r>
        <w:rPr>
          <w:rFonts w:ascii="Book Antiqua" w:eastAsia="Book Antiqua" w:hAnsi="Book Antiqua" w:cs="Book Antiqua"/>
          <w:sz w:val="28"/>
          <w:szCs w:val="28"/>
        </w:rPr>
        <w:t>(</w:t>
      </w:r>
      <w:r w:rsidR="00EE3F20">
        <w:rPr>
          <w:rFonts w:ascii="Book Antiqua" w:eastAsia="Book Antiqua" w:hAnsi="Book Antiqua" w:cs="Book Antiqua"/>
          <w:sz w:val="28"/>
          <w:szCs w:val="28"/>
        </w:rPr>
        <w:t>CAB</w:t>
      </w:r>
      <w:r w:rsidR="008E52B2">
        <w:rPr>
          <w:rFonts w:ascii="Book Antiqua" w:eastAsia="Book Antiqua" w:hAnsi="Book Antiqua" w:cs="Book Antiqua"/>
          <w:sz w:val="28"/>
          <w:szCs w:val="28"/>
        </w:rPr>
        <w:t xml:space="preserve"> Meeting</w:t>
      </w:r>
      <w:r>
        <w:rPr>
          <w:rFonts w:ascii="Book Antiqua" w:eastAsia="Book Antiqua" w:hAnsi="Book Antiqua" w:cs="Book Antiqua"/>
          <w:sz w:val="28"/>
          <w:szCs w:val="28"/>
        </w:rPr>
        <w:t>)</w:t>
      </w:r>
    </w:p>
    <w:p w:rsidR="0015027D" w:rsidRDefault="006E7AC1" w:rsidP="00805A69">
      <w:pPr>
        <w:ind w:left="2900"/>
        <w:rPr>
          <w:sz w:val="20"/>
          <w:szCs w:val="20"/>
        </w:rPr>
      </w:pP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805A69">
        <w:rPr>
          <w:rFonts w:ascii="Book Antiqua" w:eastAsia="Book Antiqua" w:hAnsi="Book Antiqua" w:cs="Book Antiqua"/>
          <w:b/>
          <w:bCs/>
          <w:sz w:val="24"/>
          <w:szCs w:val="24"/>
        </w:rPr>
        <w:t>Requirement</w:t>
      </w:r>
      <w:r w:rsidRPr="006E7AC1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805A69">
        <w:rPr>
          <w:rFonts w:ascii="Book Antiqua" w:eastAsia="Book Antiqua" w:hAnsi="Book Antiqua" w:cs="Book Antiqua"/>
          <w:b/>
          <w:bCs/>
          <w:sz w:val="24"/>
          <w:szCs w:val="24"/>
        </w:rPr>
        <w:t>Evaluation</w:t>
      </w:r>
      <w:r w:rsidRPr="006E7AC1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 w:rsidR="00805A69">
        <w:rPr>
          <w:rFonts w:ascii="Book Antiqua" w:eastAsia="Book Antiqua" w:hAnsi="Book Antiqua" w:cs="Book Antiqua"/>
          <w:b/>
          <w:bCs/>
          <w:sz w:val="24"/>
          <w:szCs w:val="24"/>
        </w:rPr>
        <w:t xml:space="preserve">Criteria </w:t>
      </w:r>
    </w:p>
    <w:p w:rsidR="0015027D" w:rsidRDefault="0015027D">
      <w:pPr>
        <w:spacing w:line="342" w:lineRule="exact"/>
        <w:rPr>
          <w:sz w:val="24"/>
          <w:szCs w:val="24"/>
        </w:rPr>
      </w:pPr>
      <w:bookmarkStart w:id="0" w:name="_GoBack"/>
      <w:bookmarkEnd w:id="0"/>
    </w:p>
    <w:p w:rsidR="0015027D" w:rsidRDefault="003603DE" w:rsidP="00A11C40">
      <w:pPr>
        <w:tabs>
          <w:tab w:val="left" w:pos="7600"/>
        </w:tabs>
        <w:rPr>
          <w:sz w:val="20"/>
          <w:szCs w:val="20"/>
        </w:rPr>
      </w:pPr>
      <w:r>
        <w:rPr>
          <w:sz w:val="20"/>
          <w:szCs w:val="20"/>
        </w:rPr>
        <w:tab/>
      </w:r>
      <w:r w:rsidR="00D946A2">
        <w:rPr>
          <w:rFonts w:eastAsia="Times New Roman"/>
          <w:sz w:val="24"/>
          <w:szCs w:val="24"/>
        </w:rPr>
        <w:t>16</w:t>
      </w:r>
      <w:r>
        <w:rPr>
          <w:rFonts w:eastAsia="Times New Roman"/>
          <w:sz w:val="24"/>
          <w:szCs w:val="24"/>
        </w:rPr>
        <w:t>-</w:t>
      </w:r>
      <w:r w:rsidR="00D946A2">
        <w:rPr>
          <w:rFonts w:eastAsia="Times New Roman"/>
          <w:sz w:val="24"/>
          <w:szCs w:val="24"/>
        </w:rPr>
        <w:t>Dec</w:t>
      </w:r>
      <w:r>
        <w:rPr>
          <w:rFonts w:eastAsia="Times New Roman"/>
          <w:sz w:val="24"/>
          <w:szCs w:val="24"/>
        </w:rPr>
        <w:t>-201</w:t>
      </w:r>
      <w:r w:rsidR="00D946A2">
        <w:rPr>
          <w:rFonts w:eastAsia="Times New Roman"/>
          <w:sz w:val="24"/>
          <w:szCs w:val="24"/>
        </w:rPr>
        <w:t>8</w:t>
      </w:r>
    </w:p>
    <w:p w:rsidR="00A11C40" w:rsidRPr="00A11C40" w:rsidRDefault="00A11C40" w:rsidP="00A11C40">
      <w:pPr>
        <w:tabs>
          <w:tab w:val="left" w:pos="7600"/>
        </w:tabs>
        <w:rPr>
          <w:sz w:val="20"/>
          <w:szCs w:val="20"/>
        </w:rPr>
      </w:pPr>
    </w:p>
    <w:p w:rsidR="0015027D" w:rsidRDefault="003603DE" w:rsidP="00022F7C">
      <w:pPr>
        <w:spacing w:line="236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Subject: </w:t>
      </w:r>
      <w:r>
        <w:rPr>
          <w:rFonts w:eastAsia="Times New Roman"/>
          <w:b/>
          <w:bCs/>
          <w:sz w:val="24"/>
          <w:szCs w:val="24"/>
          <w:u w:val="single"/>
        </w:rPr>
        <w:t xml:space="preserve">MINUTES OF MEETING </w:t>
      </w:r>
      <w:r w:rsidR="00022F7C">
        <w:rPr>
          <w:rFonts w:eastAsia="Times New Roman"/>
          <w:b/>
          <w:bCs/>
          <w:sz w:val="24"/>
          <w:szCs w:val="24"/>
          <w:u w:val="single"/>
        </w:rPr>
        <w:t>REQUIREMNET EVALUATION</w:t>
      </w:r>
      <w:r w:rsidR="00805A69">
        <w:rPr>
          <w:rFonts w:eastAsia="Times New Roman"/>
          <w:b/>
          <w:bCs/>
          <w:sz w:val="24"/>
          <w:szCs w:val="24"/>
          <w:u w:val="single"/>
        </w:rPr>
        <w:t xml:space="preserve"> CRI</w:t>
      </w:r>
      <w:r w:rsidR="00D946A2">
        <w:rPr>
          <w:rFonts w:eastAsia="Times New Roman"/>
          <w:b/>
          <w:bCs/>
          <w:sz w:val="24"/>
          <w:szCs w:val="24"/>
          <w:u w:val="single"/>
        </w:rPr>
        <w:t>TERIA</w:t>
      </w:r>
      <w:r w:rsidR="00DE5C98">
        <w:rPr>
          <w:rFonts w:eastAsia="Times New Roman"/>
          <w:b/>
          <w:bCs/>
          <w:sz w:val="24"/>
          <w:szCs w:val="24"/>
          <w:u w:val="single"/>
        </w:rPr>
        <w:t xml:space="preserve"> INTERNAL MEETING</w:t>
      </w:r>
    </w:p>
    <w:p w:rsidR="0015027D" w:rsidRDefault="0015027D">
      <w:pPr>
        <w:spacing w:line="376" w:lineRule="exact"/>
        <w:rPr>
          <w:sz w:val="24"/>
          <w:szCs w:val="24"/>
        </w:rPr>
      </w:pPr>
    </w:p>
    <w:p w:rsidR="0015027D" w:rsidRPr="008A604A" w:rsidRDefault="008E52B2" w:rsidP="008A604A">
      <w:pPr>
        <w:spacing w:line="237" w:lineRule="auto"/>
        <w:ind w:right="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Following attended: -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              </w:t>
      </w:r>
      <w:r w:rsidRPr="008A604A">
        <w:rPr>
          <w:rFonts w:asciiTheme="majorBidi" w:hAnsiTheme="majorBidi" w:cstheme="majorBidi"/>
          <w:sz w:val="24"/>
          <w:szCs w:val="24"/>
        </w:rPr>
        <w:t>Project Managers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Muhammad Kamran         </w:t>
      </w:r>
      <w:r w:rsidRPr="008A604A">
        <w:rPr>
          <w:rFonts w:asciiTheme="majorBidi" w:hAnsiTheme="majorBidi" w:cstheme="majorBidi"/>
          <w:sz w:val="24"/>
          <w:szCs w:val="24"/>
        </w:rPr>
        <w:t>Solution Architects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Syed Abdullah Hussain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8A604A" w:rsidRDefault="008A604A" w:rsidP="008A604A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Umar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Sajjad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</w:t>
      </w:r>
      <w:r w:rsidRPr="008A604A">
        <w:rPr>
          <w:rFonts w:asciiTheme="majorBidi" w:hAnsiTheme="majorBidi" w:cstheme="majorBidi"/>
          <w:sz w:val="24"/>
          <w:szCs w:val="24"/>
        </w:rPr>
        <w:t>Developer</w:t>
      </w:r>
    </w:p>
    <w:p w:rsidR="008A604A" w:rsidRPr="00D91AC4" w:rsidRDefault="008A604A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eastAsia="Times New Roman" w:hAnsiTheme="majorBidi" w:cstheme="majorBidi"/>
          <w:sz w:val="24"/>
          <w:szCs w:val="24"/>
        </w:rPr>
        <w:t xml:space="preserve">Mr. </w:t>
      </w: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Muzammil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Khan               </w:t>
      </w:r>
      <w:r w:rsidR="00C37CC1">
        <w:rPr>
          <w:rFonts w:asciiTheme="majorBidi" w:hAnsiTheme="majorBidi" w:cstheme="majorBidi"/>
          <w:color w:val="000000"/>
          <w:sz w:val="24"/>
          <w:szCs w:val="24"/>
        </w:rPr>
        <w:t>SQA</w:t>
      </w:r>
    </w:p>
    <w:p w:rsidR="00D91AC4" w:rsidRPr="00D91AC4" w:rsidRDefault="00D91AC4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Mr. Imran                                 BD</w:t>
      </w:r>
    </w:p>
    <w:p w:rsidR="00D91AC4" w:rsidRPr="00E14646" w:rsidRDefault="00D91AC4" w:rsidP="00C37CC1">
      <w:pPr>
        <w:pStyle w:val="NoSpacing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Shabeen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                                   BD</w:t>
      </w:r>
    </w:p>
    <w:p w:rsidR="008A604A" w:rsidRPr="008A604A" w:rsidRDefault="008A604A" w:rsidP="008A604A">
      <w:pPr>
        <w:pStyle w:val="NoSpacing"/>
        <w:rPr>
          <w:rFonts w:asciiTheme="majorBidi" w:hAnsiTheme="majorBidi" w:cstheme="majorBidi"/>
          <w:sz w:val="24"/>
          <w:szCs w:val="24"/>
        </w:rPr>
      </w:pPr>
    </w:p>
    <w:p w:rsidR="00E14646" w:rsidRDefault="008A604A" w:rsidP="00A11C40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AGENDA:</w:t>
      </w:r>
      <w:r>
        <w:rPr>
          <w:rFonts w:asciiTheme="majorBidi" w:hAnsiTheme="majorBidi" w:cstheme="majorBidi"/>
          <w:sz w:val="24"/>
          <w:szCs w:val="24"/>
        </w:rPr>
        <w:t xml:space="preserve"> To </w:t>
      </w:r>
      <w:r w:rsidR="006E7AC1" w:rsidRPr="006E7AC1">
        <w:rPr>
          <w:rFonts w:asciiTheme="majorBidi" w:hAnsiTheme="majorBidi" w:cstheme="majorBidi"/>
          <w:sz w:val="24"/>
          <w:szCs w:val="24"/>
        </w:rPr>
        <w:t xml:space="preserve">evaluate the </w:t>
      </w:r>
      <w:r w:rsidR="00A11C40">
        <w:rPr>
          <w:rFonts w:asciiTheme="majorBidi" w:hAnsiTheme="majorBidi" w:cstheme="majorBidi"/>
          <w:sz w:val="24"/>
          <w:szCs w:val="24"/>
        </w:rPr>
        <w:t>requirement criteria internally</w:t>
      </w:r>
      <w:r w:rsidR="00E14646">
        <w:rPr>
          <w:rFonts w:asciiTheme="majorBidi" w:hAnsiTheme="majorBidi" w:cstheme="majorBidi"/>
          <w:sz w:val="24"/>
          <w:szCs w:val="24"/>
        </w:rPr>
        <w:t>.</w:t>
      </w:r>
    </w:p>
    <w:p w:rsidR="008A604A" w:rsidRDefault="008A604A" w:rsidP="006E7AC1">
      <w:pPr>
        <w:pStyle w:val="NoSpacing"/>
        <w:rPr>
          <w:rFonts w:asciiTheme="majorBidi" w:hAnsiTheme="majorBidi" w:cstheme="majorBidi"/>
          <w:sz w:val="24"/>
          <w:szCs w:val="24"/>
        </w:rPr>
      </w:pPr>
      <w:r w:rsidRPr="008A604A">
        <w:rPr>
          <w:rFonts w:asciiTheme="majorBidi" w:hAnsiTheme="majorBidi" w:cstheme="majorBidi"/>
          <w:b/>
          <w:bCs/>
          <w:sz w:val="24"/>
          <w:szCs w:val="24"/>
        </w:rPr>
        <w:t>DECISIONS</w:t>
      </w:r>
      <w:r w:rsidRPr="008A604A">
        <w:rPr>
          <w:rFonts w:asciiTheme="majorBidi" w:hAnsiTheme="majorBidi" w:cstheme="majorBidi"/>
          <w:sz w:val="24"/>
          <w:szCs w:val="24"/>
        </w:rPr>
        <w:t>:</w:t>
      </w:r>
    </w:p>
    <w:p w:rsidR="00022F7C" w:rsidRDefault="00E14646" w:rsidP="00022F7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14646">
        <w:rPr>
          <w:rFonts w:asciiTheme="majorBidi" w:hAnsiTheme="majorBidi" w:cstheme="majorBidi"/>
          <w:sz w:val="24"/>
          <w:szCs w:val="24"/>
        </w:rPr>
        <w:t>Discuss</w:t>
      </w:r>
      <w:r w:rsidR="00022F7C">
        <w:rPr>
          <w:rFonts w:asciiTheme="majorBidi" w:hAnsiTheme="majorBidi" w:cstheme="majorBidi"/>
          <w:sz w:val="24"/>
          <w:szCs w:val="24"/>
        </w:rPr>
        <w:t xml:space="preserve"> the status of</w:t>
      </w:r>
      <w:r w:rsidRPr="00E14646">
        <w:rPr>
          <w:rFonts w:asciiTheme="majorBidi" w:hAnsiTheme="majorBidi" w:cstheme="majorBidi"/>
          <w:sz w:val="24"/>
          <w:szCs w:val="24"/>
        </w:rPr>
        <w:t xml:space="preserve"> </w:t>
      </w:r>
      <w:r w:rsidR="00022F7C">
        <w:rPr>
          <w:rFonts w:asciiTheme="majorBidi" w:hAnsiTheme="majorBidi" w:cstheme="majorBidi"/>
          <w:sz w:val="24"/>
          <w:szCs w:val="24"/>
        </w:rPr>
        <w:t>requirement from</w:t>
      </w:r>
      <w:r w:rsidR="00022F7C" w:rsidRPr="00022F7C">
        <w:rPr>
          <w:rFonts w:asciiTheme="majorBidi" w:hAnsiTheme="majorBidi" w:cstheme="majorBidi"/>
          <w:sz w:val="24"/>
          <w:szCs w:val="24"/>
        </w:rPr>
        <w:t xml:space="preserve"> Client</w:t>
      </w:r>
      <w:r w:rsidR="00022F7C">
        <w:rPr>
          <w:rFonts w:asciiTheme="majorBidi" w:hAnsiTheme="majorBidi" w:cstheme="majorBidi"/>
          <w:sz w:val="24"/>
          <w:szCs w:val="24"/>
        </w:rPr>
        <w:t>.</w:t>
      </w:r>
    </w:p>
    <w:p w:rsidR="00E14646" w:rsidRPr="00022F7C" w:rsidRDefault="00022F7C" w:rsidP="00022F7C">
      <w:pPr>
        <w:pStyle w:val="ListParagraph"/>
        <w:numPr>
          <w:ilvl w:val="0"/>
          <w:numId w:val="5"/>
        </w:numPr>
        <w:rPr>
          <w:rFonts w:ascii="Calibri" w:eastAsia="Times New Roman" w:hAnsi="Calibri"/>
          <w:color w:val="000000"/>
        </w:rPr>
      </w:pPr>
      <w:r w:rsidRPr="00E14646">
        <w:rPr>
          <w:rFonts w:asciiTheme="majorBidi" w:hAnsiTheme="majorBidi" w:cstheme="majorBidi"/>
          <w:sz w:val="24"/>
          <w:szCs w:val="24"/>
        </w:rPr>
        <w:t>Discuss</w:t>
      </w:r>
      <w:r>
        <w:rPr>
          <w:rFonts w:asciiTheme="majorBidi" w:hAnsiTheme="majorBidi" w:cstheme="majorBidi"/>
          <w:sz w:val="24"/>
          <w:szCs w:val="24"/>
        </w:rPr>
        <w:t xml:space="preserve"> the status </w:t>
      </w:r>
      <w:r w:rsidRPr="00022F7C">
        <w:rPr>
          <w:rFonts w:asciiTheme="majorBidi" w:hAnsiTheme="majorBidi" w:cstheme="majorBidi"/>
          <w:sz w:val="24"/>
          <w:szCs w:val="24"/>
        </w:rPr>
        <w:t>Constitution or Legal Status of Bidder</w:t>
      </w:r>
      <w:r w:rsidRPr="00022F7C">
        <w:rPr>
          <w:rFonts w:ascii="Calibri" w:eastAsia="Times New Roman" w:hAnsi="Calibri"/>
          <w:color w:val="000000"/>
        </w:rPr>
        <w:t xml:space="preserve"> </w:t>
      </w:r>
      <w:r>
        <w:rPr>
          <w:rFonts w:ascii="Calibri" w:eastAsia="Times New Roman" w:hAnsi="Calibri"/>
          <w:color w:val="000000"/>
        </w:rPr>
        <w:t xml:space="preserve"> </w:t>
      </w:r>
      <w:r w:rsidR="00E14646" w:rsidRPr="00022F7C">
        <w:rPr>
          <w:rFonts w:ascii="Calibri" w:eastAsia="Times New Roman" w:hAnsi="Calibri"/>
          <w:color w:val="000000"/>
        </w:rPr>
        <w:t xml:space="preserve"> </w:t>
      </w:r>
    </w:p>
    <w:p w:rsidR="00E731B3" w:rsidRDefault="00022F7C" w:rsidP="00022F7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E14646">
        <w:rPr>
          <w:rFonts w:asciiTheme="majorBidi" w:hAnsiTheme="majorBidi" w:cstheme="majorBidi"/>
          <w:sz w:val="24"/>
          <w:szCs w:val="24"/>
        </w:rPr>
        <w:t>Discuss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22F7C">
        <w:rPr>
          <w:rFonts w:asciiTheme="majorBidi" w:hAnsiTheme="majorBidi" w:cstheme="majorBidi"/>
          <w:sz w:val="24"/>
          <w:szCs w:val="24"/>
        </w:rPr>
        <w:t>Principal Place of Business</w:t>
      </w:r>
      <w:r w:rsidR="00E14646">
        <w:rPr>
          <w:rFonts w:asciiTheme="majorBidi" w:hAnsiTheme="majorBidi" w:cstheme="majorBidi"/>
          <w:sz w:val="24"/>
          <w:szCs w:val="24"/>
        </w:rPr>
        <w:t>.</w:t>
      </w:r>
    </w:p>
    <w:p w:rsidR="00E731B3" w:rsidRDefault="00E731B3" w:rsidP="00022F7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22F7C">
        <w:rPr>
          <w:rFonts w:asciiTheme="majorBidi" w:hAnsiTheme="majorBidi" w:cstheme="majorBidi"/>
          <w:sz w:val="24"/>
          <w:szCs w:val="24"/>
        </w:rPr>
        <w:t xml:space="preserve">Discuss </w:t>
      </w:r>
      <w:r w:rsidR="00022F7C">
        <w:rPr>
          <w:rFonts w:asciiTheme="majorBidi" w:hAnsiTheme="majorBidi" w:cstheme="majorBidi"/>
          <w:sz w:val="24"/>
          <w:szCs w:val="24"/>
        </w:rPr>
        <w:t xml:space="preserve">the </w:t>
      </w:r>
      <w:r w:rsidR="00022F7C" w:rsidRPr="00022F7C">
        <w:rPr>
          <w:rFonts w:asciiTheme="majorBidi" w:hAnsiTheme="majorBidi" w:cstheme="majorBidi"/>
          <w:sz w:val="24"/>
          <w:szCs w:val="24"/>
        </w:rPr>
        <w:t>Total Volume of Services Performed in five years in the currency specified in the bid</w:t>
      </w:r>
      <w:r w:rsidR="00022F7C">
        <w:rPr>
          <w:rFonts w:asciiTheme="majorBidi" w:hAnsiTheme="majorBidi" w:cstheme="majorBidi"/>
          <w:sz w:val="24"/>
          <w:szCs w:val="24"/>
        </w:rPr>
        <w:t>.</w:t>
      </w:r>
    </w:p>
    <w:p w:rsidR="00022F7C" w:rsidRDefault="00022F7C" w:rsidP="00022F7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22F7C">
        <w:rPr>
          <w:rFonts w:asciiTheme="majorBidi" w:hAnsiTheme="majorBidi" w:cstheme="majorBidi"/>
          <w:sz w:val="24"/>
          <w:szCs w:val="24"/>
        </w:rPr>
        <w:t xml:space="preserve">Discuss </w:t>
      </w:r>
      <w:r>
        <w:rPr>
          <w:rFonts w:asciiTheme="majorBidi" w:hAnsiTheme="majorBidi" w:cstheme="majorBidi"/>
          <w:sz w:val="24"/>
          <w:szCs w:val="24"/>
        </w:rPr>
        <w:t xml:space="preserve">the </w:t>
      </w:r>
      <w:r w:rsidRPr="00022F7C">
        <w:rPr>
          <w:rFonts w:asciiTheme="majorBidi" w:hAnsiTheme="majorBidi" w:cstheme="majorBidi"/>
          <w:sz w:val="24"/>
          <w:szCs w:val="24"/>
        </w:rPr>
        <w:t>Services Performed as prime services provider on the provision of services of similar nature and volume over the last ten years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022F7C" w:rsidRDefault="00022F7C" w:rsidP="00022F7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22F7C">
        <w:rPr>
          <w:rFonts w:asciiTheme="majorBidi" w:hAnsiTheme="majorBidi" w:cstheme="majorBidi"/>
          <w:sz w:val="24"/>
          <w:szCs w:val="24"/>
        </w:rPr>
        <w:t>Qualification and Experience of Key personnel proposed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022F7C" w:rsidRDefault="00022F7C" w:rsidP="00022F7C">
      <w:pPr>
        <w:pStyle w:val="NoSpacing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Discuss the </w:t>
      </w:r>
      <w:r w:rsidRPr="00022F7C">
        <w:rPr>
          <w:rFonts w:asciiTheme="majorBidi" w:hAnsiTheme="majorBidi" w:cstheme="majorBidi"/>
          <w:sz w:val="24"/>
          <w:szCs w:val="24"/>
        </w:rPr>
        <w:t>Financial reports of last five years</w:t>
      </w:r>
      <w:r>
        <w:rPr>
          <w:rFonts w:asciiTheme="majorBidi" w:hAnsiTheme="majorBidi" w:cstheme="majorBidi"/>
          <w:sz w:val="24"/>
          <w:szCs w:val="24"/>
        </w:rPr>
        <w:t>.</w:t>
      </w:r>
    </w:p>
    <w:p w:rsidR="0015027D" w:rsidRPr="00022F7C" w:rsidRDefault="00022F7C" w:rsidP="00FF1500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Discuss the</w:t>
      </w:r>
      <w:r w:rsidRPr="00022F7C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e</w:t>
      </w:r>
      <w:r w:rsidRPr="00022F7C">
        <w:rPr>
          <w:rFonts w:asciiTheme="majorBidi" w:hAnsiTheme="majorBidi" w:cstheme="majorBidi"/>
          <w:sz w:val="24"/>
          <w:szCs w:val="24"/>
        </w:rPr>
        <w:t xml:space="preserve">vidence of access to financial resources to meet the qualification requirements:  cash </w:t>
      </w:r>
      <w:r>
        <w:rPr>
          <w:rFonts w:asciiTheme="majorBidi" w:hAnsiTheme="majorBidi" w:cstheme="majorBidi"/>
          <w:sz w:val="24"/>
          <w:szCs w:val="24"/>
        </w:rPr>
        <w:t>in hand, lines of credit, etc.</w:t>
      </w:r>
    </w:p>
    <w:p w:rsidR="00022F7C" w:rsidRDefault="00022F7C" w:rsidP="00022F7C">
      <w:pPr>
        <w:pStyle w:val="NoSpacing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Develop the </w:t>
      </w:r>
      <w:r w:rsidRPr="00022F7C">
        <w:rPr>
          <w:sz w:val="24"/>
          <w:szCs w:val="24"/>
        </w:rPr>
        <w:t>Statement of compliance</w:t>
      </w:r>
      <w:r>
        <w:rPr>
          <w:sz w:val="24"/>
          <w:szCs w:val="24"/>
        </w:rPr>
        <w:t>.</w:t>
      </w:r>
    </w:p>
    <w:p w:rsidR="00022F7C" w:rsidRDefault="00022F7C" w:rsidP="00022F7C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022F7C">
        <w:rPr>
          <w:sz w:val="24"/>
          <w:szCs w:val="24"/>
        </w:rPr>
        <w:t>Proposed Program (service work method and schedule). Descriptions, drawings, and charts, as necessary, to comply with the requirements of the bidding documents.</w:t>
      </w:r>
    </w:p>
    <w:p w:rsidR="0015027D" w:rsidRDefault="0015027D">
      <w:pPr>
        <w:spacing w:line="303" w:lineRule="exact"/>
        <w:rPr>
          <w:sz w:val="24"/>
          <w:szCs w:val="24"/>
        </w:rPr>
      </w:pPr>
    </w:p>
    <w:p w:rsidR="0015027D" w:rsidRDefault="008A604A">
      <w:pPr>
        <w:jc w:val="right"/>
        <w:rPr>
          <w:sz w:val="20"/>
          <w:szCs w:val="20"/>
        </w:rPr>
      </w:pPr>
      <w:proofErr w:type="spellStart"/>
      <w:r w:rsidRPr="008A604A">
        <w:rPr>
          <w:rFonts w:asciiTheme="majorBidi" w:hAnsiTheme="majorBidi" w:cstheme="majorBidi"/>
          <w:color w:val="000000"/>
          <w:sz w:val="24"/>
          <w:szCs w:val="24"/>
        </w:rPr>
        <w:t>Shafaqat</w:t>
      </w:r>
      <w:proofErr w:type="spellEnd"/>
      <w:r w:rsidRPr="008A604A">
        <w:rPr>
          <w:rFonts w:asciiTheme="majorBidi" w:hAnsiTheme="majorBidi" w:cstheme="majorBidi"/>
          <w:color w:val="000000"/>
          <w:sz w:val="24"/>
          <w:szCs w:val="24"/>
        </w:rPr>
        <w:t xml:space="preserve"> Hussain</w:t>
      </w:r>
    </w:p>
    <w:p w:rsidR="0015027D" w:rsidRDefault="008A604A">
      <w:pPr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Project Manager</w:t>
      </w:r>
    </w:p>
    <w:p w:rsidR="00C37CC1" w:rsidRDefault="00C37CC1">
      <w:pPr>
        <w:jc w:val="right"/>
        <w:rPr>
          <w:sz w:val="20"/>
          <w:szCs w:val="20"/>
        </w:rPr>
      </w:pP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</w:t>
      </w:r>
    </w:p>
    <w:p w:rsidR="0015027D" w:rsidRDefault="0015027D">
      <w:pPr>
        <w:spacing w:line="281" w:lineRule="exact"/>
        <w:rPr>
          <w:sz w:val="24"/>
          <w:szCs w:val="24"/>
        </w:rPr>
      </w:pPr>
    </w:p>
    <w:p w:rsidR="0015027D" w:rsidRDefault="003603DE">
      <w:pPr>
        <w:numPr>
          <w:ilvl w:val="0"/>
          <w:numId w:val="1"/>
        </w:numPr>
        <w:tabs>
          <w:tab w:val="left" w:pos="280"/>
        </w:tabs>
        <w:ind w:left="280" w:hanging="28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Mr. </w:t>
      </w:r>
      <w:proofErr w:type="spellStart"/>
      <w:r>
        <w:rPr>
          <w:rFonts w:eastAsia="Times New Roman"/>
          <w:b/>
          <w:bCs/>
          <w:sz w:val="24"/>
          <w:szCs w:val="24"/>
        </w:rPr>
        <w:t>Sajid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Shah, CEO</w:t>
      </w:r>
    </w:p>
    <w:p w:rsidR="0015027D" w:rsidRDefault="0015027D">
      <w:pPr>
        <w:spacing w:line="7" w:lineRule="exact"/>
        <w:rPr>
          <w:rFonts w:eastAsia="Times New Roman"/>
          <w:b/>
          <w:bCs/>
          <w:sz w:val="24"/>
          <w:szCs w:val="24"/>
        </w:rPr>
      </w:pPr>
    </w:p>
    <w:p w:rsidR="0015027D" w:rsidRDefault="003603DE">
      <w:pPr>
        <w:spacing w:line="236" w:lineRule="auto"/>
        <w:ind w:left="280" w:right="526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Head Office: </w:t>
      </w:r>
      <w:proofErr w:type="spellStart"/>
      <w:r>
        <w:rPr>
          <w:rFonts w:eastAsia="Times New Roman"/>
          <w:sz w:val="24"/>
          <w:szCs w:val="24"/>
        </w:rPr>
        <w:t>Stepnex</w:t>
      </w:r>
      <w:proofErr w:type="spellEnd"/>
      <w:r>
        <w:rPr>
          <w:rFonts w:eastAsia="Times New Roman"/>
          <w:sz w:val="24"/>
          <w:szCs w:val="24"/>
        </w:rPr>
        <w:t xml:space="preserve"> Services (</w:t>
      </w:r>
      <w:proofErr w:type="spellStart"/>
      <w:r>
        <w:rPr>
          <w:rFonts w:eastAsia="Times New Roman"/>
          <w:sz w:val="24"/>
          <w:szCs w:val="24"/>
        </w:rPr>
        <w:t>Pvt</w:t>
      </w:r>
      <w:proofErr w:type="spellEnd"/>
      <w:r>
        <w:rPr>
          <w:rFonts w:eastAsia="Times New Roman"/>
          <w:sz w:val="24"/>
          <w:szCs w:val="24"/>
        </w:rPr>
        <w:t>) Ltd,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House# 8-B Defense Officer Colony, Khyber Road </w:t>
      </w:r>
      <w:proofErr w:type="spellStart"/>
      <w:r>
        <w:rPr>
          <w:rFonts w:eastAsia="Times New Roman"/>
          <w:sz w:val="24"/>
          <w:szCs w:val="24"/>
        </w:rPr>
        <w:t>Cantt</w:t>
      </w:r>
      <w:proofErr w:type="spellEnd"/>
      <w:r>
        <w:rPr>
          <w:rFonts w:eastAsia="Times New Roman"/>
          <w:sz w:val="24"/>
          <w:szCs w:val="24"/>
        </w:rPr>
        <w:t>, Peshawar</w:t>
      </w:r>
    </w:p>
    <w:p w:rsidR="0015027D" w:rsidRDefault="0015027D">
      <w:pPr>
        <w:spacing w:line="2" w:lineRule="exact"/>
        <w:rPr>
          <w:rFonts w:eastAsia="Times New Roman"/>
          <w:b/>
          <w:bCs/>
          <w:sz w:val="24"/>
          <w:szCs w:val="24"/>
        </w:rPr>
      </w:pPr>
    </w:p>
    <w:p w:rsidR="0015027D" w:rsidRPr="008A604A" w:rsidRDefault="003603DE" w:rsidP="008A604A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Rawalpindi Office: </w:t>
      </w:r>
      <w:r>
        <w:rPr>
          <w:rFonts w:eastAsia="Times New Roman"/>
          <w:sz w:val="24"/>
          <w:szCs w:val="24"/>
        </w:rPr>
        <w:t>280-B, 2</w:t>
      </w:r>
      <w:r>
        <w:rPr>
          <w:rFonts w:eastAsia="Times New Roman"/>
          <w:sz w:val="32"/>
          <w:szCs w:val="32"/>
          <w:vertAlign w:val="superscript"/>
        </w:rPr>
        <w:t>nd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 xml:space="preserve">Floor </w:t>
      </w:r>
      <w:proofErr w:type="spellStart"/>
      <w:r>
        <w:rPr>
          <w:rFonts w:eastAsia="Times New Roman"/>
          <w:sz w:val="24"/>
          <w:szCs w:val="24"/>
        </w:rPr>
        <w:t>Umair</w:t>
      </w:r>
      <w:proofErr w:type="spellEnd"/>
      <w:r>
        <w:rPr>
          <w:rFonts w:eastAsia="Times New Roman"/>
          <w:sz w:val="24"/>
          <w:szCs w:val="24"/>
        </w:rPr>
        <w:t xml:space="preserve"> Center,</w:t>
      </w:r>
      <w:r>
        <w:rPr>
          <w:rFonts w:eastAsia="Times New Roman"/>
          <w:b/>
          <w:bCs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6</w:t>
      </w:r>
      <w:r>
        <w:rPr>
          <w:rFonts w:eastAsia="Times New Roman"/>
          <w:sz w:val="32"/>
          <w:szCs w:val="32"/>
          <w:vertAlign w:val="superscript"/>
        </w:rPr>
        <w:t>th</w:t>
      </w:r>
      <w:r w:rsidR="008A604A">
        <w:rPr>
          <w:rFonts w:eastAsia="Times New Roman"/>
          <w:sz w:val="24"/>
          <w:szCs w:val="24"/>
        </w:rPr>
        <w:t xml:space="preserve"> Road </w:t>
      </w:r>
      <w:r>
        <w:rPr>
          <w:rFonts w:eastAsia="Times New Roman"/>
          <w:sz w:val="24"/>
          <w:szCs w:val="24"/>
        </w:rPr>
        <w:t>Rawalpindi</w:t>
      </w:r>
      <w:r>
        <w:rPr>
          <w:noProof/>
          <w:sz w:val="24"/>
          <w:szCs w:val="24"/>
        </w:rPr>
        <w:drawing>
          <wp:anchor distT="0" distB="0" distL="114300" distR="114300" simplePos="0" relativeHeight="251656704" behindDoc="1" locked="0" layoutInCell="0" allowOverlap="1" wp14:anchorId="3C4447A7" wp14:editId="227DB879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>
      <w:pPr>
        <w:spacing w:line="200" w:lineRule="exact"/>
        <w:rPr>
          <w:sz w:val="24"/>
          <w:szCs w:val="24"/>
        </w:rPr>
      </w:pPr>
    </w:p>
    <w:p w:rsidR="0015027D" w:rsidRDefault="0015027D" w:rsidP="0010257B">
      <w:pPr>
        <w:spacing w:line="200" w:lineRule="exact"/>
        <w:rPr>
          <w:sz w:val="20"/>
          <w:szCs w:val="20"/>
        </w:rPr>
      </w:pPr>
      <w:bookmarkStart w:id="1" w:name="page2"/>
      <w:bookmarkEnd w:id="1"/>
    </w:p>
    <w:sectPr w:rsidR="0015027D">
      <w:headerReference w:type="default" r:id="rId9"/>
      <w:pgSz w:w="12240" w:h="15840"/>
      <w:pgMar w:top="1440" w:right="1260" w:bottom="432" w:left="1440" w:header="0" w:footer="0" w:gutter="0"/>
      <w:cols w:space="720" w:equalWidth="0">
        <w:col w:w="954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64C4" w:rsidRDefault="00CE64C4" w:rsidP="006A34A6">
      <w:r>
        <w:separator/>
      </w:r>
    </w:p>
  </w:endnote>
  <w:endnote w:type="continuationSeparator" w:id="0">
    <w:p w:rsidR="00CE64C4" w:rsidRDefault="00CE64C4" w:rsidP="006A3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64C4" w:rsidRDefault="00CE64C4" w:rsidP="006A34A6">
      <w:r>
        <w:separator/>
      </w:r>
    </w:p>
  </w:footnote>
  <w:footnote w:type="continuationSeparator" w:id="0">
    <w:p w:rsidR="00CE64C4" w:rsidRDefault="00CE64C4" w:rsidP="006A34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34A6" w:rsidRDefault="006A34A6" w:rsidP="006A34A6">
    <w:pPr>
      <w:pStyle w:val="Header"/>
      <w:ind w:hanging="1440"/>
    </w:pPr>
    <w:r>
      <w:rPr>
        <w:noProof/>
        <w:sz w:val="24"/>
      </w:rPr>
      <w:drawing>
        <wp:inline distT="0" distB="0" distL="0" distR="0" wp14:anchorId="04F087AC" wp14:editId="1A917F0B">
          <wp:extent cx="2505075" cy="952269"/>
          <wp:effectExtent l="0" t="0" r="0" b="635"/>
          <wp:docPr id="1" name="Picture 3" descr="Stepnex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tepnex 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2450" cy="10044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321F7F"/>
    <w:multiLevelType w:val="hybridMultilevel"/>
    <w:tmpl w:val="FA206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E53BC3"/>
    <w:multiLevelType w:val="hybridMultilevel"/>
    <w:tmpl w:val="E92E3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4F5F70"/>
    <w:multiLevelType w:val="hybridMultilevel"/>
    <w:tmpl w:val="1AE8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abstractNum w:abstractNumId="4">
    <w:nsid w:val="66334873"/>
    <w:multiLevelType w:val="hybridMultilevel"/>
    <w:tmpl w:val="6C845D58"/>
    <w:lvl w:ilvl="0" w:tplc="5748DF54">
      <w:start w:val="1"/>
      <w:numFmt w:val="decimal"/>
      <w:lvlText w:val="%1."/>
      <w:lvlJc w:val="left"/>
    </w:lvl>
    <w:lvl w:ilvl="1" w:tplc="435A3C98">
      <w:numFmt w:val="decimal"/>
      <w:lvlText w:val=""/>
      <w:lvlJc w:val="left"/>
    </w:lvl>
    <w:lvl w:ilvl="2" w:tplc="EBE092F2">
      <w:numFmt w:val="decimal"/>
      <w:lvlText w:val=""/>
      <w:lvlJc w:val="left"/>
    </w:lvl>
    <w:lvl w:ilvl="3" w:tplc="BB485ABA">
      <w:numFmt w:val="decimal"/>
      <w:lvlText w:val=""/>
      <w:lvlJc w:val="left"/>
    </w:lvl>
    <w:lvl w:ilvl="4" w:tplc="018CAC36">
      <w:numFmt w:val="decimal"/>
      <w:lvlText w:val=""/>
      <w:lvlJc w:val="left"/>
    </w:lvl>
    <w:lvl w:ilvl="5" w:tplc="03F2D412">
      <w:numFmt w:val="decimal"/>
      <w:lvlText w:val=""/>
      <w:lvlJc w:val="left"/>
    </w:lvl>
    <w:lvl w:ilvl="6" w:tplc="3DA8CB3A">
      <w:numFmt w:val="decimal"/>
      <w:lvlText w:val=""/>
      <w:lvlJc w:val="left"/>
    </w:lvl>
    <w:lvl w:ilvl="7" w:tplc="1FEAA5CC">
      <w:numFmt w:val="decimal"/>
      <w:lvlText w:val=""/>
      <w:lvlJc w:val="left"/>
    </w:lvl>
    <w:lvl w:ilvl="8" w:tplc="3080F184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27D"/>
    <w:rsid w:val="00022F7C"/>
    <w:rsid w:val="00040D92"/>
    <w:rsid w:val="000F5553"/>
    <w:rsid w:val="0010257B"/>
    <w:rsid w:val="0015027D"/>
    <w:rsid w:val="0018163A"/>
    <w:rsid w:val="00184EDA"/>
    <w:rsid w:val="00356DB5"/>
    <w:rsid w:val="003603DE"/>
    <w:rsid w:val="00463F9F"/>
    <w:rsid w:val="0046517E"/>
    <w:rsid w:val="005B6DC7"/>
    <w:rsid w:val="005D2077"/>
    <w:rsid w:val="0064458F"/>
    <w:rsid w:val="00653D80"/>
    <w:rsid w:val="006A34A6"/>
    <w:rsid w:val="006E7AC1"/>
    <w:rsid w:val="00727925"/>
    <w:rsid w:val="00805A69"/>
    <w:rsid w:val="00807E97"/>
    <w:rsid w:val="008A604A"/>
    <w:rsid w:val="008E52B2"/>
    <w:rsid w:val="00955D88"/>
    <w:rsid w:val="00956898"/>
    <w:rsid w:val="00A11C40"/>
    <w:rsid w:val="00BB5064"/>
    <w:rsid w:val="00BD5C4A"/>
    <w:rsid w:val="00C37CC1"/>
    <w:rsid w:val="00CE64C4"/>
    <w:rsid w:val="00D91AC4"/>
    <w:rsid w:val="00D946A2"/>
    <w:rsid w:val="00DE5C98"/>
    <w:rsid w:val="00E14646"/>
    <w:rsid w:val="00E731B3"/>
    <w:rsid w:val="00EB1994"/>
    <w:rsid w:val="00EE3F20"/>
    <w:rsid w:val="00F3797B"/>
    <w:rsid w:val="00F70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34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4A6"/>
  </w:style>
  <w:style w:type="paragraph" w:styleId="Footer">
    <w:name w:val="footer"/>
    <w:basedOn w:val="Normal"/>
    <w:link w:val="FooterChar"/>
    <w:uiPriority w:val="99"/>
    <w:unhideWhenUsed/>
    <w:rsid w:val="006A34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4A6"/>
  </w:style>
  <w:style w:type="paragraph" w:styleId="BalloonText">
    <w:name w:val="Balloon Text"/>
    <w:basedOn w:val="Normal"/>
    <w:link w:val="BalloonTextChar"/>
    <w:uiPriority w:val="99"/>
    <w:semiHidden/>
    <w:unhideWhenUsed/>
    <w:rsid w:val="00022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F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A60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8A604A"/>
  </w:style>
  <w:style w:type="paragraph" w:styleId="ListParagraph">
    <w:name w:val="List Paragraph"/>
    <w:basedOn w:val="Normal"/>
    <w:uiPriority w:val="34"/>
    <w:qFormat/>
    <w:rsid w:val="008A604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A34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4A6"/>
  </w:style>
  <w:style w:type="paragraph" w:styleId="Footer">
    <w:name w:val="footer"/>
    <w:basedOn w:val="Normal"/>
    <w:link w:val="FooterChar"/>
    <w:uiPriority w:val="99"/>
    <w:unhideWhenUsed/>
    <w:rsid w:val="006A34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4A6"/>
  </w:style>
  <w:style w:type="paragraph" w:styleId="BalloonText">
    <w:name w:val="Balloon Text"/>
    <w:basedOn w:val="Normal"/>
    <w:link w:val="BalloonTextChar"/>
    <w:uiPriority w:val="99"/>
    <w:semiHidden/>
    <w:unhideWhenUsed/>
    <w:rsid w:val="00022F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F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60577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018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abdullah</cp:lastModifiedBy>
  <cp:revision>22</cp:revision>
  <dcterms:created xsi:type="dcterms:W3CDTF">2019-10-18T10:52:00Z</dcterms:created>
  <dcterms:modified xsi:type="dcterms:W3CDTF">2019-10-24T13:23:00Z</dcterms:modified>
</cp:coreProperties>
</file>