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7FC8A" w14:textId="3E2E6EE7" w:rsidR="00A3557F" w:rsidRDefault="00C74FE2" w:rsidP="00C74FE2">
      <w:pPr>
        <w:pStyle w:val="Heading1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 xml:space="preserve">      </w:t>
      </w:r>
      <w:r w:rsidR="00000000" w:rsidRPr="00C74FE2">
        <w:rPr>
          <w:rFonts w:ascii="Arial" w:hAnsi="Arial" w:cs="Arial"/>
          <w:sz w:val="40"/>
          <w:szCs w:val="40"/>
        </w:rPr>
        <w:t>ISO 9001:2015 Scenario Resolution</w:t>
      </w:r>
    </w:p>
    <w:p w14:paraId="31FEC5AF" w14:textId="53A7C9C8" w:rsidR="00C74FE2" w:rsidRPr="00C74FE2" w:rsidRDefault="00C74FE2" w:rsidP="00C74FE2">
      <w:r w:rsidRPr="00834418">
        <w:rPr>
          <w:rFonts w:ascii="Arial" w:hAnsi="Arial" w:cs="Arial"/>
          <w:b/>
          <w:bCs/>
          <w:i/>
          <w:iCs/>
          <w:color w:val="1F497D" w:themeColor="text2"/>
          <w:sz w:val="20"/>
          <w:szCs w:val="20"/>
        </w:rPr>
        <w:t>“DOCUMENT CONTROL MANAGEMENT SYSTEM FOR JEDDAH TOWER PROJECT”</w:t>
      </w:r>
    </w:p>
    <w:p w14:paraId="3B40B223" w14:textId="77777777" w:rsidR="00C74FE2" w:rsidRPr="00C74FE2" w:rsidRDefault="00C74FE2" w:rsidP="00C74FE2"/>
    <w:p w14:paraId="3F857313" w14:textId="77777777" w:rsidR="00A3557F" w:rsidRPr="00C74FE2" w:rsidRDefault="00000000">
      <w:pPr>
        <w:pStyle w:val="Heading2"/>
        <w:rPr>
          <w:rFonts w:ascii="Arial" w:hAnsi="Arial" w:cs="Arial"/>
          <w:sz w:val="28"/>
          <w:szCs w:val="28"/>
        </w:rPr>
      </w:pPr>
      <w:r w:rsidRPr="00C74FE2">
        <w:rPr>
          <w:rFonts w:ascii="Arial" w:hAnsi="Arial" w:cs="Arial"/>
          <w:sz w:val="28"/>
          <w:szCs w:val="28"/>
        </w:rPr>
        <w:t>Scenario 1 – Quality Policy Document</w:t>
      </w:r>
    </w:p>
    <w:p w14:paraId="7D9C6B6D" w14:textId="77777777" w:rsidR="00A3557F" w:rsidRPr="00C74FE2" w:rsidRDefault="00000000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C74FE2">
        <w:rPr>
          <w:rFonts w:ascii="Arial" w:hAnsi="Arial" w:cs="Arial"/>
          <w:color w:val="000000" w:themeColor="text1"/>
          <w:sz w:val="24"/>
          <w:szCs w:val="24"/>
        </w:rPr>
        <w:t>Classification</w:t>
      </w:r>
    </w:p>
    <w:p w14:paraId="74D23865" w14:textId="77777777" w:rsidR="00A3557F" w:rsidRPr="00C74FE2" w:rsidRDefault="00000000">
      <w:pPr>
        <w:rPr>
          <w:rFonts w:ascii="Arial" w:hAnsi="Arial" w:cs="Arial"/>
        </w:rPr>
      </w:pPr>
      <w:r w:rsidRPr="00C74FE2">
        <w:rPr>
          <w:rFonts w:ascii="Arial" w:hAnsi="Arial" w:cs="Arial"/>
        </w:rPr>
        <w:t>Controlled Document</w:t>
      </w:r>
    </w:p>
    <w:p w14:paraId="3FCA6803" w14:textId="77777777" w:rsidR="00A3557F" w:rsidRPr="00C74FE2" w:rsidRDefault="00000000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C74FE2">
        <w:rPr>
          <w:rFonts w:ascii="Arial" w:hAnsi="Arial" w:cs="Arial"/>
          <w:color w:val="000000" w:themeColor="text1"/>
          <w:sz w:val="24"/>
          <w:szCs w:val="24"/>
        </w:rPr>
        <w:t>Justification</w:t>
      </w:r>
    </w:p>
    <w:p w14:paraId="53051587" w14:textId="77777777" w:rsidR="00A3557F" w:rsidRPr="00C74FE2" w:rsidRDefault="00000000">
      <w:pPr>
        <w:rPr>
          <w:rFonts w:ascii="Arial" w:hAnsi="Arial" w:cs="Arial"/>
        </w:rPr>
      </w:pPr>
      <w:r w:rsidRPr="00C74FE2">
        <w:rPr>
          <w:rFonts w:ascii="Arial" w:hAnsi="Arial" w:cs="Arial"/>
        </w:rPr>
        <w:t>The approved Quality Policy is required by the QMS and ISO 9001:2015. The draft must be restricted to prevent unintended use.</w:t>
      </w:r>
    </w:p>
    <w:p w14:paraId="0517BF1A" w14:textId="77777777" w:rsidR="00A3557F" w:rsidRPr="00C74FE2" w:rsidRDefault="00000000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C74FE2">
        <w:rPr>
          <w:rFonts w:ascii="Arial" w:hAnsi="Arial" w:cs="Arial"/>
          <w:color w:val="000000" w:themeColor="text1"/>
          <w:sz w:val="24"/>
          <w:szCs w:val="24"/>
        </w:rPr>
        <w:t>Action Sequence</w:t>
      </w:r>
    </w:p>
    <w:p w14:paraId="7B0B00DD" w14:textId="77777777" w:rsidR="00A3557F" w:rsidRPr="00C74FE2" w:rsidRDefault="00000000">
      <w:pPr>
        <w:pStyle w:val="ListBullet"/>
        <w:rPr>
          <w:rFonts w:ascii="Arial" w:hAnsi="Arial" w:cs="Arial"/>
        </w:rPr>
      </w:pPr>
      <w:r w:rsidRPr="00C74FE2">
        <w:rPr>
          <w:rFonts w:ascii="Arial" w:hAnsi="Arial" w:cs="Arial"/>
        </w:rPr>
        <w:t>Verify the approved version and assign a document ID.</w:t>
      </w:r>
    </w:p>
    <w:p w14:paraId="702D15DE" w14:textId="77777777" w:rsidR="00A3557F" w:rsidRPr="00C74FE2" w:rsidRDefault="00000000">
      <w:pPr>
        <w:pStyle w:val="ListBullet"/>
        <w:rPr>
          <w:rFonts w:ascii="Arial" w:hAnsi="Arial" w:cs="Arial"/>
        </w:rPr>
      </w:pPr>
      <w:r w:rsidRPr="00C74FE2">
        <w:rPr>
          <w:rFonts w:ascii="Arial" w:hAnsi="Arial" w:cs="Arial"/>
        </w:rPr>
        <w:t>Remove or restrict access to the draft copy.</w:t>
      </w:r>
    </w:p>
    <w:p w14:paraId="0CACE1F5" w14:textId="77777777" w:rsidR="00A3557F" w:rsidRPr="00C74FE2" w:rsidRDefault="00000000">
      <w:pPr>
        <w:pStyle w:val="ListBullet"/>
        <w:rPr>
          <w:rFonts w:ascii="Arial" w:hAnsi="Arial" w:cs="Arial"/>
        </w:rPr>
      </w:pPr>
      <w:r w:rsidRPr="00C74FE2">
        <w:rPr>
          <w:rFonts w:ascii="Arial" w:hAnsi="Arial" w:cs="Arial"/>
        </w:rPr>
        <w:t>Register the approved document in the Document Register.</w:t>
      </w:r>
    </w:p>
    <w:p w14:paraId="5F6534AA" w14:textId="77777777" w:rsidR="00A3557F" w:rsidRPr="00C74FE2" w:rsidRDefault="00000000">
      <w:pPr>
        <w:pStyle w:val="ListBullet"/>
        <w:rPr>
          <w:rFonts w:ascii="Arial" w:hAnsi="Arial" w:cs="Arial"/>
        </w:rPr>
      </w:pPr>
      <w:r w:rsidRPr="00C74FE2">
        <w:rPr>
          <w:rFonts w:ascii="Arial" w:hAnsi="Arial" w:cs="Arial"/>
        </w:rPr>
        <w:t>Publish only the current approved version.</w:t>
      </w:r>
    </w:p>
    <w:p w14:paraId="48A25498" w14:textId="77777777" w:rsidR="00A3557F" w:rsidRPr="00C74FE2" w:rsidRDefault="00000000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C74FE2">
        <w:rPr>
          <w:rFonts w:ascii="Arial" w:hAnsi="Arial" w:cs="Arial"/>
          <w:color w:val="000000" w:themeColor="text1"/>
          <w:sz w:val="24"/>
          <w:szCs w:val="24"/>
        </w:rPr>
        <w:t>Common Error</w:t>
      </w:r>
    </w:p>
    <w:p w14:paraId="16942835" w14:textId="77777777" w:rsidR="00A3557F" w:rsidRPr="00C74FE2" w:rsidRDefault="00000000">
      <w:pPr>
        <w:rPr>
          <w:rFonts w:ascii="Arial" w:hAnsi="Arial" w:cs="Arial"/>
        </w:rPr>
      </w:pPr>
      <w:r w:rsidRPr="00C74FE2">
        <w:rPr>
          <w:rFonts w:ascii="Arial" w:hAnsi="Arial" w:cs="Arial"/>
        </w:rPr>
        <w:t>Leaving draft versions accessible to employees or using unsigned copies.</w:t>
      </w:r>
    </w:p>
    <w:p w14:paraId="4CD73CB0" w14:textId="77777777" w:rsidR="00A3557F" w:rsidRPr="00C74FE2" w:rsidRDefault="00000000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C74FE2">
        <w:rPr>
          <w:rFonts w:ascii="Arial" w:hAnsi="Arial" w:cs="Arial"/>
          <w:color w:val="000000" w:themeColor="text1"/>
          <w:sz w:val="24"/>
          <w:szCs w:val="24"/>
        </w:rPr>
        <w:t>Escalation</w:t>
      </w:r>
    </w:p>
    <w:p w14:paraId="7840180E" w14:textId="77777777" w:rsidR="00A3557F" w:rsidRPr="00C74FE2" w:rsidRDefault="00000000">
      <w:pPr>
        <w:rPr>
          <w:rFonts w:ascii="Arial" w:hAnsi="Arial" w:cs="Arial"/>
        </w:rPr>
      </w:pPr>
      <w:r w:rsidRPr="00C74FE2">
        <w:rPr>
          <w:rFonts w:ascii="Arial" w:hAnsi="Arial" w:cs="Arial"/>
        </w:rPr>
        <w:t>Escalate to the Quality Manager if conflicting versions exist.</w:t>
      </w:r>
    </w:p>
    <w:p w14:paraId="14121DA5" w14:textId="77777777" w:rsidR="00C74FE2" w:rsidRDefault="00C74FE2">
      <w:pPr>
        <w:pStyle w:val="Heading2"/>
        <w:rPr>
          <w:rFonts w:ascii="Arial" w:hAnsi="Arial" w:cs="Arial"/>
          <w:sz w:val="22"/>
          <w:szCs w:val="22"/>
        </w:rPr>
      </w:pPr>
    </w:p>
    <w:p w14:paraId="4DE7D569" w14:textId="7B054417" w:rsidR="00A3557F" w:rsidRPr="00C74FE2" w:rsidRDefault="00000000">
      <w:pPr>
        <w:pStyle w:val="Heading2"/>
        <w:rPr>
          <w:rFonts w:ascii="Arial" w:hAnsi="Arial" w:cs="Arial"/>
          <w:sz w:val="28"/>
          <w:szCs w:val="28"/>
        </w:rPr>
      </w:pPr>
      <w:r w:rsidRPr="00C74FE2">
        <w:rPr>
          <w:rFonts w:ascii="Arial" w:hAnsi="Arial" w:cs="Arial"/>
          <w:sz w:val="28"/>
          <w:szCs w:val="28"/>
        </w:rPr>
        <w:t>Scenario 2 – Calibration Work Instruction</w:t>
      </w:r>
    </w:p>
    <w:p w14:paraId="51F2EE97" w14:textId="77777777" w:rsidR="00A3557F" w:rsidRPr="00C74FE2" w:rsidRDefault="00000000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C74FE2">
        <w:rPr>
          <w:rFonts w:ascii="Arial" w:hAnsi="Arial" w:cs="Arial"/>
          <w:color w:val="000000" w:themeColor="text1"/>
          <w:sz w:val="24"/>
          <w:szCs w:val="24"/>
        </w:rPr>
        <w:t>Classification</w:t>
      </w:r>
    </w:p>
    <w:p w14:paraId="6FB801B3" w14:textId="77777777" w:rsidR="00A3557F" w:rsidRPr="00C74FE2" w:rsidRDefault="00000000">
      <w:pPr>
        <w:rPr>
          <w:rFonts w:ascii="Arial" w:hAnsi="Arial" w:cs="Arial"/>
        </w:rPr>
      </w:pPr>
      <w:r w:rsidRPr="00C74FE2">
        <w:rPr>
          <w:rFonts w:ascii="Arial" w:hAnsi="Arial" w:cs="Arial"/>
        </w:rPr>
        <w:t>Controlled Work Instruction</w:t>
      </w:r>
    </w:p>
    <w:p w14:paraId="012630FC" w14:textId="77777777" w:rsidR="00A3557F" w:rsidRPr="00C74FE2" w:rsidRDefault="00000000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C74FE2">
        <w:rPr>
          <w:rFonts w:ascii="Arial" w:hAnsi="Arial" w:cs="Arial"/>
          <w:color w:val="000000" w:themeColor="text1"/>
          <w:sz w:val="24"/>
          <w:szCs w:val="24"/>
        </w:rPr>
        <w:t>Justification</w:t>
      </w:r>
    </w:p>
    <w:p w14:paraId="3131D7E3" w14:textId="77777777" w:rsidR="00A3557F" w:rsidRPr="00C74FE2" w:rsidRDefault="00000000">
      <w:pPr>
        <w:rPr>
          <w:rFonts w:ascii="Arial" w:hAnsi="Arial" w:cs="Arial"/>
        </w:rPr>
      </w:pPr>
      <w:r w:rsidRPr="00C74FE2">
        <w:rPr>
          <w:rFonts w:ascii="Arial" w:hAnsi="Arial" w:cs="Arial"/>
        </w:rPr>
        <w:t>The instruction supports a quality-related activity and therefore requires review and approval. The manufacturer's manual is controlled only if required by the QMS.</w:t>
      </w:r>
    </w:p>
    <w:p w14:paraId="6033FCFA" w14:textId="77777777" w:rsidR="00A3557F" w:rsidRPr="00C74FE2" w:rsidRDefault="00000000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C74FE2">
        <w:rPr>
          <w:rFonts w:ascii="Arial" w:hAnsi="Arial" w:cs="Arial"/>
          <w:color w:val="000000" w:themeColor="text1"/>
          <w:sz w:val="24"/>
          <w:szCs w:val="24"/>
        </w:rPr>
        <w:t>Action Sequence</w:t>
      </w:r>
    </w:p>
    <w:p w14:paraId="457CDC2C" w14:textId="67E2724E" w:rsidR="00A3557F" w:rsidRPr="00C74FE2" w:rsidRDefault="00000000">
      <w:pPr>
        <w:pStyle w:val="ListBullet"/>
        <w:rPr>
          <w:rFonts w:ascii="Arial" w:hAnsi="Arial" w:cs="Arial"/>
        </w:rPr>
      </w:pPr>
      <w:r w:rsidRPr="00C74FE2">
        <w:rPr>
          <w:rFonts w:ascii="Arial" w:hAnsi="Arial" w:cs="Arial"/>
        </w:rPr>
        <w:t xml:space="preserve">Submit the work </w:t>
      </w:r>
      <w:r w:rsidR="00C74FE2" w:rsidRPr="00C74FE2">
        <w:rPr>
          <w:rFonts w:ascii="Arial" w:hAnsi="Arial" w:cs="Arial"/>
        </w:rPr>
        <w:t>instructions</w:t>
      </w:r>
      <w:r w:rsidRPr="00C74FE2">
        <w:rPr>
          <w:rFonts w:ascii="Arial" w:hAnsi="Arial" w:cs="Arial"/>
        </w:rPr>
        <w:t xml:space="preserve"> for review.</w:t>
      </w:r>
    </w:p>
    <w:p w14:paraId="621761F1" w14:textId="77777777" w:rsidR="00A3557F" w:rsidRPr="00C74FE2" w:rsidRDefault="00000000">
      <w:pPr>
        <w:pStyle w:val="ListBullet"/>
        <w:rPr>
          <w:rFonts w:ascii="Arial" w:hAnsi="Arial" w:cs="Arial"/>
        </w:rPr>
      </w:pPr>
      <w:r w:rsidRPr="00C74FE2">
        <w:rPr>
          <w:rFonts w:ascii="Arial" w:hAnsi="Arial" w:cs="Arial"/>
        </w:rPr>
        <w:t>Assign document metadata and revision.</w:t>
      </w:r>
    </w:p>
    <w:p w14:paraId="36155236" w14:textId="77777777" w:rsidR="00A3557F" w:rsidRPr="00C74FE2" w:rsidRDefault="00000000">
      <w:pPr>
        <w:pStyle w:val="ListBullet"/>
        <w:rPr>
          <w:rFonts w:ascii="Arial" w:hAnsi="Arial" w:cs="Arial"/>
        </w:rPr>
      </w:pPr>
      <w:r w:rsidRPr="00C74FE2">
        <w:rPr>
          <w:rFonts w:ascii="Arial" w:hAnsi="Arial" w:cs="Arial"/>
        </w:rPr>
        <w:t>Register and distribute the approved version.</w:t>
      </w:r>
    </w:p>
    <w:p w14:paraId="6AFFBE87" w14:textId="77777777" w:rsidR="00A3557F" w:rsidRPr="00C74FE2" w:rsidRDefault="00000000">
      <w:pPr>
        <w:pStyle w:val="ListBullet"/>
        <w:rPr>
          <w:rFonts w:ascii="Arial" w:hAnsi="Arial" w:cs="Arial"/>
        </w:rPr>
      </w:pPr>
      <w:r w:rsidRPr="00C74FE2">
        <w:rPr>
          <w:rFonts w:ascii="Arial" w:hAnsi="Arial" w:cs="Arial"/>
        </w:rPr>
        <w:t>Identify and control the external manual if applicable.</w:t>
      </w:r>
    </w:p>
    <w:p w14:paraId="703D23DF" w14:textId="77777777" w:rsidR="00A3557F" w:rsidRPr="00C74FE2" w:rsidRDefault="00000000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C74FE2">
        <w:rPr>
          <w:rFonts w:ascii="Arial" w:hAnsi="Arial" w:cs="Arial"/>
          <w:color w:val="000000" w:themeColor="text1"/>
          <w:sz w:val="24"/>
          <w:szCs w:val="24"/>
        </w:rPr>
        <w:lastRenderedPageBreak/>
        <w:t>Common Error</w:t>
      </w:r>
    </w:p>
    <w:p w14:paraId="74961254" w14:textId="4E1593EF" w:rsidR="00A3557F" w:rsidRPr="00C74FE2" w:rsidRDefault="00000000">
      <w:pPr>
        <w:rPr>
          <w:rFonts w:ascii="Arial" w:hAnsi="Arial" w:cs="Arial"/>
        </w:rPr>
      </w:pPr>
      <w:r w:rsidRPr="00C74FE2">
        <w:rPr>
          <w:rFonts w:ascii="Arial" w:hAnsi="Arial" w:cs="Arial"/>
        </w:rPr>
        <w:t xml:space="preserve">Using </w:t>
      </w:r>
      <w:r w:rsidR="00C74FE2" w:rsidRPr="00C74FE2">
        <w:rPr>
          <w:rFonts w:ascii="Arial" w:hAnsi="Arial" w:cs="Arial"/>
        </w:rPr>
        <w:t>unofficial</w:t>
      </w:r>
      <w:r w:rsidRPr="00C74FE2">
        <w:rPr>
          <w:rFonts w:ascii="Arial" w:hAnsi="Arial" w:cs="Arial"/>
        </w:rPr>
        <w:t xml:space="preserve"> </w:t>
      </w:r>
      <w:r w:rsidR="00C74FE2">
        <w:rPr>
          <w:rFonts w:ascii="Arial" w:hAnsi="Arial" w:cs="Arial"/>
        </w:rPr>
        <w:t>instructions</w:t>
      </w:r>
      <w:r w:rsidRPr="00C74FE2">
        <w:rPr>
          <w:rFonts w:ascii="Arial" w:hAnsi="Arial" w:cs="Arial"/>
        </w:rPr>
        <w:t xml:space="preserve"> without approval.</w:t>
      </w:r>
    </w:p>
    <w:p w14:paraId="3C4A0525" w14:textId="77777777" w:rsidR="00A3557F" w:rsidRPr="00C74FE2" w:rsidRDefault="00000000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C74FE2">
        <w:rPr>
          <w:rFonts w:ascii="Arial" w:hAnsi="Arial" w:cs="Arial"/>
          <w:color w:val="000000" w:themeColor="text1"/>
          <w:sz w:val="24"/>
          <w:szCs w:val="24"/>
        </w:rPr>
        <w:t>Escalation</w:t>
      </w:r>
    </w:p>
    <w:p w14:paraId="7EB4342E" w14:textId="77777777" w:rsidR="00A3557F" w:rsidRPr="00C74FE2" w:rsidRDefault="00000000">
      <w:pPr>
        <w:rPr>
          <w:rFonts w:ascii="Arial" w:hAnsi="Arial" w:cs="Arial"/>
        </w:rPr>
      </w:pPr>
      <w:r w:rsidRPr="00C74FE2">
        <w:rPr>
          <w:rFonts w:ascii="Arial" w:hAnsi="Arial" w:cs="Arial"/>
        </w:rPr>
        <w:t>Escalate to the Quality Manager if classification is unclear.</w:t>
      </w:r>
    </w:p>
    <w:p w14:paraId="7286488C" w14:textId="77777777" w:rsidR="00C74FE2" w:rsidRDefault="00C74FE2">
      <w:pPr>
        <w:pStyle w:val="Heading2"/>
        <w:rPr>
          <w:rFonts w:ascii="Arial" w:hAnsi="Arial" w:cs="Arial"/>
          <w:sz w:val="22"/>
          <w:szCs w:val="22"/>
        </w:rPr>
      </w:pPr>
    </w:p>
    <w:p w14:paraId="6242BD73" w14:textId="563CB8B1" w:rsidR="00A3557F" w:rsidRPr="00C74FE2" w:rsidRDefault="00000000">
      <w:pPr>
        <w:pStyle w:val="Heading2"/>
        <w:rPr>
          <w:rFonts w:ascii="Arial" w:hAnsi="Arial" w:cs="Arial"/>
          <w:sz w:val="28"/>
          <w:szCs w:val="28"/>
        </w:rPr>
      </w:pPr>
      <w:r w:rsidRPr="00C74FE2">
        <w:rPr>
          <w:rFonts w:ascii="Arial" w:hAnsi="Arial" w:cs="Arial"/>
          <w:sz w:val="28"/>
          <w:szCs w:val="28"/>
        </w:rPr>
        <w:t>Scenario 3 – Client Change Email</w:t>
      </w:r>
    </w:p>
    <w:p w14:paraId="356ABE9E" w14:textId="77777777" w:rsidR="00A3557F" w:rsidRPr="00C74FE2" w:rsidRDefault="00000000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C74FE2">
        <w:rPr>
          <w:rFonts w:ascii="Arial" w:hAnsi="Arial" w:cs="Arial"/>
          <w:color w:val="000000" w:themeColor="text1"/>
          <w:sz w:val="24"/>
          <w:szCs w:val="24"/>
        </w:rPr>
        <w:t>Classification</w:t>
      </w:r>
    </w:p>
    <w:p w14:paraId="5B1F8512" w14:textId="77777777" w:rsidR="00A3557F" w:rsidRPr="00C74FE2" w:rsidRDefault="00000000">
      <w:pPr>
        <w:rPr>
          <w:rFonts w:ascii="Arial" w:hAnsi="Arial" w:cs="Arial"/>
        </w:rPr>
      </w:pPr>
      <w:r w:rsidRPr="00C74FE2">
        <w:rPr>
          <w:rFonts w:ascii="Arial" w:hAnsi="Arial" w:cs="Arial"/>
        </w:rPr>
        <w:t>Controlled Project Record</w:t>
      </w:r>
    </w:p>
    <w:p w14:paraId="6340DCED" w14:textId="77777777" w:rsidR="00A3557F" w:rsidRPr="00C74FE2" w:rsidRDefault="00000000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C74FE2">
        <w:rPr>
          <w:rFonts w:ascii="Arial" w:hAnsi="Arial" w:cs="Arial"/>
          <w:color w:val="000000" w:themeColor="text1"/>
          <w:sz w:val="24"/>
          <w:szCs w:val="24"/>
        </w:rPr>
        <w:t>Justification</w:t>
      </w:r>
    </w:p>
    <w:p w14:paraId="4A6864B0" w14:textId="77777777" w:rsidR="00A3557F" w:rsidRPr="00C74FE2" w:rsidRDefault="00000000">
      <w:pPr>
        <w:rPr>
          <w:rFonts w:ascii="Arial" w:hAnsi="Arial" w:cs="Arial"/>
        </w:rPr>
      </w:pPr>
      <w:r w:rsidRPr="00C74FE2">
        <w:rPr>
          <w:rFonts w:ascii="Arial" w:hAnsi="Arial" w:cs="Arial"/>
        </w:rPr>
        <w:t>The email contains design change information affecting the project and should be converted into a controlled record.</w:t>
      </w:r>
    </w:p>
    <w:p w14:paraId="21EB7FB1" w14:textId="77777777" w:rsidR="00A3557F" w:rsidRPr="00C74FE2" w:rsidRDefault="00000000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C74FE2">
        <w:rPr>
          <w:rFonts w:ascii="Arial" w:hAnsi="Arial" w:cs="Arial"/>
          <w:color w:val="000000" w:themeColor="text1"/>
          <w:sz w:val="24"/>
          <w:szCs w:val="24"/>
        </w:rPr>
        <w:t>Action Sequence</w:t>
      </w:r>
    </w:p>
    <w:p w14:paraId="628E7547" w14:textId="77777777" w:rsidR="00A3557F" w:rsidRPr="00C74FE2" w:rsidRDefault="00000000">
      <w:pPr>
        <w:pStyle w:val="ListBullet"/>
        <w:rPr>
          <w:rFonts w:ascii="Arial" w:hAnsi="Arial" w:cs="Arial"/>
        </w:rPr>
      </w:pPr>
      <w:r w:rsidRPr="00C74FE2">
        <w:rPr>
          <w:rFonts w:ascii="Arial" w:hAnsi="Arial" w:cs="Arial"/>
        </w:rPr>
        <w:t>Save the email in the EDMS.</w:t>
      </w:r>
    </w:p>
    <w:p w14:paraId="0E3605AE" w14:textId="77777777" w:rsidR="00A3557F" w:rsidRPr="00C74FE2" w:rsidRDefault="00000000">
      <w:pPr>
        <w:pStyle w:val="ListBullet"/>
        <w:rPr>
          <w:rFonts w:ascii="Arial" w:hAnsi="Arial" w:cs="Arial"/>
        </w:rPr>
      </w:pPr>
      <w:r w:rsidRPr="00C74FE2">
        <w:rPr>
          <w:rFonts w:ascii="Arial" w:hAnsi="Arial" w:cs="Arial"/>
        </w:rPr>
        <w:t>Create a formal change notice.</w:t>
      </w:r>
    </w:p>
    <w:p w14:paraId="4984925E" w14:textId="77777777" w:rsidR="00A3557F" w:rsidRPr="00C74FE2" w:rsidRDefault="00000000">
      <w:pPr>
        <w:pStyle w:val="ListBullet"/>
        <w:rPr>
          <w:rFonts w:ascii="Arial" w:hAnsi="Arial" w:cs="Arial"/>
        </w:rPr>
      </w:pPr>
      <w:r w:rsidRPr="00C74FE2">
        <w:rPr>
          <w:rFonts w:ascii="Arial" w:hAnsi="Arial" w:cs="Arial"/>
        </w:rPr>
        <w:t>Link the record to the affected drawing revision.</w:t>
      </w:r>
    </w:p>
    <w:p w14:paraId="7DEFF5CA" w14:textId="77777777" w:rsidR="00A3557F" w:rsidRPr="00C74FE2" w:rsidRDefault="00000000">
      <w:pPr>
        <w:pStyle w:val="ListBullet"/>
        <w:rPr>
          <w:rFonts w:ascii="Arial" w:hAnsi="Arial" w:cs="Arial"/>
        </w:rPr>
      </w:pPr>
      <w:r w:rsidRPr="00C74FE2">
        <w:rPr>
          <w:rFonts w:ascii="Arial" w:hAnsi="Arial" w:cs="Arial"/>
        </w:rPr>
        <w:t>Update the Document Register.</w:t>
      </w:r>
    </w:p>
    <w:p w14:paraId="79B537D2" w14:textId="77777777" w:rsidR="00A3557F" w:rsidRPr="00C74FE2" w:rsidRDefault="00000000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C74FE2">
        <w:rPr>
          <w:rFonts w:ascii="Arial" w:hAnsi="Arial" w:cs="Arial"/>
          <w:color w:val="000000" w:themeColor="text1"/>
          <w:sz w:val="24"/>
          <w:szCs w:val="24"/>
        </w:rPr>
        <w:t>Common Error</w:t>
      </w:r>
    </w:p>
    <w:p w14:paraId="382B73CB" w14:textId="77777777" w:rsidR="00A3557F" w:rsidRPr="00C74FE2" w:rsidRDefault="00000000">
      <w:pPr>
        <w:rPr>
          <w:rFonts w:ascii="Arial" w:hAnsi="Arial" w:cs="Arial"/>
        </w:rPr>
      </w:pPr>
      <w:r w:rsidRPr="00C74FE2">
        <w:rPr>
          <w:rFonts w:ascii="Arial" w:hAnsi="Arial" w:cs="Arial"/>
        </w:rPr>
        <w:t>Treating the email alone as sufficient evidence of change.</w:t>
      </w:r>
    </w:p>
    <w:p w14:paraId="7605FA00" w14:textId="77777777" w:rsidR="00A3557F" w:rsidRPr="00C74FE2" w:rsidRDefault="00000000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C74FE2">
        <w:rPr>
          <w:rFonts w:ascii="Arial" w:hAnsi="Arial" w:cs="Arial"/>
          <w:color w:val="000000" w:themeColor="text1"/>
          <w:sz w:val="24"/>
          <w:szCs w:val="24"/>
        </w:rPr>
        <w:t>Escalation</w:t>
      </w:r>
    </w:p>
    <w:p w14:paraId="5E54C83C" w14:textId="77777777" w:rsidR="00A3557F" w:rsidRPr="00C74FE2" w:rsidRDefault="00000000">
      <w:pPr>
        <w:rPr>
          <w:rFonts w:ascii="Arial" w:hAnsi="Arial" w:cs="Arial"/>
        </w:rPr>
      </w:pPr>
      <w:r w:rsidRPr="00C74FE2">
        <w:rPr>
          <w:rFonts w:ascii="Arial" w:hAnsi="Arial" w:cs="Arial"/>
        </w:rPr>
        <w:t>Escalate to the Project Manager when design changes are not formally documented.</w:t>
      </w:r>
    </w:p>
    <w:sectPr w:rsidR="00A3557F" w:rsidRPr="00C74FE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1890"/>
        </w:tabs>
        <w:ind w:left="1890" w:hanging="360"/>
      </w:pPr>
      <w:rPr>
        <w:rFonts w:ascii="Symbol" w:hAnsi="Symbol" w:hint="default"/>
      </w:rPr>
    </w:lvl>
  </w:abstractNum>
  <w:num w:numId="1" w16cid:durableId="1047492854">
    <w:abstractNumId w:val="8"/>
  </w:num>
  <w:num w:numId="2" w16cid:durableId="794374990">
    <w:abstractNumId w:val="6"/>
  </w:num>
  <w:num w:numId="3" w16cid:durableId="792987806">
    <w:abstractNumId w:val="5"/>
  </w:num>
  <w:num w:numId="4" w16cid:durableId="114718362">
    <w:abstractNumId w:val="4"/>
  </w:num>
  <w:num w:numId="5" w16cid:durableId="482623470">
    <w:abstractNumId w:val="7"/>
  </w:num>
  <w:num w:numId="6" w16cid:durableId="66652168">
    <w:abstractNumId w:val="3"/>
  </w:num>
  <w:num w:numId="7" w16cid:durableId="1981035069">
    <w:abstractNumId w:val="2"/>
  </w:num>
  <w:num w:numId="8" w16cid:durableId="1784153737">
    <w:abstractNumId w:val="1"/>
  </w:num>
  <w:num w:numId="9" w16cid:durableId="1604530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3557F"/>
    <w:rsid w:val="00AA1D8D"/>
    <w:rsid w:val="00B47730"/>
    <w:rsid w:val="00B72826"/>
    <w:rsid w:val="00C74FE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B55339"/>
  <w14:defaultImageDpi w14:val="300"/>
  <w15:docId w15:val="{A15B01B0-3216-4051-9E3A-7107F2DC3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270</Words>
  <Characters>1542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Abdullah Ahmad</cp:lastModifiedBy>
  <cp:revision>2</cp:revision>
  <dcterms:created xsi:type="dcterms:W3CDTF">2026-07-01T14:20:00Z</dcterms:created>
  <dcterms:modified xsi:type="dcterms:W3CDTF">2026-07-01T14:20:00Z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535bfb1d-e76e-42e7-9fca-3dc8e8925656</vt:lpwstr>
  </property>
</Properties>
</file>