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78CAE" w14:textId="394316B1" w:rsidR="00F9546B" w:rsidRPr="00EE6D26" w:rsidRDefault="00EE6D26" w:rsidP="00EE6D26">
      <w:pPr>
        <w:pStyle w:val="Heading1"/>
        <w:rPr>
          <w:rFonts w:ascii="Arial" w:hAnsi="Arial" w:cs="Arial"/>
          <w:color w:val="1F497D" w:themeColor="text2"/>
          <w:sz w:val="40"/>
          <w:szCs w:val="40"/>
        </w:rPr>
      </w:pPr>
      <w:r>
        <w:rPr>
          <w:rFonts w:ascii="Arial" w:hAnsi="Arial" w:cs="Arial"/>
          <w:color w:val="1F497D" w:themeColor="text2"/>
          <w:sz w:val="40"/>
          <w:szCs w:val="40"/>
        </w:rPr>
        <w:t xml:space="preserve">                     </w:t>
      </w:r>
      <w:r w:rsidR="00000000" w:rsidRPr="00EE6D26">
        <w:rPr>
          <w:rFonts w:ascii="Arial" w:hAnsi="Arial" w:cs="Arial"/>
          <w:color w:val="1F497D" w:themeColor="text2"/>
          <w:sz w:val="40"/>
          <w:szCs w:val="40"/>
        </w:rPr>
        <w:t>DC-PRO-004 Rev.0</w:t>
      </w:r>
    </w:p>
    <w:p w14:paraId="00867327" w14:textId="55996E9C" w:rsidR="00EE6D26" w:rsidRPr="00EE6D26" w:rsidRDefault="00EE6D26" w:rsidP="00EE6D26">
      <w:pPr>
        <w:rPr>
          <w:rFonts w:ascii="Arial" w:hAnsi="Arial" w:cs="Arial"/>
          <w:b/>
          <w:bCs/>
          <w:color w:val="1F497D" w:themeColor="text2"/>
          <w:sz w:val="40"/>
          <w:szCs w:val="40"/>
        </w:rPr>
      </w:pPr>
      <w:r w:rsidRPr="00EE6D26">
        <w:rPr>
          <w:rFonts w:ascii="Arial" w:hAnsi="Arial" w:cs="Arial"/>
          <w:b/>
          <w:bCs/>
          <w:color w:val="1F497D" w:themeColor="text2"/>
          <w:sz w:val="40"/>
          <w:szCs w:val="40"/>
        </w:rPr>
        <w:t xml:space="preserve">      </w:t>
      </w:r>
      <w:r w:rsidRPr="00EE6D26">
        <w:rPr>
          <w:rFonts w:ascii="Arial" w:hAnsi="Arial" w:cs="Arial"/>
          <w:b/>
          <w:bCs/>
          <w:color w:val="1F497D" w:themeColor="text2"/>
          <w:sz w:val="40"/>
          <w:szCs w:val="40"/>
        </w:rPr>
        <w:t>Filing, Storage &amp; Retrieval Procedure</w:t>
      </w:r>
    </w:p>
    <w:p w14:paraId="631CF3D5" w14:textId="36230CEB" w:rsidR="00F9546B" w:rsidRPr="00EE6D26" w:rsidRDefault="00EE6D26" w:rsidP="00EE6D2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 xml:space="preserve">  </w:t>
      </w:r>
      <w:r w:rsidRPr="00EE6D26"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>“DOCUMENT CONTROL MANAGEMENT SYSTEM FOR JEDDAH TOWER PROJECT”</w:t>
      </w:r>
    </w:p>
    <w:p w14:paraId="4CC5748D" w14:textId="77777777" w:rsidR="00EE6D26" w:rsidRPr="00EE6D26" w:rsidRDefault="00EE6D26" w:rsidP="00EE6D2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3"/>
        <w:gridCol w:w="4567"/>
      </w:tblGrid>
      <w:tr w:rsidR="00F9546B" w:rsidRPr="00EE6D26" w14:paraId="4C4A086A" w14:textId="77777777" w:rsidTr="00EE6D26">
        <w:tc>
          <w:tcPr>
            <w:tcW w:w="4068" w:type="dxa"/>
            <w:shd w:val="clear" w:color="auto" w:fill="EEECE1" w:themeFill="background2"/>
          </w:tcPr>
          <w:p w14:paraId="68C31FB2" w14:textId="77777777" w:rsidR="00F9546B" w:rsidRPr="00EE6D26" w:rsidRDefault="00000000">
            <w:pPr>
              <w:rPr>
                <w:rFonts w:ascii="Arial" w:hAnsi="Arial" w:cs="Arial"/>
                <w:b/>
                <w:bCs/>
              </w:rPr>
            </w:pPr>
            <w:r w:rsidRPr="00EE6D26">
              <w:rPr>
                <w:rFonts w:ascii="Arial" w:hAnsi="Arial" w:cs="Arial"/>
                <w:b/>
                <w:bCs/>
              </w:rPr>
              <w:t>Document No.</w:t>
            </w:r>
          </w:p>
        </w:tc>
        <w:tc>
          <w:tcPr>
            <w:tcW w:w="4572" w:type="dxa"/>
            <w:shd w:val="clear" w:color="auto" w:fill="EEECE1" w:themeFill="background2"/>
          </w:tcPr>
          <w:p w14:paraId="20A3F065" w14:textId="77777777" w:rsidR="00F9546B" w:rsidRPr="00EE6D26" w:rsidRDefault="00000000">
            <w:pPr>
              <w:rPr>
                <w:rFonts w:ascii="Arial" w:hAnsi="Arial" w:cs="Arial"/>
                <w:b/>
                <w:bCs/>
              </w:rPr>
            </w:pPr>
            <w:r w:rsidRPr="00EE6D26">
              <w:rPr>
                <w:rFonts w:ascii="Arial" w:hAnsi="Arial" w:cs="Arial"/>
                <w:b/>
                <w:bCs/>
              </w:rPr>
              <w:t>DC-PRO-004</w:t>
            </w:r>
          </w:p>
        </w:tc>
      </w:tr>
      <w:tr w:rsidR="00F9546B" w:rsidRPr="00EE6D26" w14:paraId="24D35886" w14:textId="77777777" w:rsidTr="00EE6D26">
        <w:tc>
          <w:tcPr>
            <w:tcW w:w="4068" w:type="dxa"/>
          </w:tcPr>
          <w:p w14:paraId="4F31AD6A" w14:textId="77777777" w:rsidR="00F9546B" w:rsidRPr="00EE6D26" w:rsidRDefault="00000000">
            <w:pPr>
              <w:rPr>
                <w:rFonts w:ascii="Arial" w:hAnsi="Arial" w:cs="Arial"/>
              </w:rPr>
            </w:pPr>
            <w:r w:rsidRPr="00EE6D26">
              <w:rPr>
                <w:rFonts w:ascii="Arial" w:hAnsi="Arial" w:cs="Arial"/>
              </w:rPr>
              <w:t>Revision</w:t>
            </w:r>
          </w:p>
        </w:tc>
        <w:tc>
          <w:tcPr>
            <w:tcW w:w="4572" w:type="dxa"/>
          </w:tcPr>
          <w:p w14:paraId="3FD68C5B" w14:textId="77777777" w:rsidR="00F9546B" w:rsidRPr="00EE6D26" w:rsidRDefault="00000000">
            <w:pPr>
              <w:rPr>
                <w:rFonts w:ascii="Arial" w:hAnsi="Arial" w:cs="Arial"/>
              </w:rPr>
            </w:pPr>
            <w:r w:rsidRPr="00EE6D26">
              <w:rPr>
                <w:rFonts w:ascii="Arial" w:hAnsi="Arial" w:cs="Arial"/>
              </w:rPr>
              <w:t>Rev.0</w:t>
            </w:r>
          </w:p>
        </w:tc>
      </w:tr>
      <w:tr w:rsidR="00F9546B" w:rsidRPr="00EE6D26" w14:paraId="28D61715" w14:textId="77777777" w:rsidTr="00EE6D26">
        <w:tc>
          <w:tcPr>
            <w:tcW w:w="4068" w:type="dxa"/>
          </w:tcPr>
          <w:p w14:paraId="5AF7E1DF" w14:textId="77777777" w:rsidR="00F9546B" w:rsidRPr="00EE6D26" w:rsidRDefault="00000000">
            <w:pPr>
              <w:rPr>
                <w:rFonts w:ascii="Arial" w:hAnsi="Arial" w:cs="Arial"/>
              </w:rPr>
            </w:pPr>
            <w:r w:rsidRPr="00EE6D26">
              <w:rPr>
                <w:rFonts w:ascii="Arial" w:hAnsi="Arial" w:cs="Arial"/>
              </w:rPr>
              <w:t>Status</w:t>
            </w:r>
          </w:p>
        </w:tc>
        <w:tc>
          <w:tcPr>
            <w:tcW w:w="4572" w:type="dxa"/>
          </w:tcPr>
          <w:p w14:paraId="72A11601" w14:textId="77777777" w:rsidR="00F9546B" w:rsidRPr="00EE6D26" w:rsidRDefault="00000000">
            <w:pPr>
              <w:rPr>
                <w:rFonts w:ascii="Arial" w:hAnsi="Arial" w:cs="Arial"/>
              </w:rPr>
            </w:pPr>
            <w:r w:rsidRPr="00EE6D26">
              <w:rPr>
                <w:rFonts w:ascii="Arial" w:hAnsi="Arial" w:cs="Arial"/>
              </w:rPr>
              <w:t>Approved</w:t>
            </w:r>
          </w:p>
        </w:tc>
      </w:tr>
      <w:tr w:rsidR="00F9546B" w:rsidRPr="00EE6D26" w14:paraId="7B0E3FD2" w14:textId="77777777" w:rsidTr="00EE6D26">
        <w:tc>
          <w:tcPr>
            <w:tcW w:w="4068" w:type="dxa"/>
          </w:tcPr>
          <w:p w14:paraId="384037B4" w14:textId="77777777" w:rsidR="00F9546B" w:rsidRPr="00EE6D26" w:rsidRDefault="00000000">
            <w:pPr>
              <w:rPr>
                <w:rFonts w:ascii="Arial" w:hAnsi="Arial" w:cs="Arial"/>
              </w:rPr>
            </w:pPr>
            <w:r w:rsidRPr="00EE6D26">
              <w:rPr>
                <w:rFonts w:ascii="Arial" w:hAnsi="Arial" w:cs="Arial"/>
              </w:rPr>
              <w:t>Owner</w:t>
            </w:r>
          </w:p>
        </w:tc>
        <w:tc>
          <w:tcPr>
            <w:tcW w:w="4572" w:type="dxa"/>
          </w:tcPr>
          <w:p w14:paraId="12A5BB47" w14:textId="77777777" w:rsidR="00F9546B" w:rsidRPr="00EE6D26" w:rsidRDefault="00000000">
            <w:pPr>
              <w:rPr>
                <w:rFonts w:ascii="Arial" w:hAnsi="Arial" w:cs="Arial"/>
              </w:rPr>
            </w:pPr>
            <w:r w:rsidRPr="00EE6D26">
              <w:rPr>
                <w:rFonts w:ascii="Arial" w:hAnsi="Arial" w:cs="Arial"/>
              </w:rPr>
              <w:t>Document Controller</w:t>
            </w:r>
          </w:p>
        </w:tc>
      </w:tr>
      <w:tr w:rsidR="00F9546B" w:rsidRPr="00EE6D26" w14:paraId="6F969195" w14:textId="77777777" w:rsidTr="00EE6D26">
        <w:tc>
          <w:tcPr>
            <w:tcW w:w="4068" w:type="dxa"/>
          </w:tcPr>
          <w:p w14:paraId="6CB361DC" w14:textId="77777777" w:rsidR="00F9546B" w:rsidRPr="00EE6D26" w:rsidRDefault="00000000">
            <w:pPr>
              <w:rPr>
                <w:rFonts w:ascii="Arial" w:hAnsi="Arial" w:cs="Arial"/>
              </w:rPr>
            </w:pPr>
            <w:r w:rsidRPr="00EE6D26">
              <w:rPr>
                <w:rFonts w:ascii="Arial" w:hAnsi="Arial" w:cs="Arial"/>
              </w:rPr>
              <w:t>Applies To</w:t>
            </w:r>
          </w:p>
        </w:tc>
        <w:tc>
          <w:tcPr>
            <w:tcW w:w="4572" w:type="dxa"/>
          </w:tcPr>
          <w:p w14:paraId="38BE1774" w14:textId="77777777" w:rsidR="00F9546B" w:rsidRPr="00EE6D26" w:rsidRDefault="00000000">
            <w:pPr>
              <w:rPr>
                <w:rFonts w:ascii="Arial" w:hAnsi="Arial" w:cs="Arial"/>
              </w:rPr>
            </w:pPr>
            <w:r w:rsidRPr="00EE6D26">
              <w:rPr>
                <w:rFonts w:ascii="Arial" w:hAnsi="Arial" w:cs="Arial"/>
              </w:rPr>
              <w:t>Electronic &amp; Physical Controlled Documents</w:t>
            </w:r>
          </w:p>
        </w:tc>
      </w:tr>
      <w:tr w:rsidR="00F9546B" w:rsidRPr="00EE6D26" w14:paraId="718277B8" w14:textId="77777777" w:rsidTr="00EE6D26">
        <w:tc>
          <w:tcPr>
            <w:tcW w:w="4068" w:type="dxa"/>
          </w:tcPr>
          <w:p w14:paraId="7E5BF62A" w14:textId="77777777" w:rsidR="00F9546B" w:rsidRPr="00EE6D26" w:rsidRDefault="00000000">
            <w:pPr>
              <w:rPr>
                <w:rFonts w:ascii="Arial" w:hAnsi="Arial" w:cs="Arial"/>
              </w:rPr>
            </w:pPr>
            <w:r w:rsidRPr="00EE6D26">
              <w:rPr>
                <w:rFonts w:ascii="Arial" w:hAnsi="Arial" w:cs="Arial"/>
              </w:rPr>
              <w:t>Reference</w:t>
            </w:r>
          </w:p>
        </w:tc>
        <w:tc>
          <w:tcPr>
            <w:tcW w:w="4572" w:type="dxa"/>
          </w:tcPr>
          <w:p w14:paraId="28FF9EF9" w14:textId="77777777" w:rsidR="00F9546B" w:rsidRPr="00EE6D26" w:rsidRDefault="00000000">
            <w:pPr>
              <w:rPr>
                <w:rFonts w:ascii="Arial" w:hAnsi="Arial" w:cs="Arial"/>
              </w:rPr>
            </w:pPr>
            <w:r w:rsidRPr="00EE6D26">
              <w:rPr>
                <w:rFonts w:ascii="Arial" w:hAnsi="Arial" w:cs="Arial"/>
              </w:rPr>
              <w:t>ISO 9001:2015 Clause 7.5</w:t>
            </w:r>
          </w:p>
        </w:tc>
      </w:tr>
    </w:tbl>
    <w:p w14:paraId="3537AFB3" w14:textId="77777777" w:rsidR="00F9546B" w:rsidRPr="00EE6D26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EE6D26">
        <w:rPr>
          <w:rFonts w:ascii="Arial" w:hAnsi="Arial" w:cs="Arial"/>
          <w:color w:val="000000" w:themeColor="text1"/>
          <w:sz w:val="24"/>
          <w:szCs w:val="24"/>
        </w:rPr>
        <w:t>1. Purpose</w:t>
      </w:r>
    </w:p>
    <w:p w14:paraId="345C488F" w14:textId="77777777" w:rsidR="00F9546B" w:rsidRPr="00EE6D26" w:rsidRDefault="00000000">
      <w:pPr>
        <w:pStyle w:val="ListBullet"/>
        <w:rPr>
          <w:rFonts w:ascii="Arial" w:hAnsi="Arial" w:cs="Arial"/>
        </w:rPr>
      </w:pPr>
      <w:r w:rsidRPr="00EE6D26">
        <w:rPr>
          <w:rFonts w:ascii="Arial" w:hAnsi="Arial" w:cs="Arial"/>
        </w:rPr>
        <w:t>Define the standard process for filing, storing, retrieving, retaining and disposing of project documents.</w:t>
      </w:r>
    </w:p>
    <w:p w14:paraId="53586A51" w14:textId="77777777" w:rsidR="00F9546B" w:rsidRPr="00EE6D26" w:rsidRDefault="00000000">
      <w:pPr>
        <w:pStyle w:val="ListBullet"/>
        <w:rPr>
          <w:rFonts w:ascii="Arial" w:hAnsi="Arial" w:cs="Arial"/>
        </w:rPr>
      </w:pPr>
      <w:r w:rsidRPr="00EE6D26">
        <w:rPr>
          <w:rFonts w:ascii="Arial" w:hAnsi="Arial" w:cs="Arial"/>
        </w:rPr>
        <w:t>Ensure document integrity, traceability and availability throughout the project.</w:t>
      </w:r>
    </w:p>
    <w:p w14:paraId="01F39380" w14:textId="77777777" w:rsidR="00F9546B" w:rsidRPr="00EE6D26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EE6D26">
        <w:rPr>
          <w:rFonts w:ascii="Arial" w:hAnsi="Arial" w:cs="Arial"/>
          <w:color w:val="000000" w:themeColor="text1"/>
          <w:sz w:val="24"/>
          <w:szCs w:val="24"/>
        </w:rPr>
        <w:t>2. Scope</w:t>
      </w:r>
    </w:p>
    <w:p w14:paraId="786E4274" w14:textId="77777777" w:rsidR="00F9546B" w:rsidRPr="00EE6D26" w:rsidRDefault="00000000">
      <w:pPr>
        <w:pStyle w:val="ListBullet"/>
        <w:rPr>
          <w:rFonts w:ascii="Arial" w:hAnsi="Arial" w:cs="Arial"/>
        </w:rPr>
      </w:pPr>
      <w:r w:rsidRPr="00EE6D26">
        <w:rPr>
          <w:rFonts w:ascii="Arial" w:hAnsi="Arial" w:cs="Arial"/>
        </w:rPr>
        <w:t>Applies to all electronic and physical controlled documents.</w:t>
      </w:r>
    </w:p>
    <w:p w14:paraId="38F85BBF" w14:textId="77777777" w:rsidR="00F9546B" w:rsidRPr="00EE6D26" w:rsidRDefault="00000000">
      <w:pPr>
        <w:pStyle w:val="ListBullet"/>
        <w:rPr>
          <w:rFonts w:ascii="Arial" w:hAnsi="Arial" w:cs="Arial"/>
        </w:rPr>
      </w:pPr>
      <w:r w:rsidRPr="00EE6D26">
        <w:rPr>
          <w:rFonts w:ascii="Arial" w:hAnsi="Arial" w:cs="Arial"/>
        </w:rPr>
        <w:t>Applicable to every department within the project.</w:t>
      </w:r>
    </w:p>
    <w:p w14:paraId="2AE485AE" w14:textId="77777777" w:rsidR="00F9546B" w:rsidRPr="00EE6D26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EE6D26">
        <w:rPr>
          <w:rFonts w:ascii="Arial" w:hAnsi="Arial" w:cs="Arial"/>
          <w:color w:val="000000" w:themeColor="text1"/>
          <w:sz w:val="24"/>
          <w:szCs w:val="24"/>
        </w:rPr>
        <w:t>3. Electronic Filing</w:t>
      </w:r>
    </w:p>
    <w:p w14:paraId="1BE92F24" w14:textId="77777777" w:rsidR="00F9546B" w:rsidRPr="00EE6D26" w:rsidRDefault="00000000">
      <w:pPr>
        <w:pStyle w:val="ListBullet"/>
        <w:rPr>
          <w:rFonts w:ascii="Arial" w:hAnsi="Arial" w:cs="Arial"/>
        </w:rPr>
      </w:pPr>
      <w:r w:rsidRPr="00EE6D26">
        <w:rPr>
          <w:rFonts w:ascii="Arial" w:hAnsi="Arial" w:cs="Arial"/>
        </w:rPr>
        <w:t>Store documents only in the approved EDMS folder structure.</w:t>
      </w:r>
    </w:p>
    <w:p w14:paraId="5BC24421" w14:textId="77777777" w:rsidR="00F9546B" w:rsidRPr="00EE6D26" w:rsidRDefault="00000000">
      <w:pPr>
        <w:pStyle w:val="ListBullet"/>
        <w:rPr>
          <w:rFonts w:ascii="Arial" w:hAnsi="Arial" w:cs="Arial"/>
        </w:rPr>
      </w:pPr>
      <w:r w:rsidRPr="00EE6D26">
        <w:rPr>
          <w:rFonts w:ascii="Arial" w:hAnsi="Arial" w:cs="Arial"/>
        </w:rPr>
        <w:t>Use standard folder names and document IDs.</w:t>
      </w:r>
    </w:p>
    <w:p w14:paraId="46BC8DD7" w14:textId="77777777" w:rsidR="00F9546B" w:rsidRPr="00EE6D26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EE6D26">
        <w:rPr>
          <w:rFonts w:ascii="Arial" w:hAnsi="Arial" w:cs="Arial"/>
          <w:color w:val="000000" w:themeColor="text1"/>
          <w:sz w:val="24"/>
          <w:szCs w:val="24"/>
        </w:rPr>
        <w:t>4. Physical Storage</w:t>
      </w:r>
    </w:p>
    <w:p w14:paraId="4A9A4181" w14:textId="77777777" w:rsidR="00F9546B" w:rsidRPr="00EE6D26" w:rsidRDefault="00000000">
      <w:pPr>
        <w:pStyle w:val="ListBullet"/>
        <w:rPr>
          <w:rFonts w:ascii="Arial" w:hAnsi="Arial" w:cs="Arial"/>
        </w:rPr>
      </w:pPr>
      <w:r w:rsidRPr="00EE6D26">
        <w:rPr>
          <w:rFonts w:ascii="Arial" w:hAnsi="Arial" w:cs="Arial"/>
        </w:rPr>
        <w:t>Keep controlled hard copies in labeled binders and secure cabinets.</w:t>
      </w:r>
    </w:p>
    <w:p w14:paraId="1ACFC7E2" w14:textId="77777777" w:rsidR="00F9546B" w:rsidRPr="00EE6D26" w:rsidRDefault="00000000">
      <w:pPr>
        <w:pStyle w:val="ListBullet"/>
        <w:rPr>
          <w:rFonts w:ascii="Arial" w:hAnsi="Arial" w:cs="Arial"/>
        </w:rPr>
      </w:pPr>
      <w:r w:rsidRPr="00EE6D26">
        <w:rPr>
          <w:rFonts w:ascii="Arial" w:hAnsi="Arial" w:cs="Arial"/>
        </w:rPr>
        <w:t>Remove obsolete copies immediately after replacement.</w:t>
      </w:r>
    </w:p>
    <w:p w14:paraId="3033F0A9" w14:textId="77777777" w:rsidR="00F9546B" w:rsidRPr="00EE6D26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EE6D26">
        <w:rPr>
          <w:rFonts w:ascii="Arial" w:hAnsi="Arial" w:cs="Arial"/>
          <w:color w:val="000000" w:themeColor="text1"/>
          <w:sz w:val="24"/>
          <w:szCs w:val="24"/>
        </w:rPr>
        <w:t>5. Retrieval</w:t>
      </w:r>
    </w:p>
    <w:p w14:paraId="53A448C7" w14:textId="77777777" w:rsidR="00F9546B" w:rsidRPr="00EE6D26" w:rsidRDefault="00000000">
      <w:pPr>
        <w:pStyle w:val="ListBullet"/>
        <w:rPr>
          <w:rFonts w:ascii="Arial" w:hAnsi="Arial" w:cs="Arial"/>
        </w:rPr>
      </w:pPr>
      <w:r w:rsidRPr="00EE6D26">
        <w:rPr>
          <w:rFonts w:ascii="Arial" w:hAnsi="Arial" w:cs="Arial"/>
        </w:rPr>
        <w:t>Retrieve documents by Document ID, title or metadata.</w:t>
      </w:r>
    </w:p>
    <w:p w14:paraId="6088DBC6" w14:textId="77777777" w:rsidR="00F9546B" w:rsidRPr="00EE6D26" w:rsidRDefault="00000000">
      <w:pPr>
        <w:pStyle w:val="ListBullet"/>
        <w:rPr>
          <w:rFonts w:ascii="Arial" w:hAnsi="Arial" w:cs="Arial"/>
        </w:rPr>
      </w:pPr>
      <w:r w:rsidRPr="00EE6D26">
        <w:rPr>
          <w:rFonts w:ascii="Arial" w:hAnsi="Arial" w:cs="Arial"/>
        </w:rPr>
        <w:t>Record retrieval requests whenever required.</w:t>
      </w:r>
    </w:p>
    <w:p w14:paraId="7D6420D4" w14:textId="77777777" w:rsidR="00F9546B" w:rsidRPr="00EE6D26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EE6D26">
        <w:rPr>
          <w:rFonts w:ascii="Arial" w:hAnsi="Arial" w:cs="Arial"/>
          <w:color w:val="000000" w:themeColor="text1"/>
          <w:sz w:val="24"/>
          <w:szCs w:val="24"/>
        </w:rPr>
        <w:t>6. Retention &amp; Disposal</w:t>
      </w:r>
    </w:p>
    <w:p w14:paraId="054C666C" w14:textId="77777777" w:rsidR="00F9546B" w:rsidRPr="00EE6D26" w:rsidRDefault="00000000">
      <w:pPr>
        <w:pStyle w:val="ListBullet"/>
        <w:rPr>
          <w:rFonts w:ascii="Arial" w:hAnsi="Arial" w:cs="Arial"/>
        </w:rPr>
      </w:pPr>
      <w:r w:rsidRPr="00EE6D26">
        <w:rPr>
          <w:rFonts w:ascii="Arial" w:hAnsi="Arial" w:cs="Arial"/>
        </w:rPr>
        <w:t>Archive completed project records according to the retention schedule.</w:t>
      </w:r>
    </w:p>
    <w:p w14:paraId="5F01E505" w14:textId="77777777" w:rsidR="00F9546B" w:rsidRPr="00EE6D26" w:rsidRDefault="00000000">
      <w:pPr>
        <w:pStyle w:val="ListBullet"/>
        <w:rPr>
          <w:rFonts w:ascii="Arial" w:hAnsi="Arial" w:cs="Arial"/>
        </w:rPr>
      </w:pPr>
      <w:r w:rsidRPr="00EE6D26">
        <w:rPr>
          <w:rFonts w:ascii="Arial" w:hAnsi="Arial" w:cs="Arial"/>
        </w:rPr>
        <w:t>Dispose of records only after formal approval.</w:t>
      </w:r>
    </w:p>
    <w:p w14:paraId="66BBDBF6" w14:textId="77777777" w:rsidR="00F9546B" w:rsidRPr="00EE6D26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EE6D26">
        <w:rPr>
          <w:rFonts w:ascii="Arial" w:hAnsi="Arial" w:cs="Arial"/>
          <w:color w:val="000000" w:themeColor="text1"/>
          <w:sz w:val="24"/>
          <w:szCs w:val="24"/>
        </w:rPr>
        <w:t>7. Related Records</w:t>
      </w:r>
    </w:p>
    <w:p w14:paraId="4FF262D4" w14:textId="77777777" w:rsidR="00F9546B" w:rsidRPr="00EE6D26" w:rsidRDefault="00000000">
      <w:pPr>
        <w:pStyle w:val="ListBullet"/>
        <w:rPr>
          <w:rFonts w:ascii="Arial" w:hAnsi="Arial" w:cs="Arial"/>
        </w:rPr>
      </w:pPr>
      <w:r w:rsidRPr="00EE6D26">
        <w:rPr>
          <w:rFonts w:ascii="Arial" w:hAnsi="Arial" w:cs="Arial"/>
        </w:rPr>
        <w:t>Folder Structure Register</w:t>
      </w:r>
    </w:p>
    <w:p w14:paraId="20C63F87" w14:textId="77777777" w:rsidR="00F9546B" w:rsidRPr="00EE6D26" w:rsidRDefault="00000000">
      <w:pPr>
        <w:pStyle w:val="ListBullet"/>
        <w:rPr>
          <w:rFonts w:ascii="Arial" w:hAnsi="Arial" w:cs="Arial"/>
        </w:rPr>
      </w:pPr>
      <w:r w:rsidRPr="00EE6D26">
        <w:rPr>
          <w:rFonts w:ascii="Arial" w:hAnsi="Arial" w:cs="Arial"/>
        </w:rPr>
        <w:t>Retrieval Log</w:t>
      </w:r>
    </w:p>
    <w:p w14:paraId="707FCFB8" w14:textId="77777777" w:rsidR="00F9546B" w:rsidRPr="00EE6D26" w:rsidRDefault="00000000">
      <w:pPr>
        <w:pStyle w:val="ListBullet"/>
        <w:rPr>
          <w:rFonts w:ascii="Arial" w:hAnsi="Arial" w:cs="Arial"/>
        </w:rPr>
      </w:pPr>
      <w:r w:rsidRPr="00EE6D26">
        <w:rPr>
          <w:rFonts w:ascii="Arial" w:hAnsi="Arial" w:cs="Arial"/>
        </w:rPr>
        <w:t>Retention &amp; Disposal Register</w:t>
      </w:r>
    </w:p>
    <w:sectPr w:rsidR="00F9546B" w:rsidRPr="00EE6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5800841">
    <w:abstractNumId w:val="8"/>
  </w:num>
  <w:num w:numId="2" w16cid:durableId="1535733847">
    <w:abstractNumId w:val="6"/>
  </w:num>
  <w:num w:numId="3" w16cid:durableId="189491783">
    <w:abstractNumId w:val="5"/>
  </w:num>
  <w:num w:numId="4" w16cid:durableId="1148938130">
    <w:abstractNumId w:val="4"/>
  </w:num>
  <w:num w:numId="5" w16cid:durableId="736829441">
    <w:abstractNumId w:val="7"/>
  </w:num>
  <w:num w:numId="6" w16cid:durableId="1215652763">
    <w:abstractNumId w:val="3"/>
  </w:num>
  <w:num w:numId="7" w16cid:durableId="1198007418">
    <w:abstractNumId w:val="2"/>
  </w:num>
  <w:num w:numId="8" w16cid:durableId="617180952">
    <w:abstractNumId w:val="1"/>
  </w:num>
  <w:num w:numId="9" w16cid:durableId="53565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854FB"/>
    <w:rsid w:val="00EE6D26"/>
    <w:rsid w:val="00F954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966214"/>
  <w14:defaultImageDpi w14:val="300"/>
  <w15:docId w15:val="{15BF291A-2CEB-4E04-899C-F5EFB8176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2026-07-01T19:53:00Z</dcterms:created>
  <dcterms:modified xsi:type="dcterms:W3CDTF">2026-07-01T19:53:00Z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917133d2-57be-4f16-af39-7c60c828b1cc</vt:lpwstr>
  </property>
</Properties>
</file>