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CTR-BK-20260530005205-XXE7Q-20260530005235-KNT8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Banque de France, Rue La Vrillière, Quartier du Palais Royal, Paris 1er Arrondissement, Paris, Île-de-France, France métropolitaine, 75001, France, Paris,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109,00 €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