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rFonts w:ascii="Tahoma" w:cs="Tahoma" w:eastAsia="Tahoma" w:hAnsi="Tahoma"/>
          <w:b/>
          <w:bCs/>
          <w:color w:val="b45309"/>
          <w:sz w:val="40"/>
          <w:szCs w:val="40"/>
          <w:rtl/>
        </w:rPr>
        <w:t xml:space="preserve">تصميم البوت التفاعلي لواتساب — macrocore.io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color w:val="57534e"/>
          <w:sz w:val="24"/>
          <w:szCs w:val="24"/>
          <w:rtl/>
        </w:rPr>
        <w:t xml:space="preserve">قائمة خدمات + تحويل لموظف بشري، عبر 360dialog</w:t>
      </w:r>
    </w:p>
    <w:p>
      <w:pPr>
        <w:bidi/>
        <w:spacing w:after="300"/>
        <w:jc w:val="right"/>
      </w:pPr>
      <w:r>
        <w:rPr>
          <w:rFonts w:ascii="Tahoma" w:cs="Tahoma" w:eastAsia="Tahoma" w:hAnsi="Tahoma"/>
          <w:i/>
          <w:iCs/>
          <w:color w:val="78716c"/>
          <w:sz w:val="20"/>
          <w:szCs w:val="20"/>
          <w:rtl/>
        </w:rPr>
        <w:t xml:space="preserve">إعداد لعبدالله الخضير — ٩ أغسطس ٢٠٢٦</w:t>
      </w:r>
    </w:p>
    <w:p>
      <w:pPr>
        <w:pStyle w:val="Heading1"/>
        <w:bidi/>
        <w:spacing w:after="150" w:before="300"/>
        <w:jc w:val="right"/>
      </w:pPr>
      <w:r>
        <w:rPr>
          <w:rFonts w:ascii="Tahoma" w:cs="Tahoma" w:eastAsia="Tahoma" w:hAnsi="Tahoma"/>
          <w:b/>
          <w:bCs/>
          <w:color w:val="1c1917"/>
          <w:sz w:val="32"/>
          <w:szCs w:val="32"/>
          <w:rtl/>
        </w:rPr>
        <w:t xml:space="preserve">١. الفكرة والنطاق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rtl/>
        </w:rPr>
        <w:t xml:space="preserve">هذا ملف مكمّل لتصميم الإشعارات (الملف الأول). هذا الجزء ثنائي الاتجاه: العميل يرسل رسالة، النظام يرد بقائمة تفاعلية (List Message)، ولو اختار «التحدث مع موظف» يتحول النظام لوضع بشري.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rtl/>
        </w:rPr>
        <w:t xml:space="preserve">استراتيجية التنفيذ المتفق عليها: مرحلتين متوازيتين. (ملاحظة تسمية: كل مكان بهالملف يذكر tenant/tenant_id يقصد به company/company_id بالكود الفعلي — جدول الشركات اسمه companies، وكل الـIDs بالمشروع UUID مو أرقام تسلسلية. الميقريشن الجديدة لهذا الملف: backend/docs/MIGRATION_040_whatsapp_bot.sql — تجي بعد 039 بملف الإشعارات، بنفس نمط IF NOT EXISTS الإضافي، وتُحدَّث DATABASE_SCHEMA.sql بالتوازي.)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rtl/>
        </w:rPr>
        <w:t xml:space="preserve">المرحلة أ (فورية): الردود اليدوية على جوال عبدالله الشخصي عبر Coexistence Mode بـ360dialog.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rtl/>
        </w:rPr>
        <w:t xml:space="preserve">المرحلة ب (لاحقاً): صفحة Inbox مدمجة داخل macrocore تعرض كل المحادثات المحوّلة لموظف.</w:t>
      </w:r>
    </w:p>
    <w:p>
      <w:pPr>
        <w:pStyle w:val="Heading1"/>
        <w:bidi/>
        <w:spacing w:after="150" w:before="300"/>
        <w:jc w:val="right"/>
      </w:pPr>
      <w:r>
        <w:rPr>
          <w:rFonts w:ascii="Tahoma" w:cs="Tahoma" w:eastAsia="Tahoma" w:hAnsi="Tahoma"/>
          <w:b/>
          <w:bCs/>
          <w:color w:val="1c1917"/>
          <w:sz w:val="32"/>
          <w:szCs w:val="32"/>
          <w:rtl/>
        </w:rPr>
        <w:t xml:space="preserve">٢. قاعدة البيانات — جدولان جديدان</w:t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CREATE TABLE IF NOT EXISTS whatsapp_conversations (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id UUID PRIMARY KEY DEFAULT gen_random_uuid(),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company_id UUID REFERENCES companies(id) ON DELETE CASCADE, -- NULL لو الرقم ما تعرّف على شركة بعد (مثلاً عميل محتمل يسأل عن menu_sales)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phone_number VARCHAR(30) NOT NULL UNIQUE,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current_state VARCHAR(50) DEFAULT 'main_menu',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assigned_to VARCHAR(20) DEFAULT 'bot',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last_message_at TIMESTAMP DEFAULT NOW(),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created_at TIMESTAMP DEFAULT NOW()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CREATE TABLE IF NOT EXISTS whatsapp_messages_log (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id UUID PRIMARY KEY DEFAULT gen_random_uuid(),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conversation_id UUID REFERENCES whatsapp_conversations(id) ON DELETE CASCADE,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direction VARCHAR(10) NOT NULL,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message_type VARCHAR(20),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content TEXT,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raw_payload JSONB,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created_at TIMESTAMP DEFAULT NOW()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CREATE INDEX IF NOT EXISTS idx_wa_conv_phone ON whatsapp_conversations(phone_number);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CREATE INDEX IF NOT EXISTS idx_wa_conv_state ON whatsapp_conversations(current_state);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CREATE INDEX IF NOT EXISTS idx_wa_msg_conv ON whatsapp_messages_log(conversation_id);</w:t>
      </w:r>
    </w:p>
    <w:p>
      <w:pPr>
        <w:pStyle w:val="Heading1"/>
        <w:bidi/>
        <w:spacing w:after="150" w:before="300"/>
        <w:jc w:val="right"/>
      </w:pPr>
      <w:r>
        <w:rPr>
          <w:rFonts w:ascii="Tahoma" w:cs="Tahoma" w:eastAsia="Tahoma" w:hAnsi="Tahoma"/>
          <w:b/>
          <w:bCs/>
          <w:color w:val="1c1917"/>
          <w:sz w:val="32"/>
          <w:szCs w:val="32"/>
          <w:rtl/>
        </w:rPr>
        <w:t xml:space="preserve">٣. القائمة الرئيسية (List Message)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rtl/>
        </w:rPr>
        <w:t xml:space="preserve">حد أقصى ١٠ عناصر بالقائمة الواحدة من واتساب. القائمة المتفق عليها بالبداية (٥ خيارات):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200"/>
        <w:gridCol w:w="2100"/>
      </w:tblGrid>
      <w:tr>
        <w:trPr>
          <w:tblHeader/>
        </w:trPr>
        <w:tc>
          <w:tcPr>
            <w:tcW w:type="dxa" w:w="4800"/>
            <w:shd w:fill="1c1917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3200"/>
            <w:shd w:fill="1c1917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2100"/>
            <w:shd w:fill="1c1917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المعرف (id)</w:t>
            </w:r>
          </w:p>
        </w:tc>
      </w:tr>
      <w:tr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استعلام عن فاتورة أو خطتك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الفواتير والاشتراك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menu_billing</w:t>
            </w:r>
          </w:p>
        </w:tc>
      </w:tr>
      <w:tr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مشكلة تقنية بالنظام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الدعم الفني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menu_support</w:t>
            </w:r>
          </w:p>
        </w:tc>
      </w:tr>
      <w:tr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ترقية الخطة أو ميزات إضافية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الاشتراك بخدمة جديدة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menu_sales</w:t>
            </w:r>
          </w:p>
        </w:tc>
      </w:tr>
      <w:tr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تدريب فريقك على النظام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طلب تدريب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menu_training</w:t>
            </w:r>
          </w:p>
        </w:tc>
      </w:tr>
      <w:tr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تحويل مباشر لفريق الدعم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التحدث مع موظف</w:t>
            </w:r>
          </w:p>
        </w:tc>
        <w:tc>
          <w:tcPr>
            <w:shd w:fill="FFFFFF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menu_agent</w:t>
            </w:r>
          </w:p>
        </w:tc>
      </w:tr>
    </w:tbl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// services/whatsappBotService.ts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async function sendMainMenu(phone: string)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await fetch(`${env.DIALOG360_BASE_URL}/messages`,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method: 'POST',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headers: { 'D360-API-KEY': env.DIALOG360_API_KEY, 'Content-Type': 'application/json' },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body: JSON.stringify({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to: phone,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type: 'interactive',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interactive: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type: 'list',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body: { text: 'مرحباً بك بـ macrocore 👋\nاختر الخدمة اللي تبيها:' },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action: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button: 'عرض الخدمات',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sections: [{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title: 'الخدمات المتاحة',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rows: [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  { id: 'menu_billing', title: 'الفواتير والاشتراك', description: '...' },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  { id: 'menu_support', title: 'الدعم الفني', description: '...' },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  { id: 'menu_sales', title: 'الاشتراك بخدمة جديدة', description: '...' },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  { id: 'menu_training', title: 'طلب تدريب', description: '...' },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  { id: 'menu_agent', title: 'التحدث مع موظف', description: '...' },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  ]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}]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})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}</w:t>
      </w:r>
    </w:p>
    <w:p>
      <w:pPr>
        <w:pStyle w:val="Heading1"/>
        <w:bidi/>
        <w:spacing w:after="150" w:before="300"/>
        <w:jc w:val="right"/>
      </w:pPr>
      <w:r>
        <w:rPr>
          <w:rFonts w:ascii="Tahoma" w:cs="Tahoma" w:eastAsia="Tahoma" w:hAnsi="Tahoma"/>
          <w:b/>
          <w:bCs/>
          <w:color w:val="1c1917"/>
          <w:sz w:val="32"/>
          <w:szCs w:val="32"/>
          <w:rtl/>
        </w:rPr>
        <w:t xml:space="preserve">٤. معالجة الرسائل الواردة — تمديد الـWebhook الحالي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rtl/>
        </w:rPr>
        <w:t xml:space="preserve">نفس webhook استقبال حالة الرسائل (من ملف الإشعارات) يُمدَّد ليتعامل مع نوعين من الأحداث: statuses (تحديث حالة) و messages (رسالة واردة جديدة).</w:t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router.post('/whatsapp/360dialog', async (req, res) =&gt;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if (!verifySignature(req.body, req.headers['x-360dialog-signature'], env.DIALOG360_WEBHOOK_SECRET))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return res.status(401).send('Invalid signature');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if (req.body.statuses)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for (const s of req.body.statuses)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await db.query(`UPDATE whatsapp_notifications SET status=$1 WHERE provider_message_id=$2`, [s.status, s.id]);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if (req.body.messages)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for (const msg of req.body.messages)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await handleIncomingMessage(msg);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res.sendStatus(200);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async function handleIncomingMessage(msg: any)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const phone = msg.from;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let conv = await getOrCreateConversation(phone);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await logMessage(conv.id, 'inbound', msg);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if (conv.assigned_to === 'human')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await notifyAgentNewMessage(conv, msg);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return;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const selectedId = msg.interactive?.list_reply?.id || msg.interactive?.button_reply?.id;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switch (selectedId)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case 'menu_billing':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await sendText(phone, 'قسم الفواتير: راسلنا برقم الفاتورة أو اسأل سؤالك مباشرة.');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await updateConversationState(conv.id, 'in_billing');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break;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case 'menu_support':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await sendText(phone, 'وصف المشكلة التقنية وراح نساعدك فوراً.');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await updateConversationState(conv.id, 'in_support');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break;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case 'menu_agent':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await transferToHumanAgent(conv);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break;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default: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if (!selectedId) await sendMainMenu(phone);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}</w:t>
      </w:r>
    </w:p>
    <w:p>
      <w:pPr>
        <w:pStyle w:val="Heading1"/>
        <w:bidi/>
        <w:spacing w:after="150" w:before="300"/>
        <w:jc w:val="right"/>
      </w:pPr>
      <w:r>
        <w:rPr>
          <w:rFonts w:ascii="Tahoma" w:cs="Tahoma" w:eastAsia="Tahoma" w:hAnsi="Tahoma"/>
          <w:b/>
          <w:bCs/>
          <w:color w:val="1c1917"/>
          <w:sz w:val="32"/>
          <w:szCs w:val="32"/>
          <w:rtl/>
        </w:rPr>
        <w:t xml:space="preserve">٥. التحويل لموظف بشري</w:t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async function transferToHumanAgent(conv: any)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await db.query(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`UPDATE whatsapp_conversations SET assigned_to='human', current_state='awaiting_agent' WHERE id=$1`,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[conv.id]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await sendText(conv.phone_number, 'تمام! حولناك لأحد موظفينا وبيتواصل معك قريب 🙌');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await notifyAgentNewMessage(conv, null);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// المرحلة أ — إشعار لجوال عبدالله الشخصي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async function notifyAgentNewMessage(conv, msg) {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await sendWhatsAppNotification(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null, 'agent_alert', env.WHATSAPP_AGENT_PHONE, 'agent_alert_template', // رقم جوالك الشخصي — يُضاف كـ env var جديد بنفس نمط env.ts (اختياري بدون required()، عشان ما يوقف تشغيل السيرفر لو ما انضبط بعد)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{ customerPhone: conv.phone_number, message: msg?.text?.body || '[رسالة تفاعلية]' }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  );</w:t>
      </w:r>
      <w:r>
        <w:br/>
      </w:r>
      <w:r>
        <w:rPr>
          <w:rFonts w:ascii="Consolas" w:cs="Consolas" w:eastAsia="Consolas" w:hAnsi="Consolas"/>
          <w:color w:val="292524"/>
          <w:sz w:val="18"/>
          <w:szCs w:val="18"/>
        </w:rPr>
        <w:t xml:space="preserve">}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rtl/>
        </w:rPr>
        <w:t xml:space="preserve">المرحلة أ: الرد يصير يدوياً من واتساب الجوال الشخصي مباشرة، باستخدام Coexistence Mode من 360dialog (يسمح باستخدام تطبيق واتساب العادي بجنب الـAPI بنفس الرقم بدون تعارض).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rtl/>
        </w:rPr>
        <w:t xml:space="preserve">المرحلة ب (لاحقاً): صفحة /support-inbox بلوحة تحكم macrocore تسحب من الجدولين، تعرض المحادثات المفتوحة (assigned_to='human') مرتبة بالأحدث، والرد منها يستخدم نفس دالة الإرسال بنوع text عادي بدل template.</w:t>
      </w:r>
    </w:p>
    <w:p>
      <w:pPr>
        <w:pStyle w:val="Heading1"/>
        <w:bidi/>
        <w:spacing w:after="150" w:before="300"/>
        <w:jc w:val="right"/>
      </w:pPr>
      <w:r>
        <w:rPr>
          <w:rFonts w:ascii="Tahoma" w:cs="Tahoma" w:eastAsia="Tahoma" w:hAnsi="Tahoma"/>
          <w:b/>
          <w:bCs/>
          <w:color w:val="1c1917"/>
          <w:sz w:val="32"/>
          <w:szCs w:val="32"/>
          <w:rtl/>
        </w:rPr>
        <w:t xml:space="preserve">٦. ترتيب التنفيذ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rtl/>
        </w:rPr>
        <w:t xml:space="preserve">١. ميقريشن 040 — جدولي whatsapp_conversations و whatsapp_messages_log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rtl/>
        </w:rPr>
        <w:t xml:space="preserve">٢. دالة sendMainMenu + معالجة الرد على القائمة (بدون تحويل لموظف بعد)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rtl/>
        </w:rPr>
        <w:t xml:space="preserve">٣. دالة transferToHumanAgent بنسختها البسيطة (إشعار لجوال عبدالله) — تحتاج قالب agent_alert_template معتمد من ميتا أول (اطلبه بنفس دفعة القوالب الثلاثة بالملف الأول، خطوة ٢، عشان ما تتعطل هنا بالانتظار)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rtl/>
        </w:rPr>
        <w:t xml:space="preserve">٤. اختبار كامل بأرقام حقيقية على 360dialog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rtl/>
        </w:rPr>
        <w:t xml:space="preserve">٥. لاحقاً: بناء صفحة Inbox داخل لوحة macrocore (المرحلة ب)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2026-08-09T13:58:45.842Z</dcterms:created>
  <dcterms:modified xsi:type="dcterms:W3CDTF">2026-08-09T13:58:45.861Z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