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002244"/>
          <w:sz w:val="30"/>
        </w:rPr>
        <w:t>CAMBRIDGE O LEVEL COMPUTER SCIENCE (2210 / 0478)</w:t>
      </w:r>
    </w:p>
    <w:p>
      <w:pPr>
        <w:spacing w:before="0" w:after="120"/>
        <w:jc w:val="center"/>
      </w:pPr>
      <w:r>
        <w:rPr>
          <w:color w:val="555555"/>
          <w:sz w:val="24"/>
        </w:rPr>
        <w:t>Paper 1: Computer Systems | Topic-Wise Question Bank (2024 – 2026 Series)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Borders>
              <w:top w:sz="8" w:val="single" w:color="003366"/>
              <w:left w:sz="8" w:val="single" w:color="003366"/>
              <w:bottom w:sz="8" w:val="single" w:color="003366"/>
              <w:right w:sz="8" w:val="single" w:color="003366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003366"/>
                <w:sz w:val="28"/>
              </w:rPr>
              <w:t>TOPIC 02: DATA TRANSMISSION</w:t>
            </w:r>
          </w:p>
        </w:tc>
      </w:tr>
    </w:tbl>
    <w:p>
      <w:pPr>
        <w:spacing w:before="120" w:after="200"/>
      </w:pPr>
      <w:r>
        <w:rPr>
          <w:i/>
          <w:color w:val="666666"/>
          <w:sz w:val="22"/>
        </w:rPr>
        <w:t>📌 Exam Sources: Cambridge 2210 / 0478 (May/June 2023, Oct/Nov 2023, May/June 2024)</w:t>
      </w:r>
    </w:p>
    <w:p>
      <w:pPr>
        <w:tabs>
          <w:tab w:pos="9792" w:val="right"/>
        </w:tabs>
        <w:spacing w:before="240" w:after="60"/>
      </w:pPr>
      <w:r>
        <w:rPr>
          <w:b/>
          <w:color w:val="003366"/>
          <w:sz w:val="26"/>
        </w:rPr>
        <w:t>Question 1  [2210/12/M/J/24 Q2 (2024 Series)]</w:t>
      </w:r>
      <w:r>
        <w:rPr>
          <w:b/>
          <w:color w:val="880000"/>
          <w:sz w:val="26"/>
        </w:rPr>
        <w:tab/>
        <w:t>[ Total: 6 marks 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(a) Describe the differences between serial data transmission and parallel data transmission.</w:t>
      </w:r>
      <w:r>
        <w:rPr>
          <w:b/>
          <w:sz w:val="24"/>
        </w:rPr>
        <w:tab/>
        <w:t>[2 marks]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(b) Explain what is meant by simplex, half-duplex, and full-duplex data transmission, providing one example for each.</w:t>
      </w:r>
      <w:r>
        <w:rPr>
          <w:b/>
          <w:sz w:val="24"/>
        </w:rPr>
        <w:tab/>
        <w:t>[3 marks]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(c) State one benefit of using a USB (Universal Serial Bus) connection.</w:t>
      </w:r>
      <w:r>
        <w:rPr>
          <w:b/>
          <w:sz w:val="24"/>
        </w:rPr>
        <w:tab/>
        <w:t>[1 mark]</w:t>
      </w:r>
    </w:p>
    <w:p>
      <w:pPr>
        <w:spacing w:before="160" w:after="40"/>
        <w:ind w:left="216"/>
      </w:pPr>
      <w:r>
        <w:rPr>
          <w:b/>
          <w:color w:val="006600"/>
          <w:sz w:val="24"/>
        </w:rPr>
        <w:t>✔ Marking Scheme / Model Answer: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Borders>
              <w:top w:sz="4" w:val="single" w:color="006600"/>
              <w:left w:sz="4" w:val="single" w:color="006600"/>
              <w:bottom w:sz="4" w:val="single" w:color="006600"/>
              <w:right w:sz="4" w:val="single" w:color="006600"/>
            </w:tcBorders>
          </w:tcPr>
          <w:p>
            <w:pPr>
              <w:spacing w:before="60" w:after="60"/>
            </w:pPr>
            <w:r>
              <w:rPr>
                <w:sz w:val="22"/>
              </w:rPr>
              <w:t>(a) Serial: Bits sent one at a time sequentially over a single wire [1 mark]. Parallel: Multiple bits sent simultaneously across multiple parallel wires [1 mark].</w:t>
              <w:br/>
            </w:r>
            <w:r>
              <w:rPr>
                <w:sz w:val="22"/>
              </w:rPr>
              <w:t>(b) Simplex: One direction only (keyboard -&gt; computer) [1 mark]. Half-duplex: Both directions, but one at a time (walkie-talkie) [1 mark]. Full-duplex: Both directions simultaneously (phone call / broadband) [1 mark].</w:t>
              <w:br/>
            </w:r>
            <w:r>
              <w:rPr>
                <w:sz w:val="22"/>
              </w:rPr>
              <w:t>(c) Automatically detected / high speed / backwards compatible / plug and play / carries power [1 mark].</w:t>
              <w:br/>
            </w:r>
          </w:p>
        </w:tc>
      </w:tr>
    </w:tbl>
    <w:p>
      <w:pPr>
        <w:spacing w:before="120" w:after="120"/>
      </w:pPr>
      <w:r>
        <w:rPr>
          <w:color w:val="CCCCCC"/>
        </w:rPr>
        <w:t>————————————————————————————————————————————————</w:t>
      </w:r>
    </w:p>
    <w:p>
      <w:pPr>
        <w:tabs>
          <w:tab w:pos="9792" w:val="right"/>
        </w:tabs>
        <w:spacing w:before="240" w:after="60"/>
      </w:pPr>
      <w:r>
        <w:rPr>
          <w:b/>
          <w:color w:val="003366"/>
          <w:sz w:val="26"/>
        </w:rPr>
        <w:t>Question 2  [2210/12/M/J/23 Q2 (2023 Series)]</w:t>
      </w:r>
      <w:r>
        <w:rPr>
          <w:b/>
          <w:color w:val="880000"/>
          <w:sz w:val="26"/>
        </w:rPr>
        <w:tab/>
        <w:t>[ Total: 6 marks 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(a) Data transmitted across a network is split into packets. Identify the three main components of a data packet.</w:t>
      </w:r>
      <w:r>
        <w:rPr>
          <w:b/>
          <w:sz w:val="24"/>
        </w:rPr>
        <w:tab/>
        <w:t>[3 marks]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(b) State two items of information found in a packet header.</w:t>
      </w:r>
      <w:r>
        <w:rPr>
          <w:b/>
          <w:sz w:val="24"/>
        </w:rPr>
        <w:tab/>
        <w:t>[2 marks]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(c) State the role of the packet trailer.</w:t>
      </w:r>
      <w:r>
        <w:rPr>
          <w:b/>
          <w:sz w:val="24"/>
        </w:rPr>
        <w:tab/>
        <w:t>[1 mark]</w:t>
      </w:r>
    </w:p>
    <w:p>
      <w:pPr>
        <w:spacing w:before="160" w:after="40"/>
        <w:ind w:left="216"/>
      </w:pPr>
      <w:r>
        <w:rPr>
          <w:b/>
          <w:color w:val="006600"/>
          <w:sz w:val="24"/>
        </w:rPr>
        <w:t>✔ Marking Scheme / Model Answer: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Borders>
              <w:top w:sz="4" w:val="single" w:color="006600"/>
              <w:left w:sz="4" w:val="single" w:color="006600"/>
              <w:bottom w:sz="4" w:val="single" w:color="006600"/>
              <w:right w:sz="4" w:val="single" w:color="006600"/>
            </w:tcBorders>
          </w:tcPr>
          <w:p>
            <w:pPr>
              <w:spacing w:before="60" w:after="60"/>
            </w:pPr>
            <w:r>
              <w:rPr>
                <w:sz w:val="22"/>
              </w:rPr>
              <w:t>(a) 1. Packet Header [1 mark]  2. Payload (the actual data) [1 mark]  3. Packet Trailer [1 mark]</w:t>
              <w:br/>
            </w:r>
            <w:r>
              <w:rPr>
                <w:sz w:val="22"/>
              </w:rPr>
              <w:t>(b) Packet Header items: [Any 2]</w:t>
              <w:br/>
            </w:r>
            <w:r>
              <w:rPr>
                <w:sz w:val="22"/>
              </w:rPr>
              <w:t xml:space="preserve">    • IP address of sender</w:t>
              <w:br/>
            </w:r>
            <w:r>
              <w:rPr>
                <w:sz w:val="22"/>
              </w:rPr>
              <w:t xml:space="preserve">    • IP address of destination / receiver</w:t>
              <w:br/>
            </w:r>
            <w:r>
              <w:rPr>
                <w:sz w:val="22"/>
              </w:rPr>
              <w:t xml:space="preserve">    • Sequence number of packet (to reassemble in order)</w:t>
              <w:br/>
            </w:r>
            <w:r>
              <w:rPr>
                <w:sz w:val="22"/>
              </w:rPr>
              <w:t xml:space="preserve">    • Packet size</w:t>
              <w:br/>
            </w:r>
            <w:r>
              <w:rPr>
                <w:sz w:val="22"/>
              </w:rPr>
              <w:t>(c) Packet Trailer: Contains error detection code (e.g. checksum / parity bit) to check if packet arrived without corruption [1 mark].</w:t>
              <w:br/>
            </w:r>
          </w:p>
        </w:tc>
      </w:tr>
    </w:tbl>
    <w:p>
      <w:pPr>
        <w:spacing w:before="120" w:after="120"/>
      </w:pPr>
      <w:r>
        <w:rPr>
          <w:color w:val="CCCCCC"/>
        </w:rPr>
        <w:t>————————————————————————————————————————————————</w:t>
      </w:r>
    </w:p>
    <w:p>
      <w:pPr>
        <w:tabs>
          <w:tab w:pos="9792" w:val="right"/>
        </w:tabs>
        <w:spacing w:before="240" w:after="60"/>
      </w:pPr>
      <w:r>
        <w:rPr>
          <w:b/>
          <w:color w:val="003366"/>
          <w:sz w:val="26"/>
        </w:rPr>
        <w:t>Question 3  [2210/11/O/N/23 Q3 (2023 Series)]</w:t>
      </w:r>
      <w:r>
        <w:rPr>
          <w:b/>
          <w:color w:val="880000"/>
          <w:sz w:val="26"/>
        </w:rPr>
        <w:tab/>
        <w:t>[ Total: 5 marks 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(a) Explain how Automatic Repeat Request (ARQ) works to ensure error-free data transmission.</w:t>
      </w:r>
      <w:r>
        <w:rPr>
          <w:b/>
          <w:sz w:val="24"/>
        </w:rPr>
        <w:tab/>
        <w:t>[3 marks]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(b) Explain how symmetric encryption differs from asymmetric encryption.</w:t>
      </w:r>
      <w:r>
        <w:rPr>
          <w:b/>
          <w:sz w:val="24"/>
        </w:rPr>
        <w:tab/>
        <w:t>[2 marks]</w:t>
      </w:r>
    </w:p>
    <w:p>
      <w:pPr>
        <w:spacing w:before="160" w:after="40"/>
        <w:ind w:left="216"/>
      </w:pPr>
      <w:r>
        <w:rPr>
          <w:b/>
          <w:color w:val="006600"/>
          <w:sz w:val="24"/>
        </w:rPr>
        <w:t>✔ Marking Scheme / Model Answer: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Borders>
              <w:top w:sz="4" w:val="single" w:color="006600"/>
              <w:left w:sz="4" w:val="single" w:color="006600"/>
              <w:bottom w:sz="4" w:val="single" w:color="006600"/>
              <w:right w:sz="4" w:val="single" w:color="006600"/>
            </w:tcBorders>
          </w:tcPr>
          <w:p>
            <w:pPr>
              <w:spacing w:before="60" w:after="60"/>
            </w:pPr>
            <w:r>
              <w:rPr>
                <w:sz w:val="22"/>
              </w:rPr>
              <w:t>(a) ARQ uses positive/negative acknowledgements (ACK / NAK) and timeouts [1 mark].</w:t>
              <w:br/>
            </w:r>
            <w:r>
              <w:rPr>
                <w:sz w:val="22"/>
              </w:rPr>
              <w:t xml:space="preserve">    Sender sends data block and starts a timer [1 mark].</w:t>
              <w:br/>
            </w:r>
            <w:r>
              <w:rPr>
                <w:sz w:val="22"/>
              </w:rPr>
              <w:t xml:space="preserve">    If ACK is received before timeout, next packet is sent; if NAK is received or timeout expires without ACK, packet is retransmitted automatically [1 mark].</w:t>
              <w:br/>
            </w:r>
            <w:r>
              <w:rPr>
                <w:sz w:val="22"/>
              </w:rPr>
              <w:t>(b) Symmetric: Uses one single shared key to both encrypt and decrypt [1 mark].</w:t>
              <w:br/>
            </w:r>
            <w:r>
              <w:rPr>
                <w:sz w:val="22"/>
              </w:rPr>
              <w:t xml:space="preserve">    Asymmetric: Uses a mathematically linked pair of keys — public key (encrypt) and private key (decrypt) [1 mark].</w:t>
              <w:br/>
            </w:r>
          </w:p>
        </w:tc>
      </w:tr>
    </w:tbl>
    <w:p>
      <w:pPr>
        <w:spacing w:before="120" w:after="120"/>
      </w:pPr>
      <w:r>
        <w:rPr>
          <w:color w:val="CCCCCC"/>
        </w:rPr>
        <w:t>————————————————————————————————————————————————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