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02244"/>
          <w:sz w:val="30"/>
        </w:rPr>
        <w:t>CAMBRIDGE O LEVEL COMPUTER SCIENCE (2210 / 0478)</w:t>
      </w:r>
    </w:p>
    <w:p>
      <w:pPr>
        <w:spacing w:before="0" w:after="120"/>
        <w:jc w:val="center"/>
      </w:pPr>
      <w:r>
        <w:rPr>
          <w:color w:val="555555"/>
          <w:sz w:val="24"/>
        </w:rPr>
        <w:t>Paper 2: Algorithms, Programming and Logic | Topic-Wise Question Bank (2024 – 2026 Series)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Borders>
              <w:top w:sz="8" w:val="single" w:color="003366"/>
              <w:left w:sz="8" w:val="single" w:color="003366"/>
              <w:bottom w:sz="8" w:val="single" w:color="003366"/>
              <w:right w:sz="8" w:val="single" w:color="00336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003366"/>
                <w:sz w:val="28"/>
              </w:rPr>
              <w:t>TOPIC 07: ALGORITHM DESIGN AND PROBLEM SOLVING</w:t>
            </w:r>
          </w:p>
        </w:tc>
      </w:tr>
    </w:tbl>
    <w:p>
      <w:pPr>
        <w:spacing w:before="120" w:after="200"/>
      </w:pPr>
      <w:r>
        <w:rPr>
          <w:i/>
          <w:color w:val="666666"/>
          <w:sz w:val="22"/>
        </w:rPr>
        <w:t>📌 Exam Sources: Cambridge 2210 / 0478 (May/June 2023, Oct/Nov 2023, May/June 2024)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1  [2210/22/M/J/24 Q1 &amp; Q3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List the four main stages of the Program Development Life Cycle (PDLC) in correct order.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Differentiate between verification and validation of data input.</w:t>
      </w:r>
      <w:r>
        <w:rPr>
          <w:b/>
          <w:sz w:val="24"/>
        </w:rPr>
        <w:tab/>
        <w:t>[2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(c) Give two validation checks and describe what each check tests for.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Analysis -&gt; Design -&gt; Coding -&gt; Testing [2 marks].</w:t>
              <w:br/>
            </w:r>
            <w:r>
              <w:rPr>
                <w:sz w:val="22"/>
              </w:rPr>
              <w:t>(b) Validation: Software check to ensure data is sensible/reasonable [1 mark]. Verification: Check to ensure data entered matches original source without transcription errors [1 mark].</w:t>
              <w:br/>
            </w:r>
            <w:r>
              <w:rPr>
                <w:sz w:val="22"/>
              </w:rPr>
              <w:t>(c) Range check (within limits), Length check (correct number of characters), Format check (correct pattern), Presence check (not empty)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2  [2210/22/M/J/24 Q4 (2024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An algorithm is represented by the following pseudocode:</w:t>
        <w:br/>
        <w:br/>
        <w:t xml:space="preserve">    Total &lt;- 0</w:t>
        <w:br/>
        <w:t xml:space="preserve">    FOR Count &lt;- 1 TO 5</w:t>
        <w:br/>
        <w:t xml:space="preserve">        INPUT Num</w:t>
        <w:br/>
        <w:t xml:space="preserve">        IF Num &gt; 10 THEN</w:t>
        <w:br/>
        <w:t xml:space="preserve">            Total &lt;- Total + Num</w:t>
        <w:br/>
        <w:t xml:space="preserve">        ENDIF</w:t>
        <w:br/>
        <w:t xml:space="preserve">    NEXT Count</w:t>
        <w:br/>
        <w:t xml:space="preserve">    OUTPUT Total</w:t>
        <w:br/>
        <w:br/>
        <w:t>Complete the trace table for the inputs: 12, 5, 15, 8, 20.</w:t>
      </w:r>
      <w:r>
        <w:rPr>
          <w:b/>
          <w:sz w:val="24"/>
        </w:rPr>
        <w:tab/>
        <w:t>[4 marks]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Count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Num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Num &gt; 10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b/>
                <w:sz w:val="22"/>
              </w:rPr>
              <w:t>OUTPUT</w:t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0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12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TRUE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12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2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5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FALSE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12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3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15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TRUE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27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4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8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FALSE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27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5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20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TRUE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47</w:t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</w:tr>
      <w:tr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</w:r>
          </w:p>
        </w:tc>
        <w:tc>
          <w:tcPr>
            <w:tcW w:type="dxa" w:w="1987"/>
            <w:tcBorders>
              <w:top w:sz="4" w:val="single" w:color="888888"/>
              <w:left w:sz="4" w:val="single" w:color="888888"/>
              <w:bottom w:sz="4" w:val="single" w:color="888888"/>
              <w:right w:sz="4" w:val="single" w:color="888888"/>
            </w:tcBorders>
          </w:tcPr>
          <w:p>
            <w:pPr>
              <w:spacing w:before="40" w:after="40"/>
            </w:pPr>
            <w:r>
              <w:rPr>
                <w:sz w:val="22"/>
              </w:rPr>
              <w:t>47</w:t>
            </w:r>
          </w:p>
        </w:tc>
      </w:tr>
    </w:tbl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State three types of test data used when testing an algorithm and provide an example of each for an age input between 11 and 18.</w:t>
      </w:r>
      <w:r>
        <w:rPr>
          <w:b/>
          <w:sz w:val="24"/>
        </w:rPr>
        <w:tab/>
        <w:t>[2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Trace table completed accurately with final Total = 47 and OUTPUT 47 [4 marks].</w:t>
              <w:br/>
            </w:r>
            <w:r>
              <w:rPr>
                <w:sz w:val="22"/>
              </w:rPr>
              <w:t>(b) Normal data: 14; Boundary data: 11, 18; Erroneous data: 25, "ten" [2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p>
      <w:pPr>
        <w:tabs>
          <w:tab w:pos="9792" w:val="right"/>
        </w:tabs>
        <w:spacing w:before="240" w:after="60"/>
      </w:pPr>
      <w:r>
        <w:rPr>
          <w:b/>
          <w:color w:val="003366"/>
          <w:sz w:val="26"/>
        </w:rPr>
        <w:t>Question 3  [2210/22/O/N/23 Q3 (2023 Series)]</w:t>
      </w:r>
      <w:r>
        <w:rPr>
          <w:b/>
          <w:color w:val="880000"/>
          <w:sz w:val="26"/>
        </w:rPr>
        <w:tab/>
        <w:t>[ Total: 6 marks 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(a) Describe how the Bubble Sort algorithm sorts an array of numbers into ascending order.</w:t>
      </w:r>
      <w:r>
        <w:rPr>
          <w:b/>
          <w:sz w:val="24"/>
        </w:rPr>
        <w:tab/>
        <w:t>[3 marks]</w:t>
      </w:r>
    </w:p>
    <w:p>
      <w:pPr>
        <w:tabs>
          <w:tab w:pos="9792" w:val="right"/>
        </w:tabs>
        <w:spacing w:before="60" w:after="60"/>
        <w:ind w:left="216"/>
      </w:pPr>
      <w:r>
        <w:rPr>
          <w:sz w:val="24"/>
        </w:rPr>
        <w:t>(b) Compare Linear Search and Binary Search in terms of prerequisites and efficiency.</w:t>
      </w:r>
      <w:r>
        <w:rPr>
          <w:b/>
          <w:sz w:val="24"/>
        </w:rPr>
        <w:tab/>
        <w:t>[3 marks]</w:t>
      </w:r>
    </w:p>
    <w:p>
      <w:pPr>
        <w:spacing w:before="160" w:after="40"/>
        <w:ind w:left="216"/>
      </w:pPr>
      <w:r>
        <w:rPr>
          <w:b/>
          <w:color w:val="006600"/>
          <w:sz w:val="24"/>
        </w:rPr>
        <w:t>✔ Marking Scheme / Model Answer: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tcBorders>
              <w:top w:sz="4" w:val="single" w:color="006600"/>
              <w:left w:sz="4" w:val="single" w:color="006600"/>
              <w:bottom w:sz="4" w:val="single" w:color="006600"/>
              <w:right w:sz="4" w:val="single" w:color="006600"/>
            </w:tcBorders>
          </w:tcPr>
          <w:p>
            <w:pPr>
              <w:spacing w:before="60" w:after="60"/>
            </w:pPr>
            <w:r>
              <w:rPr>
                <w:sz w:val="22"/>
              </w:rPr>
              <w:t>(a) Bubble sort compares adjacent pairs of elements; if out of order, swaps them [1 mark].</w:t>
              <w:br/>
            </w:r>
            <w:r>
              <w:rPr>
                <w:sz w:val="22"/>
              </w:rPr>
              <w:t xml:space="preserve">    Iterates through array repeatedly until a complete pass occurs with zero swaps [2 marks].</w:t>
              <w:br/>
            </w:r>
            <w:r>
              <w:rPr>
                <w:sz w:val="22"/>
              </w:rPr>
              <w:t>(b) Binary search requires the array to be pre-sorted, while linear search works on unsorted arrays [1.5 marks].</w:t>
              <w:br/>
            </w:r>
            <w:r>
              <w:rPr>
                <w:sz w:val="22"/>
              </w:rPr>
              <w:t xml:space="preserve">    Binary search is significantly faster / more efficient for large lists because it halves the search space each step [1.5 marks].</w:t>
              <w:br/>
            </w:r>
          </w:p>
        </w:tc>
      </w:tr>
    </w:tbl>
    <w:p>
      <w:pPr>
        <w:spacing w:before="120" w:after="120"/>
      </w:pPr>
      <w:r>
        <w:rPr>
          <w:color w:val="CCCCCC"/>
        </w:rPr>
        <w:t>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