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8"/>
        </w:rPr>
        <w:t>MD. ABDULLAH AL OWASI</w:t>
      </w:r>
    </w:p>
    <w:p>
      <w:pPr>
        <w:spacing w:after="40"/>
        <w:jc w:val="center"/>
      </w:pPr>
      <w:r>
        <w:rPr>
          <w:b/>
          <w:color w:val="0F8A67"/>
          <w:sz w:val="19"/>
        </w:rPr>
        <w:t>Technology Risk &amp; AI Governance | GRC · Security Compliance · TPRM</w:t>
      </w:r>
    </w:p>
    <w:p>
      <w:pPr>
        <w:spacing w:after="160"/>
        <w:jc w:val="center"/>
      </w:pPr>
      <w:r>
        <w:rPr>
          <w:color w:val="475569"/>
          <w:sz w:val="16"/>
        </w:rPr>
        <w:t>Kuala Lumpur, Malaysia  |  abdullahalowasi369@gmail.com  |  linkedin.com/in/md-abdullah-al-owasi  |  aaowasi369v9.pages.dev</w:t>
      </w:r>
    </w:p>
    <w:p>
      <w:pPr>
        <w:spacing w:before="160" w:after="100"/>
      </w:pPr>
      <w:r>
        <w:rPr>
          <w:sz w:val="19"/>
        </w:rPr>
        <w:t>[DATE]</w:t>
        <w:br/>
        <w:t>[HIRING MANAGER NAME]</w:t>
        <w:br/>
        <w:t>[COMPANY]</w:t>
        <w:br/>
        <w:t>[ROLE TITLE]</w:t>
      </w:r>
    </w:p>
    <w:p>
      <w:r>
        <w:rPr>
          <w:b/>
          <w:color w:val="0F8A67"/>
          <w:sz w:val="21"/>
        </w:rPr>
        <w:t>RE: [ROLE TITLE] — [COMPANY]</w:t>
      </w:r>
    </w:p>
    <w:p>
      <w:pPr>
        <w:spacing w:after="160"/>
      </w:pPr>
      <w:r>
        <w:rPr>
          <w:color w:val="0F172A"/>
          <w:sz w:val="20"/>
        </w:rPr>
        <w:t>Dear [Hiring Manager Name],</w:t>
      </w:r>
    </w:p>
    <w:p>
      <w:pPr>
        <w:spacing w:after="160"/>
      </w:pPr>
      <w:r>
        <w:rPr>
          <w:color w:val="0F172A"/>
          <w:sz w:val="20"/>
        </w:rPr>
        <w:t>[COMPANY] is hiring this role to solve [ONE SPECIFIC BUSINESS / RISK / ASSURANCE PROBLEM FROM THE VACANCY]. My strongest relevant evidence is a portfolio of governance systems that turns requirements into controls, evidence, ownership, exceptions, remediation and residual-risk decisions.</w:t>
      </w:r>
    </w:p>
    <w:p>
      <w:pPr>
        <w:spacing w:after="160"/>
      </w:pPr>
      <w:r>
        <w:rPr>
          <w:color w:val="0F172A"/>
          <w:sz w:val="20"/>
        </w:rPr>
        <w:t>For this role, the closest proof is [CHOOSE ONE OR TWO ARTIFACTS]. I designed [REAL SCOPE: e.g., a 15-domain control/evidence architecture / 15-use-case AI governance register / 20-question vendor-risk model / 25-question customer-assurance knowledge base]. That work demonstrates [EXACT JOB REQUIREMENT] through inspectable artifacts and decision logic.</w:t>
      </w:r>
    </w:p>
    <w:p>
      <w:pPr>
        <w:spacing w:after="160"/>
      </w:pPr>
      <w:r>
        <w:rPr>
          <w:color w:val="0F172A"/>
          <w:sz w:val="20"/>
        </w:rPr>
        <w:t>My technical foundation in computer science supports the systems side of GRC: structured data, automation, version control, technical documentation and communication with engineering contexts. I would bring that same evidence discipline to [COMPANY]’s [AUDIT / TECHNOLOGY RISK / TPRM / AI GOVERNANCE / CUSTOMER ASSURANCE] work.</w:t>
      </w:r>
    </w:p>
    <w:p>
      <w:pPr>
        <w:spacing w:after="160"/>
      </w:pPr>
      <w:r>
        <w:rPr>
          <w:color w:val="0F172A"/>
          <w:sz w:val="20"/>
        </w:rPr>
        <w:t>I would value a focused conversation about [THE MOST IMPORTANT PROBLEM IN THE JOB DESCRIPTION]. The resume and portfolio link below make the supporting work easy to inspect.</w:t>
      </w:r>
    </w:p>
    <w:p>
      <w:pPr>
        <w:spacing w:after="160"/>
      </w:pPr>
      <w:r>
        <w:rPr>
          <w:color w:val="0F172A"/>
          <w:sz w:val="20"/>
        </w:rPr>
        <w:t>Regards,</w:t>
        <w:br/>
        <w:t>Md. Abdullah Al Owasi</w:t>
        <w:br/>
        <w:t>Portfolio: https://aaowasi369v9.pages.dev/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8A67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F172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