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Ind w:w="0.0" w:type="dxa"/>
        <w:tblLayout w:type="fixed"/>
        <w:tblLook w:val="0000"/>
      </w:tblPr>
      <w:tblGrid>
        <w:gridCol w:w="1756"/>
        <w:gridCol w:w="7990"/>
        <w:tblGridChange w:id="0">
          <w:tblGrid>
            <w:gridCol w:w="1756"/>
            <w:gridCol w:w="7990"/>
          </w:tblGrid>
        </w:tblGridChange>
      </w:tblGrid>
      <w:tr>
        <w:trPr>
          <w:trHeight w:val="576" w:hRule="atLeast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851762" cy="709344"/>
                  <wp:effectExtent b="0" l="0" r="0" t="0"/>
                  <wp:docPr descr="Logo Fast " id="1" name="image1.png"/>
                  <a:graphic>
                    <a:graphicData uri="http://schemas.openxmlformats.org/drawingml/2006/picture">
                      <pic:pic>
                        <pic:nvPicPr>
                          <pic:cNvPr descr="Logo Fast 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762" cy="7093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NATIONAL UNIVERSITY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of Computer &amp; Emerging Sciences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, Lahore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120" w:line="24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Department of Computer Science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CS-217 – Object Oriented Programming  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Spring 2021</w:t>
      </w:r>
    </w:p>
    <w:tbl>
      <w:tblPr>
        <w:tblStyle w:val="Table2"/>
        <w:tblW w:w="10139.999999999998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90"/>
        <w:gridCol w:w="3439"/>
        <w:gridCol w:w="1717"/>
        <w:gridCol w:w="3094"/>
        <w:tblGridChange w:id="0">
          <w:tblGrid>
            <w:gridCol w:w="1890"/>
            <w:gridCol w:w="3439"/>
            <w:gridCol w:w="1717"/>
            <w:gridCol w:w="3094"/>
          </w:tblGrid>
        </w:tblGridChange>
      </w:tblGrid>
      <w:tr>
        <w:trPr>
          <w:trHeight w:val="221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Instructor 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Noshaba Nasir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 Name: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2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 address: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noshaba.nasir@nu.edu.pk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 address: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Office Location: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Opposite lab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2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Office Hours: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Tue-Thu -10:00-11:30 a.m.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before="120" w:lineRule="auto"/>
        <w:ind w:left="28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Information</w:t>
      </w:r>
    </w:p>
    <w:p w:rsidR="00000000" w:rsidDel="00000000" w:rsidP="00000000" w:rsidRDefault="00000000" w:rsidRPr="00000000" w14:paraId="0000001B">
      <w:pPr>
        <w:spacing w:after="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sz w:val="24"/>
          <w:szCs w:val="24"/>
          <w:rtl w:val="0"/>
        </w:rPr>
        <w:t xml:space="preserve">BS (CS)</w:t>
        <w:tab/>
      </w:r>
    </w:p>
    <w:p w:rsidR="00000000" w:rsidDel="00000000" w:rsidP="00000000" w:rsidRDefault="00000000" w:rsidRPr="00000000" w14:paraId="0000001C">
      <w:pPr>
        <w:spacing w:after="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Credit Hours: </w:t>
      </w:r>
      <w:r w:rsidDel="00000000" w:rsidR="00000000" w:rsidRPr="00000000">
        <w:rPr>
          <w:sz w:val="24"/>
          <w:szCs w:val="24"/>
          <w:rtl w:val="0"/>
        </w:rPr>
        <w:t xml:space="preserve">3 + 1 for Lab</w:t>
        <w:tab/>
        <w:tab/>
        <w:t xml:space="preserve"> </w:t>
      </w:r>
    </w:p>
    <w:p w:rsidR="00000000" w:rsidDel="00000000" w:rsidP="00000000" w:rsidRDefault="00000000" w:rsidRPr="00000000" w14:paraId="0000001D">
      <w:pPr>
        <w:spacing w:after="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Type: </w:t>
      </w:r>
      <w:r w:rsidDel="00000000" w:rsidR="00000000" w:rsidRPr="00000000">
        <w:rPr>
          <w:sz w:val="24"/>
          <w:szCs w:val="24"/>
          <w:rtl w:val="0"/>
        </w:rPr>
        <w:t xml:space="preserve">Core</w:t>
        <w:tab/>
        <w:tab/>
      </w:r>
    </w:p>
    <w:p w:rsidR="00000000" w:rsidDel="00000000" w:rsidP="00000000" w:rsidRDefault="00000000" w:rsidRPr="00000000" w14:paraId="0000001E">
      <w:pPr>
        <w:spacing w:after="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Venue: </w:t>
      </w:r>
      <w:r w:rsidDel="00000000" w:rsidR="00000000" w:rsidRPr="00000000">
        <w:rPr>
          <w:sz w:val="24"/>
          <w:szCs w:val="24"/>
          <w:rtl w:val="0"/>
        </w:rPr>
        <w:t xml:space="preserve">seminar 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Pre-requisites:  </w:t>
      </w:r>
      <w:r w:rsidDel="00000000" w:rsidR="00000000" w:rsidRPr="00000000">
        <w:rPr>
          <w:sz w:val="24"/>
          <w:szCs w:val="24"/>
          <w:rtl w:val="0"/>
        </w:rPr>
        <w:t xml:space="preserve">Programming Fundamentals (CS-118)</w:t>
      </w:r>
    </w:p>
    <w:p w:rsidR="00000000" w:rsidDel="00000000" w:rsidP="00000000" w:rsidRDefault="00000000" w:rsidRPr="00000000" w14:paraId="00000020">
      <w:pPr>
        <w:spacing w:after="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Meeting Time: </w:t>
      </w:r>
      <w:r w:rsidDel="00000000" w:rsidR="00000000" w:rsidRPr="00000000">
        <w:rPr>
          <w:sz w:val="24"/>
          <w:szCs w:val="24"/>
          <w:rtl w:val="0"/>
        </w:rPr>
        <w:t xml:space="preserve">Section (BDS-2A) Tue thu – 9:30 AM</w:t>
        <w:tab/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28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Description/Objectives/Goals: 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core objectives of this course are to introduce,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2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oriented programming with data abstraction and encapsulation.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2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classes, objects and relationship among different objects and classes in C++?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1222" w:hanging="360"/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Generic programming using templates, and template specializations.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0"/>
        </w:tabs>
        <w:spacing w:after="0" w:line="240" w:lineRule="auto"/>
        <w:ind w:left="1222" w:firstLine="0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20"/>
        </w:tabs>
        <w:spacing w:after="120" w:line="240" w:lineRule="auto"/>
        <w:ind w:left="28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Learning Outcomes (CLOs):</w:t>
      </w:r>
    </w:p>
    <w:tbl>
      <w:tblPr>
        <w:tblStyle w:val="Table3"/>
        <w:tblW w:w="9214.0" w:type="dxa"/>
        <w:jc w:val="left"/>
        <w:tblInd w:w="715.0" w:type="dxa"/>
        <w:tblLayout w:type="fixed"/>
        <w:tblLook w:val="0000"/>
      </w:tblPr>
      <w:tblGrid>
        <w:gridCol w:w="6946"/>
        <w:gridCol w:w="1134"/>
        <w:gridCol w:w="1134"/>
        <w:tblGridChange w:id="0">
          <w:tblGrid>
            <w:gridCol w:w="6946"/>
            <w:gridCol w:w="1134"/>
            <w:gridCol w:w="1134"/>
          </w:tblGrid>
        </w:tblGridChange>
      </w:tblGrid>
      <w:tr>
        <w:trPr>
          <w:trHeight w:val="1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 the end of the course students will be able 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BT* Level</w:t>
            </w:r>
          </w:p>
        </w:tc>
      </w:tr>
      <w:tr>
        <w:trPr>
          <w:trHeight w:val="1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 dynamic memory management with pointers.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1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 principles of object oriented program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1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 the objects &amp; their relationships to build object oriented solution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a solution for a given problem using object oriented principles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17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Examine an object oriented solution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7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BT= Bloom’s Taxonomy, C=Cognitive domain, P=Psychomotor domain, A= Affective domain </w:t>
            </w:r>
          </w:p>
        </w:tc>
      </w:tr>
    </w:tbl>
    <w:p w:rsidR="00000000" w:rsidDel="00000000" w:rsidP="00000000" w:rsidRDefault="00000000" w:rsidRPr="00000000" w14:paraId="0000003E">
      <w:pPr>
        <w:spacing w:after="0" w:before="120" w:lineRule="auto"/>
        <w:ind w:left="28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Textbooks: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22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C++ Programming: Program Design Including Data Structures, by D. S. Malik (8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Edition)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22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C++: How to Program? by Deitle &amp; Deitle (9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Edition)</w:t>
      </w:r>
    </w:p>
    <w:p w:rsidR="00000000" w:rsidDel="00000000" w:rsidP="00000000" w:rsidRDefault="00000000" w:rsidRPr="00000000" w14:paraId="00000041">
      <w:pPr>
        <w:spacing w:after="120" w:before="60" w:line="240" w:lineRule="auto"/>
        <w:ind w:left="288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Additional references and books related to the course: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22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Solving with C++, by Walter Savitch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22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https://www.learncpp.com</w:t>
      </w:r>
    </w:p>
    <w:p w:rsidR="00000000" w:rsidDel="00000000" w:rsidP="00000000" w:rsidRDefault="00000000" w:rsidRPr="00000000" w14:paraId="00000044">
      <w:pPr>
        <w:spacing w:after="0" w:before="12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12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Contents Weekly and Lecture-wise Breakdown</w:t>
      </w:r>
      <w:r w:rsidDel="00000000" w:rsidR="00000000" w:rsidRPr="00000000">
        <w:rPr>
          <w:rtl w:val="0"/>
        </w:rPr>
      </w:r>
    </w:p>
    <w:tbl>
      <w:tblPr>
        <w:tblStyle w:val="Table4"/>
        <w:tblW w:w="10546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1"/>
        <w:gridCol w:w="1853"/>
        <w:gridCol w:w="3949"/>
        <w:gridCol w:w="4034"/>
        <w:tblGridChange w:id="0">
          <w:tblGrid>
            <w:gridCol w:w="711"/>
            <w:gridCol w:w="1853"/>
            <w:gridCol w:w="3949"/>
            <w:gridCol w:w="4034"/>
          </w:tblGrid>
        </w:tblGridChange>
      </w:tblGrid>
      <w:tr>
        <w:trPr>
          <w:trHeight w:val="1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Lecture-1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Lecture-2</w:t>
            </w:r>
          </w:p>
        </w:tc>
      </w:tr>
      <w:tr>
        <w:trPr>
          <w:trHeight w:val="1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Pointers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Pointers Introduction, Pointer variables and Initialization, Address of Operator, Dereferencing Operator. Pointer Operations (Relational, Arithmetic)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of Constant with Pointers.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Difference between a Pointer and a Reference. </w:t>
            </w:r>
          </w:p>
          <w:p w:rsidR="00000000" w:rsidDel="00000000" w:rsidP="00000000" w:rsidRDefault="00000000" w:rsidRPr="00000000" w14:paraId="0000005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Passing pointers to functions by value and by reference.</w:t>
            </w:r>
          </w:p>
        </w:tc>
      </w:tr>
      <w:tr>
        <w:trPr>
          <w:trHeight w:val="1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Dynamic memory allocation using pointers and accessing dynamic memory. Dynamic Variables new and delete operators.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Dynamic 1- dimensional arrays, Create, Delete, Grow and Shrink.</w:t>
            </w:r>
          </w:p>
          <w:p w:rsidR="00000000" w:rsidDel="00000000" w:rsidP="00000000" w:rsidRDefault="00000000" w:rsidRPr="00000000" w14:paraId="0000005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Example of programs using 1D dynamic allocation: e.g., mathematical sets union and intersection.</w:t>
            </w:r>
          </w:p>
        </w:tc>
      </w:tr>
      <w:tr>
        <w:trPr>
          <w:trHeight w:val="113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Memory Leak and Dangling Pointers, Dynamic 1- dimensional char arrays for strings, string operations like search, concatenation etc.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Pointers Indirection. Dynamic 2D, allocation, matrices, CStrings etc.</w:t>
            </w:r>
          </w:p>
        </w:tc>
      </w:tr>
      <w:tr>
        <w:trPr>
          <w:trHeight w:val="1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Object-oriented basics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Structured Programming vs Object-oriented Programming, Principles of modularization, abstraction and encapsulation.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Objects vs Class, state vs behavior, access specifiers (Public, Private), Member functions (accessors, utilities, mutators etc)</w:t>
            </w:r>
          </w:p>
        </w:tc>
      </w:tr>
      <w:tr>
        <w:trPr>
          <w:trHeight w:val="1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Constructors (default, overloaded), Function overloading.</w:t>
              <w:tab/>
              <w:tab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Dynamic memory allocation and Object assignment, Parameter passing, Shallow vs Deep copy, </w:t>
            </w:r>
          </w:p>
        </w:tc>
      </w:tr>
      <w:tr>
        <w:trPr>
          <w:trHeight w:val="16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Mid Term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Object-oriented basics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Copy constructor, Destructors, this pointer,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Cascaded function calls, static members, inline functions and other miscellaneous issues</w:t>
            </w:r>
          </w:p>
        </w:tc>
      </w:tr>
      <w:tr>
        <w:trPr>
          <w:trHeight w:val="7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Operator overloading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Unary operators using member functions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Binary operators using member functions</w:t>
            </w:r>
          </w:p>
        </w:tc>
      </w:tr>
      <w:tr>
        <w:trPr>
          <w:trHeight w:val="1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Binary operators using non-member functions, concept of friendship,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Unary operators, Pre and post increment, subscript operator.</w:t>
            </w:r>
          </w:p>
        </w:tc>
      </w:tr>
      <w:tr>
        <w:trPr>
          <w:trHeight w:val="1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and Class relationships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Part-whole relationships, Association/Aggregation</w:t>
            </w:r>
          </w:p>
          <w:p w:rsidR="00000000" w:rsidDel="00000000" w:rsidP="00000000" w:rsidRDefault="00000000" w:rsidRPr="00000000" w14:paraId="0000007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Composition</w:t>
            </w:r>
          </w:p>
          <w:p w:rsidR="00000000" w:rsidDel="00000000" w:rsidP="00000000" w:rsidRDefault="00000000" w:rsidRPr="00000000" w14:paraId="0000007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Implementation issues (constructor call sequence, initializer list, etc)</w:t>
            </w:r>
          </w:p>
        </w:tc>
      </w:tr>
      <w:tr>
        <w:trPr>
          <w:trHeight w:val="1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Inheritance basics, Type of Inheritance, public, protected, private.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Function Overriding and sub-typing details</w:t>
            </w:r>
          </w:p>
        </w:tc>
      </w:tr>
      <w:tr>
        <w:trPr>
          <w:trHeight w:val="1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Mid Term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and Class relationships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Polymorphism introduction Static vs dynamic binding details, virtual tables and virtual pointers,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Polymorphism vs down casting, run-time type identification, dynamic cast</w:t>
            </w:r>
          </w:p>
        </w:tc>
      </w:tr>
      <w:tr>
        <w:trPr>
          <w:trHeight w:val="13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Pure-virtual functions, Abstract classes, Interfaces (optional)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Multiple Inheritance and Diamond Problem Multiplicity, Memory Management </w:t>
            </w:r>
          </w:p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Bi-directional relationships, Forward-class declarations issues</w:t>
            </w:r>
          </w:p>
        </w:tc>
      </w:tr>
      <w:tr>
        <w:trPr>
          <w:trHeight w:val="4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Generic Programming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Handling.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Template functions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Template classes</w:t>
            </w:r>
          </w:p>
          <w:p w:rsidR="00000000" w:rsidDel="00000000" w:rsidP="00000000" w:rsidRDefault="00000000" w:rsidRPr="00000000" w14:paraId="0000009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Template Specializations,</w:t>
            </w:r>
          </w:p>
        </w:tc>
      </w:tr>
      <w:tr>
        <w:trPr>
          <w:trHeight w:val="62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Exception Handling.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Introduction to STL, Iterators and Collections</w:t>
            </w:r>
          </w:p>
        </w:tc>
      </w:tr>
    </w:tbl>
    <w:p w:rsidR="00000000" w:rsidDel="00000000" w:rsidP="00000000" w:rsidRDefault="00000000" w:rsidRPr="00000000" w14:paraId="00000096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0" w:before="12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12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120" w:lineRule="auto"/>
        <w:ind w:left="28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(Tentative) Grading Criteria: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Assignments + Home works + Project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(20 %)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Quizzes 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(10 %)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Midterms 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(30 %)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Exam 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(40 %)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Grading scheme for this course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application of CS department's grading policies.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requirement to pass this course is to obtain at least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absolute marks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28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Policies: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assignments and homework must be done individually.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Submissions of assignments will not be accepted.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Plagiarism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work (Quiz, Assignment, Midterms, Project and Final Exam) from any source, Internet or a Student will result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deduction of absolute marks or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35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attendance is required for appearing in the Final exams.</w:t>
      </w:r>
    </w:p>
    <w:p w:rsidR="00000000" w:rsidDel="00000000" w:rsidP="00000000" w:rsidRDefault="00000000" w:rsidRPr="00000000" w14:paraId="000000A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85.0" w:type="dxa"/>
        <w:bottom w:w="0.0" w:type="dxa"/>
        <w:right w:w="8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55.0" w:type="dxa"/>
        <w:bottom w:w="0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