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5C025D" w:rsidTr="006C7249">
        <w:tc>
          <w:tcPr>
            <w:tcW w:w="10008" w:type="dxa"/>
            <w:gridSpan w:val="5"/>
            <w:tcBorders>
              <w:top w:val="nil"/>
              <w:left w:val="nil"/>
              <w:bottom w:val="nil"/>
              <w:right w:val="nil"/>
            </w:tcBorders>
          </w:tcPr>
          <w:p w:rsidR="005C025D" w:rsidRPr="00876FCC" w:rsidRDefault="005C025D" w:rsidP="006C724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5C025D" w:rsidRPr="00603E8C" w:rsidRDefault="005C025D" w:rsidP="006C7249">
            <w:pPr>
              <w:jc w:val="center"/>
              <w:rPr>
                <w:sz w:val="12"/>
              </w:rPr>
            </w:pPr>
          </w:p>
        </w:tc>
      </w:tr>
      <w:tr w:rsidR="005C025D" w:rsidTr="006C7249">
        <w:tc>
          <w:tcPr>
            <w:tcW w:w="1956" w:type="dxa"/>
            <w:vMerge w:val="restart"/>
            <w:tcBorders>
              <w:top w:val="nil"/>
              <w:left w:val="nil"/>
              <w:bottom w:val="nil"/>
              <w:right w:val="single" w:sz="4" w:space="0" w:color="000000" w:themeColor="text1"/>
            </w:tcBorders>
          </w:tcPr>
          <w:p w:rsidR="005C025D" w:rsidRDefault="005C025D" w:rsidP="006C7249">
            <w:r w:rsidRPr="00436129">
              <w:rPr>
                <w:noProof/>
              </w:rPr>
              <w:drawing>
                <wp:inline distT="0" distB="0" distL="0" distR="0" wp14:anchorId="38FE5CA1" wp14:editId="11345313">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5C025D" w:rsidRPr="00436129" w:rsidRDefault="005C025D" w:rsidP="006C724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5C025D" w:rsidRPr="00B22DA0" w:rsidRDefault="005C025D" w:rsidP="000D3D3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w:t>
            </w:r>
            <w:r w:rsidR="000D3D34">
              <w:rPr>
                <w:rFonts w:ascii="Arial Narrow" w:eastAsia="Times New Roman" w:hAnsi="Arial Narrow" w:cs="Calibri"/>
                <w:b/>
                <w:bCs/>
                <w:color w:val="000000"/>
                <w:sz w:val="24"/>
                <w:szCs w:val="24"/>
              </w:rPr>
              <w:t xml:space="preserve"> Warehousing &amp; Data Mining</w:t>
            </w:r>
          </w:p>
        </w:tc>
        <w:tc>
          <w:tcPr>
            <w:tcW w:w="1530"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5C025D" w:rsidRPr="00B22DA0" w:rsidRDefault="000D3D34" w:rsidP="000D3D3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CS409</w:t>
            </w:r>
          </w:p>
        </w:tc>
      </w:tr>
      <w:tr w:rsidR="005C025D" w:rsidTr="006C7249">
        <w:tc>
          <w:tcPr>
            <w:tcW w:w="1956" w:type="dxa"/>
            <w:vMerge/>
            <w:tcBorders>
              <w:top w:val="nil"/>
              <w:left w:val="nil"/>
              <w:bottom w:val="nil"/>
              <w:right w:val="single" w:sz="4" w:space="0" w:color="000000" w:themeColor="text1"/>
            </w:tcBorders>
          </w:tcPr>
          <w:p w:rsidR="005C025D" w:rsidRDefault="005C025D" w:rsidP="006C7249"/>
        </w:tc>
        <w:tc>
          <w:tcPr>
            <w:tcW w:w="1427" w:type="dxa"/>
            <w:tcBorders>
              <w:top w:val="nil"/>
              <w:left w:val="single" w:sz="4" w:space="0" w:color="000000" w:themeColor="text1"/>
              <w:bottom w:val="nil"/>
              <w:right w:val="single" w:sz="4" w:space="0" w:color="000000" w:themeColor="text1"/>
            </w:tcBorders>
          </w:tcPr>
          <w:p w:rsidR="005C025D" w:rsidRPr="00436129" w:rsidRDefault="005C025D" w:rsidP="006C724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5C025D" w:rsidRPr="00B22DA0" w:rsidRDefault="005A4BD8" w:rsidP="006C724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5C025D">
              <w:rPr>
                <w:rFonts w:ascii="Arial Narrow" w:eastAsia="Times New Roman" w:hAnsi="Arial Narrow" w:cs="Calibri"/>
                <w:b/>
                <w:bCs/>
                <w:color w:val="000000"/>
                <w:sz w:val="24"/>
                <w:szCs w:val="24"/>
              </w:rPr>
              <w:t xml:space="preserve"> 2017        </w:t>
            </w:r>
          </w:p>
        </w:tc>
      </w:tr>
      <w:tr w:rsidR="005C025D" w:rsidTr="006C7249">
        <w:tc>
          <w:tcPr>
            <w:tcW w:w="1956" w:type="dxa"/>
            <w:vMerge/>
            <w:tcBorders>
              <w:top w:val="nil"/>
              <w:left w:val="nil"/>
              <w:bottom w:val="nil"/>
              <w:right w:val="single" w:sz="4" w:space="0" w:color="000000" w:themeColor="text1"/>
            </w:tcBorders>
          </w:tcPr>
          <w:p w:rsidR="005C025D" w:rsidRDefault="005C025D" w:rsidP="006C7249"/>
        </w:tc>
        <w:tc>
          <w:tcPr>
            <w:tcW w:w="1427"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5C025D" w:rsidRPr="00B22DA0" w:rsidRDefault="00A54C9B" w:rsidP="00A54C9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530"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5C025D" w:rsidRPr="00B22DA0" w:rsidRDefault="00FE2FC1" w:rsidP="006C7249">
            <w:pPr>
              <w:jc w:val="both"/>
              <w:rPr>
                <w:rFonts w:ascii="Arial Narrow" w:eastAsia="Times New Roman" w:hAnsi="Arial Narrow" w:cs="Calibri"/>
                <w:b/>
                <w:bCs/>
                <w:color w:val="000000"/>
                <w:sz w:val="24"/>
                <w:szCs w:val="24"/>
              </w:rPr>
            </w:pPr>
            <w:r w:rsidRPr="00FE2FC1">
              <w:rPr>
                <w:rFonts w:ascii="Arial Narrow" w:eastAsia="Times New Roman" w:hAnsi="Arial Narrow" w:cs="Calibri"/>
                <w:b/>
                <w:bCs/>
                <w:color w:val="000000" w:themeColor="text1"/>
                <w:sz w:val="24"/>
                <w:szCs w:val="24"/>
              </w:rPr>
              <w:t>50</w:t>
            </w:r>
          </w:p>
        </w:tc>
      </w:tr>
      <w:tr w:rsidR="005C025D" w:rsidTr="006C7249">
        <w:tc>
          <w:tcPr>
            <w:tcW w:w="1956" w:type="dxa"/>
            <w:vMerge/>
            <w:tcBorders>
              <w:top w:val="nil"/>
              <w:left w:val="nil"/>
              <w:bottom w:val="nil"/>
              <w:right w:val="single" w:sz="4" w:space="0" w:color="000000" w:themeColor="text1"/>
            </w:tcBorders>
          </w:tcPr>
          <w:p w:rsidR="005C025D" w:rsidRDefault="005C025D" w:rsidP="006C7249"/>
        </w:tc>
        <w:tc>
          <w:tcPr>
            <w:tcW w:w="1427"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5C025D" w:rsidRPr="00B22DA0" w:rsidRDefault="00A54C9B" w:rsidP="00A54C9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D33D3A">
              <w:rPr>
                <w:rFonts w:ascii="Arial Narrow" w:eastAsia="Times New Roman" w:hAnsi="Arial Narrow" w:cs="Calibri"/>
                <w:b/>
                <w:bCs/>
                <w:color w:val="000000"/>
                <w:sz w:val="24"/>
                <w:szCs w:val="24"/>
              </w:rPr>
              <w:t>2</w:t>
            </w:r>
            <w:r w:rsidR="005C025D"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5C025D" w:rsidRPr="00B22DA0">
              <w:rPr>
                <w:rFonts w:ascii="Arial Narrow" w:eastAsia="Times New Roman" w:hAnsi="Arial Narrow" w:cs="Calibri"/>
                <w:b/>
                <w:bCs/>
                <w:color w:val="000000"/>
                <w:sz w:val="24"/>
                <w:szCs w:val="24"/>
              </w:rPr>
              <w:t>-1</w:t>
            </w:r>
            <w:r w:rsidR="005C025D">
              <w:rPr>
                <w:rFonts w:ascii="Arial Narrow" w:eastAsia="Times New Roman" w:hAnsi="Arial Narrow" w:cs="Calibri"/>
                <w:b/>
                <w:bCs/>
                <w:color w:val="000000"/>
                <w:sz w:val="24"/>
                <w:szCs w:val="24"/>
              </w:rPr>
              <w:t>7</w:t>
            </w:r>
          </w:p>
        </w:tc>
        <w:tc>
          <w:tcPr>
            <w:tcW w:w="1530"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5C025D" w:rsidRPr="00B22DA0" w:rsidRDefault="00A54C9B" w:rsidP="00A54C9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005C025D" w:rsidRPr="00B22DA0">
              <w:rPr>
                <w:rFonts w:ascii="Arial Narrow" w:eastAsia="Times New Roman" w:hAnsi="Arial Narrow" w:cs="Calibri"/>
                <w:b/>
                <w:bCs/>
                <w:color w:val="000000"/>
                <w:sz w:val="24"/>
                <w:szCs w:val="24"/>
              </w:rPr>
              <w:t>%</w:t>
            </w:r>
          </w:p>
        </w:tc>
      </w:tr>
      <w:tr w:rsidR="005C025D" w:rsidTr="006C7249">
        <w:tc>
          <w:tcPr>
            <w:tcW w:w="1956" w:type="dxa"/>
            <w:vMerge/>
            <w:tcBorders>
              <w:top w:val="nil"/>
              <w:left w:val="nil"/>
              <w:bottom w:val="nil"/>
              <w:right w:val="single" w:sz="4" w:space="0" w:color="000000" w:themeColor="text1"/>
            </w:tcBorders>
          </w:tcPr>
          <w:p w:rsidR="005C025D" w:rsidRDefault="005C025D" w:rsidP="006C7249"/>
        </w:tc>
        <w:tc>
          <w:tcPr>
            <w:tcW w:w="1427"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5C025D" w:rsidRPr="00B22DA0" w:rsidRDefault="000D3D34" w:rsidP="000D3D34">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p>
        </w:tc>
        <w:tc>
          <w:tcPr>
            <w:tcW w:w="1530" w:type="dxa"/>
            <w:tcBorders>
              <w:top w:val="nil"/>
              <w:left w:val="single" w:sz="4" w:space="0" w:color="000000" w:themeColor="text1"/>
              <w:bottom w:val="nil"/>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5C025D" w:rsidRPr="00B22DA0" w:rsidRDefault="00FE2FC1" w:rsidP="006C7249">
            <w:pPr>
              <w:jc w:val="both"/>
              <w:rPr>
                <w:rFonts w:ascii="Arial Narrow" w:eastAsia="Times New Roman" w:hAnsi="Arial Narrow" w:cs="Calibri"/>
                <w:b/>
                <w:bCs/>
                <w:color w:val="000000"/>
                <w:sz w:val="24"/>
                <w:szCs w:val="24"/>
              </w:rPr>
            </w:pPr>
            <w:r w:rsidRPr="00FE2FC1">
              <w:rPr>
                <w:rFonts w:ascii="Arial Narrow" w:eastAsia="Times New Roman" w:hAnsi="Arial Narrow" w:cs="Calibri"/>
                <w:b/>
                <w:bCs/>
                <w:color w:val="000000" w:themeColor="text1"/>
                <w:sz w:val="24"/>
                <w:szCs w:val="24"/>
              </w:rPr>
              <w:t>7</w:t>
            </w:r>
          </w:p>
        </w:tc>
      </w:tr>
      <w:tr w:rsidR="005C025D" w:rsidTr="006C7249">
        <w:tc>
          <w:tcPr>
            <w:tcW w:w="1956" w:type="dxa"/>
            <w:vMerge/>
            <w:tcBorders>
              <w:top w:val="nil"/>
              <w:left w:val="nil"/>
              <w:bottom w:val="single" w:sz="4" w:space="0" w:color="000000" w:themeColor="text1"/>
              <w:right w:val="single" w:sz="4" w:space="0" w:color="000000" w:themeColor="text1"/>
            </w:tcBorders>
          </w:tcPr>
          <w:p w:rsidR="005C025D" w:rsidRDefault="005C025D" w:rsidP="006C7249"/>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5C025D" w:rsidP="006C724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A54C9B" w:rsidP="00A54C9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5C025D" w:rsidRPr="00B22DA0" w:rsidRDefault="005C025D" w:rsidP="006C7249">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5C025D" w:rsidRPr="00B22DA0" w:rsidRDefault="005C025D" w:rsidP="006C7249">
            <w:pPr>
              <w:jc w:val="both"/>
              <w:rPr>
                <w:rFonts w:ascii="Arial Narrow" w:eastAsia="Times New Roman" w:hAnsi="Arial Narrow" w:cs="Calibri"/>
                <w:b/>
                <w:bCs/>
                <w:color w:val="000000"/>
                <w:sz w:val="24"/>
                <w:szCs w:val="24"/>
              </w:rPr>
            </w:pPr>
          </w:p>
        </w:tc>
      </w:tr>
      <w:tr w:rsidR="005C025D" w:rsidTr="006C7249">
        <w:tc>
          <w:tcPr>
            <w:tcW w:w="1956" w:type="dxa"/>
            <w:tcBorders>
              <w:top w:val="single" w:sz="4" w:space="0" w:color="000000" w:themeColor="text1"/>
              <w:left w:val="nil"/>
              <w:right w:val="nil"/>
            </w:tcBorders>
          </w:tcPr>
          <w:p w:rsidR="005C025D" w:rsidRDefault="005C025D" w:rsidP="006C7249">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however, all the questions and steps are to be shown on question paper. No extra/rough sheets should be submitted with question paper. </w:t>
            </w:r>
          </w:p>
          <w:p w:rsidR="005C025D" w:rsidRDefault="005C025D" w:rsidP="006C7249">
            <w:r w:rsidRPr="000F2974">
              <w:rPr>
                <w:rFonts w:ascii="Times New Roman" w:hAnsi="Times New Roman" w:cs="Times New Roman"/>
                <w:sz w:val="20"/>
              </w:rPr>
              <w:t>You will not get any credit if you do not show proper working, reasoning and steps as asked in question statements.</w:t>
            </w:r>
            <w:r w:rsidR="00D33D3A">
              <w:rPr>
                <w:rFonts w:ascii="Times New Roman" w:hAnsi="Times New Roman" w:cs="Times New Roman"/>
                <w:sz w:val="20"/>
              </w:rPr>
              <w:t xml:space="preserve"> CALCULATORS are ALLOWED.</w:t>
            </w:r>
          </w:p>
        </w:tc>
      </w:tr>
    </w:tbl>
    <w:p w:rsidR="005C025D" w:rsidRDefault="005C025D" w:rsidP="005C025D"/>
    <w:p w:rsidR="00FE2FC1" w:rsidRDefault="00FE2FC1" w:rsidP="00FE2FC1">
      <w:pPr>
        <w:pStyle w:val="NoSpacing"/>
        <w:rPr>
          <w:sz w:val="20"/>
          <w:szCs w:val="20"/>
        </w:rPr>
      </w:pPr>
      <w:r w:rsidRPr="009C3650">
        <w:rPr>
          <w:b/>
          <w:sz w:val="20"/>
          <w:szCs w:val="20"/>
        </w:rPr>
        <w:t>Q</w:t>
      </w:r>
      <w:r w:rsidR="0060326C">
        <w:rPr>
          <w:b/>
          <w:sz w:val="20"/>
          <w:szCs w:val="20"/>
        </w:rPr>
        <w:t>1</w:t>
      </w:r>
      <w:r>
        <w:rPr>
          <w:b/>
          <w:sz w:val="20"/>
          <w:szCs w:val="20"/>
        </w:rPr>
        <w:t xml:space="preserve">. </w:t>
      </w:r>
      <w:r w:rsidRPr="00D61AD2">
        <w:rPr>
          <w:i/>
          <w:sz w:val="20"/>
          <w:szCs w:val="20"/>
        </w:rPr>
        <w:t>(</w:t>
      </w:r>
      <w:r>
        <w:rPr>
          <w:i/>
          <w:sz w:val="20"/>
          <w:szCs w:val="20"/>
        </w:rPr>
        <w:t>2+2+3+3= 10</w:t>
      </w:r>
      <w:r w:rsidRPr="00D61AD2">
        <w:rPr>
          <w:i/>
          <w:sz w:val="20"/>
          <w:szCs w:val="20"/>
        </w:rPr>
        <w:t xml:space="preserve"> points)</w:t>
      </w:r>
      <w:r w:rsidRPr="00D61AD2">
        <w:rPr>
          <w:sz w:val="20"/>
          <w:szCs w:val="20"/>
        </w:rPr>
        <w:t xml:space="preserve"> </w:t>
      </w:r>
    </w:p>
    <w:p w:rsidR="00FE2FC1" w:rsidRDefault="00FE2FC1" w:rsidP="0060326C">
      <w:pPr>
        <w:pStyle w:val="NoSpacing"/>
        <w:spacing w:after="120"/>
        <w:rPr>
          <w:rFonts w:ascii="Times New Roman" w:hAnsi="Times New Roman" w:cs="Times New Roman"/>
          <w:bCs/>
          <w:sz w:val="20"/>
        </w:rPr>
      </w:pPr>
      <w:r w:rsidRPr="009F65B8">
        <w:rPr>
          <w:rFonts w:ascii="Times New Roman" w:hAnsi="Times New Roman" w:cs="Times New Roman"/>
          <w:bCs/>
          <w:sz w:val="20"/>
        </w:rPr>
        <w:t>Give the appropriate answers of the following questions</w:t>
      </w:r>
      <w:r>
        <w:rPr>
          <w:rFonts w:ascii="Times New Roman" w:hAnsi="Times New Roman" w:cs="Times New Roman"/>
          <w:bCs/>
          <w:sz w:val="20"/>
        </w:rPr>
        <w:t xml:space="preserve"> very briefly</w:t>
      </w:r>
      <w:r w:rsidRPr="009F65B8">
        <w:rPr>
          <w:rFonts w:ascii="Times New Roman" w:hAnsi="Times New Roman" w:cs="Times New Roman"/>
          <w:bCs/>
          <w:sz w:val="20"/>
        </w:rPr>
        <w:t>:</w:t>
      </w:r>
    </w:p>
    <w:p w:rsidR="00FE2FC1" w:rsidRDefault="00FE2FC1" w:rsidP="00FE2FC1">
      <w:pPr>
        <w:pStyle w:val="NoSpacing"/>
        <w:numPr>
          <w:ilvl w:val="0"/>
          <w:numId w:val="25"/>
        </w:numPr>
        <w:rPr>
          <w:rFonts w:cstheme="minorHAnsi"/>
          <w:sz w:val="20"/>
          <w:szCs w:val="20"/>
        </w:rPr>
      </w:pPr>
      <w:r w:rsidRPr="009572B1">
        <w:rPr>
          <w:rFonts w:cstheme="minorHAnsi"/>
          <w:sz w:val="20"/>
          <w:szCs w:val="20"/>
        </w:rPr>
        <w:t>What are the different types of OLAP?</w:t>
      </w:r>
      <w:r>
        <w:rPr>
          <w:rFonts w:cstheme="minorHAnsi"/>
          <w:sz w:val="20"/>
          <w:szCs w:val="20"/>
        </w:rPr>
        <w:t xml:space="preserve"> </w:t>
      </w:r>
      <w:r w:rsidRPr="009572B1">
        <w:rPr>
          <w:rFonts w:cstheme="minorHAnsi"/>
          <w:sz w:val="20"/>
          <w:szCs w:val="20"/>
        </w:rPr>
        <w:t>What are the operations of OLAP?</w:t>
      </w:r>
    </w:p>
    <w:p w:rsidR="00FE2FC1" w:rsidRPr="00FE2FC1" w:rsidRDefault="00FE2FC1" w:rsidP="00FE2FC1">
      <w:pPr>
        <w:pStyle w:val="ListParagraph"/>
        <w:pBdr>
          <w:top w:val="dotted" w:sz="4" w:space="1" w:color="auto"/>
          <w:left w:val="dotted" w:sz="4" w:space="4" w:color="auto"/>
        </w:pBdr>
        <w:autoSpaceDE w:val="0"/>
        <w:autoSpaceDN w:val="0"/>
        <w:adjustRightInd w:val="0"/>
        <w:ind w:left="360"/>
        <w:rPr>
          <w:rFonts w:cstheme="minorHAnsi"/>
          <w:sz w:val="20"/>
          <w:szCs w:val="20"/>
        </w:rPr>
      </w:pPr>
    </w:p>
    <w:p w:rsidR="00FE2FC1" w:rsidRPr="00FE2FC1" w:rsidRDefault="00FE2FC1" w:rsidP="00FE2FC1">
      <w:pPr>
        <w:pStyle w:val="ListParagraph"/>
        <w:pBdr>
          <w:top w:val="dotted" w:sz="4" w:space="1" w:color="auto"/>
          <w:left w:val="dotted" w:sz="4" w:space="4" w:color="auto"/>
        </w:pBdr>
        <w:autoSpaceDE w:val="0"/>
        <w:autoSpaceDN w:val="0"/>
        <w:adjustRightInd w:val="0"/>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60326C" w:rsidRDefault="00860D09" w:rsidP="00FE2FC1">
      <w:pPr>
        <w:pStyle w:val="NoSpacing"/>
        <w:ind w:left="360"/>
        <w:rPr>
          <w:rFonts w:cstheme="minorHAnsi"/>
          <w:sz w:val="20"/>
          <w:szCs w:val="20"/>
        </w:rPr>
      </w:pPr>
      <w:r w:rsidRPr="00516DF5">
        <w:rPr>
          <w:rFonts w:cstheme="minorHAnsi"/>
          <w:color w:val="FF0000"/>
          <w:sz w:val="20"/>
          <w:szCs w:val="20"/>
        </w:rPr>
        <w:t>- MOLAP, ROLAP, HOLAP, DOLAP</w:t>
      </w:r>
      <w:r w:rsidRPr="00516DF5">
        <w:rPr>
          <w:rFonts w:cstheme="minorHAnsi"/>
          <w:color w:val="FF0000"/>
          <w:sz w:val="20"/>
          <w:szCs w:val="20"/>
        </w:rPr>
        <w:tab/>
      </w:r>
      <w:r>
        <w:rPr>
          <w:rFonts w:cstheme="minorHAnsi"/>
          <w:color w:val="FF0000"/>
          <w:sz w:val="20"/>
          <w:szCs w:val="20"/>
        </w:rPr>
        <w:tab/>
      </w:r>
      <w:r w:rsidRPr="00516DF5">
        <w:rPr>
          <w:rFonts w:cstheme="minorHAnsi"/>
          <w:color w:val="FF0000"/>
          <w:sz w:val="20"/>
          <w:szCs w:val="20"/>
        </w:rPr>
        <w:t>- Slice &amp; Dice, Drill down, Roll up, Pivot</w:t>
      </w:r>
    </w:p>
    <w:p w:rsidR="0060326C" w:rsidRDefault="0060326C" w:rsidP="00FE2FC1">
      <w:pPr>
        <w:pStyle w:val="NoSpacing"/>
        <w:ind w:left="360"/>
        <w:rPr>
          <w:rFonts w:cstheme="minorHAnsi"/>
          <w:sz w:val="20"/>
          <w:szCs w:val="20"/>
        </w:rPr>
      </w:pPr>
    </w:p>
    <w:p w:rsidR="0060326C" w:rsidRDefault="0060326C"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numPr>
          <w:ilvl w:val="0"/>
          <w:numId w:val="25"/>
        </w:numPr>
        <w:rPr>
          <w:rFonts w:cstheme="minorHAnsi"/>
          <w:sz w:val="20"/>
          <w:szCs w:val="20"/>
        </w:rPr>
      </w:pPr>
      <w:r w:rsidRPr="000165A1">
        <w:rPr>
          <w:rFonts w:cstheme="minorHAnsi"/>
          <w:sz w:val="20"/>
          <w:szCs w:val="20"/>
        </w:rPr>
        <w:t>What is the difference between ELT and ETL?</w:t>
      </w:r>
    </w:p>
    <w:p w:rsidR="00FE2FC1" w:rsidRPr="00FE2FC1" w:rsidRDefault="00FE2FC1" w:rsidP="00FE2FC1">
      <w:pPr>
        <w:pStyle w:val="ListParagraph"/>
        <w:pBdr>
          <w:top w:val="dotted" w:sz="4" w:space="1" w:color="auto"/>
          <w:left w:val="dotted" w:sz="4" w:space="4" w:color="auto"/>
        </w:pBdr>
        <w:autoSpaceDE w:val="0"/>
        <w:autoSpaceDN w:val="0"/>
        <w:adjustRightInd w:val="0"/>
        <w:ind w:left="360"/>
        <w:rPr>
          <w:rFonts w:cstheme="minorHAnsi"/>
          <w:sz w:val="20"/>
          <w:szCs w:val="20"/>
        </w:rPr>
      </w:pPr>
    </w:p>
    <w:p w:rsidR="00FE2FC1" w:rsidRPr="00FE2FC1" w:rsidRDefault="00FE2FC1" w:rsidP="00FE2FC1">
      <w:pPr>
        <w:pStyle w:val="ListParagraph"/>
        <w:pBdr>
          <w:top w:val="dotted" w:sz="4" w:space="1" w:color="auto"/>
          <w:left w:val="dotted" w:sz="4" w:space="4" w:color="auto"/>
        </w:pBdr>
        <w:autoSpaceDE w:val="0"/>
        <w:autoSpaceDN w:val="0"/>
        <w:adjustRightInd w:val="0"/>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60326C" w:rsidRDefault="00860D09" w:rsidP="00FE2FC1">
      <w:pPr>
        <w:pStyle w:val="NoSpacing"/>
        <w:ind w:left="360"/>
        <w:rPr>
          <w:rFonts w:cstheme="minorHAnsi"/>
          <w:sz w:val="20"/>
          <w:szCs w:val="20"/>
        </w:rPr>
      </w:pPr>
      <w:r>
        <w:rPr>
          <w:rFonts w:cstheme="minorHAnsi"/>
          <w:color w:val="FF0000"/>
          <w:sz w:val="20"/>
          <w:szCs w:val="20"/>
        </w:rPr>
        <w:t>*Self</w:t>
      </w:r>
    </w:p>
    <w:p w:rsidR="0060326C" w:rsidRDefault="0060326C" w:rsidP="00FE2FC1">
      <w:pPr>
        <w:pStyle w:val="NoSpacing"/>
        <w:ind w:left="360"/>
        <w:rPr>
          <w:rFonts w:cstheme="minorHAnsi"/>
          <w:sz w:val="20"/>
          <w:szCs w:val="20"/>
        </w:rPr>
      </w:pPr>
    </w:p>
    <w:p w:rsidR="0060326C" w:rsidRDefault="0060326C" w:rsidP="00FE2FC1">
      <w:pPr>
        <w:pStyle w:val="NoSpacing"/>
        <w:ind w:left="360"/>
        <w:rPr>
          <w:rFonts w:cstheme="minorHAnsi"/>
          <w:sz w:val="20"/>
          <w:szCs w:val="20"/>
        </w:rPr>
      </w:pPr>
    </w:p>
    <w:p w:rsidR="0060326C" w:rsidRDefault="0060326C"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ind w:left="360"/>
        <w:rPr>
          <w:rFonts w:cstheme="minorHAnsi"/>
          <w:sz w:val="20"/>
          <w:szCs w:val="20"/>
        </w:rPr>
      </w:pPr>
    </w:p>
    <w:p w:rsidR="00FE2FC1" w:rsidRDefault="00FE2FC1" w:rsidP="00FE2FC1">
      <w:pPr>
        <w:pStyle w:val="NoSpacing"/>
        <w:numPr>
          <w:ilvl w:val="0"/>
          <w:numId w:val="25"/>
        </w:numPr>
        <w:rPr>
          <w:rFonts w:cstheme="minorHAnsi"/>
          <w:sz w:val="20"/>
          <w:szCs w:val="20"/>
        </w:rPr>
      </w:pPr>
      <w:r w:rsidRPr="00633E4F">
        <w:rPr>
          <w:rFonts w:cstheme="minorHAnsi"/>
          <w:sz w:val="20"/>
          <w:szCs w:val="20"/>
        </w:rPr>
        <w:t>When are materialized views useful?</w:t>
      </w:r>
      <w:r>
        <w:rPr>
          <w:rFonts w:cstheme="minorHAnsi"/>
          <w:sz w:val="20"/>
          <w:szCs w:val="20"/>
        </w:rPr>
        <w:t xml:space="preserve"> </w:t>
      </w:r>
      <w:r w:rsidRPr="00671739">
        <w:rPr>
          <w:rFonts w:cstheme="minorHAnsi"/>
          <w:sz w:val="20"/>
          <w:szCs w:val="20"/>
        </w:rPr>
        <w:t>What is the use of query rewrite in materialized view?</w:t>
      </w:r>
    </w:p>
    <w:p w:rsidR="00560D10" w:rsidRPr="00FE2FC1" w:rsidRDefault="00560D10" w:rsidP="00560D10">
      <w:pPr>
        <w:pStyle w:val="ListParagraph"/>
        <w:pBdr>
          <w:top w:val="dotted" w:sz="4" w:space="1" w:color="auto"/>
          <w:left w:val="dotted" w:sz="4" w:space="4" w:color="auto"/>
        </w:pBdr>
        <w:autoSpaceDE w:val="0"/>
        <w:autoSpaceDN w:val="0"/>
        <w:adjustRightInd w:val="0"/>
        <w:ind w:left="360"/>
        <w:rPr>
          <w:rFonts w:cstheme="minorHAnsi"/>
          <w:sz w:val="20"/>
          <w:szCs w:val="20"/>
        </w:rPr>
      </w:pPr>
    </w:p>
    <w:p w:rsidR="00560D10" w:rsidRPr="00FE2FC1" w:rsidRDefault="00560D10" w:rsidP="00560D10">
      <w:pPr>
        <w:pStyle w:val="ListParagraph"/>
        <w:pBdr>
          <w:top w:val="dotted" w:sz="4" w:space="1" w:color="auto"/>
          <w:left w:val="dotted" w:sz="4" w:space="4" w:color="auto"/>
        </w:pBdr>
        <w:autoSpaceDE w:val="0"/>
        <w:autoSpaceDN w:val="0"/>
        <w:adjustRightInd w:val="0"/>
        <w:ind w:left="360"/>
        <w:rPr>
          <w:rFonts w:cstheme="minorHAnsi"/>
          <w:sz w:val="20"/>
          <w:szCs w:val="20"/>
        </w:rPr>
      </w:pPr>
    </w:p>
    <w:p w:rsidR="00560D10" w:rsidRDefault="00560D10" w:rsidP="00560D10">
      <w:pPr>
        <w:pStyle w:val="NoSpacing"/>
        <w:ind w:left="360"/>
        <w:rPr>
          <w:rFonts w:cstheme="minorHAnsi"/>
          <w:sz w:val="20"/>
          <w:szCs w:val="20"/>
        </w:rPr>
      </w:pPr>
    </w:p>
    <w:p w:rsidR="00560D10" w:rsidRDefault="00560D10" w:rsidP="00560D10">
      <w:pPr>
        <w:pStyle w:val="NoSpacing"/>
        <w:ind w:left="360"/>
        <w:rPr>
          <w:rFonts w:cstheme="minorHAnsi"/>
          <w:sz w:val="20"/>
          <w:szCs w:val="20"/>
        </w:rPr>
      </w:pPr>
    </w:p>
    <w:p w:rsidR="00860D09" w:rsidRPr="00633E4F" w:rsidRDefault="00860D09" w:rsidP="00860D09">
      <w:pPr>
        <w:pStyle w:val="NoSpacing"/>
        <w:rPr>
          <w:rFonts w:cstheme="minorHAnsi"/>
          <w:color w:val="FF0000"/>
          <w:sz w:val="20"/>
          <w:szCs w:val="20"/>
        </w:rPr>
      </w:pPr>
      <w:r w:rsidRPr="00633E4F">
        <w:rPr>
          <w:color w:val="FF0000"/>
          <w:sz w:val="20"/>
          <w:szCs w:val="20"/>
        </w:rPr>
        <w:t>When there are mutliple large tables to be joined frequently and/or complex aggregation is required on large table(s).</w:t>
      </w:r>
    </w:p>
    <w:p w:rsidR="00560D10" w:rsidRDefault="00860D09" w:rsidP="00860D09">
      <w:pPr>
        <w:pStyle w:val="NoSpacing"/>
        <w:rPr>
          <w:rFonts w:cstheme="minorHAnsi"/>
          <w:sz w:val="20"/>
          <w:szCs w:val="20"/>
        </w:rPr>
      </w:pPr>
      <w:r w:rsidRPr="00633E4F">
        <w:rPr>
          <w:rFonts w:cstheme="minorHAnsi"/>
          <w:color w:val="FF0000"/>
          <w:sz w:val="20"/>
          <w:szCs w:val="20"/>
        </w:rPr>
        <w:t xml:space="preserve">Overview of Query Rewrite. ... One of the major benefits of creating and maintaining materialized views is the ability to take advantage of query rewrite, which transforms a SQL statement expressed in terms of tables or views into a statement </w:t>
      </w:r>
      <w:r w:rsidRPr="00671739">
        <w:rPr>
          <w:rFonts w:cstheme="minorHAnsi"/>
          <w:color w:val="FF0000"/>
          <w:sz w:val="20"/>
          <w:szCs w:val="20"/>
        </w:rPr>
        <w:t>accessing one or more materialized views that are defined on the detail tables.</w:t>
      </w:r>
    </w:p>
    <w:p w:rsidR="00560D10" w:rsidRDefault="00560D10" w:rsidP="00560D10">
      <w:pPr>
        <w:pStyle w:val="NoSpacing"/>
        <w:ind w:left="360"/>
        <w:rPr>
          <w:rFonts w:cstheme="minorHAnsi"/>
          <w:sz w:val="20"/>
          <w:szCs w:val="20"/>
        </w:rPr>
      </w:pPr>
    </w:p>
    <w:p w:rsidR="0060326C" w:rsidRDefault="0060326C">
      <w:pPr>
        <w:rPr>
          <w:rFonts w:cstheme="minorHAnsi"/>
          <w:sz w:val="20"/>
          <w:szCs w:val="20"/>
        </w:rPr>
      </w:pPr>
      <w:r>
        <w:rPr>
          <w:rFonts w:cstheme="minorHAnsi"/>
          <w:sz w:val="20"/>
          <w:szCs w:val="20"/>
        </w:rPr>
        <w:br w:type="page"/>
      </w:r>
    </w:p>
    <w:p w:rsidR="00560D10" w:rsidRDefault="00560D10" w:rsidP="00560D10">
      <w:pPr>
        <w:pStyle w:val="NoSpacing"/>
        <w:ind w:left="360"/>
        <w:rPr>
          <w:rFonts w:cstheme="minorHAnsi"/>
          <w:sz w:val="20"/>
          <w:szCs w:val="20"/>
        </w:rPr>
      </w:pPr>
    </w:p>
    <w:p w:rsidR="00FE2FC1" w:rsidRDefault="00FE2FC1" w:rsidP="00FE2FC1">
      <w:pPr>
        <w:pStyle w:val="NoSpacing"/>
        <w:numPr>
          <w:ilvl w:val="0"/>
          <w:numId w:val="25"/>
        </w:numPr>
        <w:rPr>
          <w:rFonts w:cstheme="minorHAnsi"/>
          <w:sz w:val="20"/>
          <w:szCs w:val="20"/>
        </w:rPr>
      </w:pPr>
      <w:r w:rsidRPr="00671739">
        <w:rPr>
          <w:rFonts w:cstheme="minorHAnsi"/>
          <w:sz w:val="20"/>
          <w:szCs w:val="20"/>
        </w:rPr>
        <w:t xml:space="preserve">What kind of situations are there where you might want to use </w:t>
      </w:r>
      <w:r w:rsidRPr="005C7907">
        <w:rPr>
          <w:rFonts w:cstheme="minorHAnsi"/>
          <w:sz w:val="20"/>
          <w:szCs w:val="20"/>
        </w:rPr>
        <w:t>degenerate</w:t>
      </w:r>
      <w:r>
        <w:rPr>
          <w:rFonts w:cstheme="minorHAnsi"/>
          <w:sz w:val="20"/>
          <w:szCs w:val="20"/>
        </w:rPr>
        <w:t>d</w:t>
      </w:r>
      <w:r w:rsidRPr="005C7907">
        <w:rPr>
          <w:rFonts w:cstheme="minorHAnsi"/>
          <w:sz w:val="20"/>
          <w:szCs w:val="20"/>
        </w:rPr>
        <w:t xml:space="preserve"> dimension</w:t>
      </w:r>
      <w:r>
        <w:rPr>
          <w:rFonts w:cstheme="minorHAnsi"/>
          <w:sz w:val="20"/>
          <w:szCs w:val="20"/>
        </w:rPr>
        <w:t>s</w:t>
      </w:r>
      <w:r w:rsidRPr="00671739">
        <w:rPr>
          <w:rFonts w:cstheme="minorHAnsi"/>
          <w:sz w:val="20"/>
          <w:szCs w:val="20"/>
        </w:rPr>
        <w:t>?</w:t>
      </w:r>
      <w:r>
        <w:rPr>
          <w:rFonts w:cstheme="minorHAnsi"/>
          <w:sz w:val="20"/>
          <w:szCs w:val="20"/>
        </w:rPr>
        <w:t xml:space="preserve"> </w:t>
      </w:r>
      <w:r w:rsidRPr="00903BDC">
        <w:rPr>
          <w:rFonts w:cstheme="minorHAnsi"/>
          <w:sz w:val="20"/>
          <w:szCs w:val="20"/>
        </w:rPr>
        <w:t xml:space="preserve">Give </w:t>
      </w:r>
      <w:r>
        <w:rPr>
          <w:rFonts w:cstheme="minorHAnsi"/>
          <w:sz w:val="20"/>
          <w:szCs w:val="20"/>
        </w:rPr>
        <w:t>an example</w:t>
      </w:r>
      <w:r w:rsidRPr="00903BDC">
        <w:rPr>
          <w:rFonts w:cstheme="minorHAnsi"/>
          <w:sz w:val="20"/>
          <w:szCs w:val="20"/>
        </w:rPr>
        <w:t xml:space="preserve"> of degenerated dimension</w:t>
      </w:r>
      <w:r>
        <w:rPr>
          <w:rFonts w:cstheme="minorHAnsi"/>
          <w:sz w:val="20"/>
          <w:szCs w:val="20"/>
        </w:rPr>
        <w:t>.</w:t>
      </w:r>
    </w:p>
    <w:p w:rsidR="00560D10" w:rsidRPr="00FE2FC1" w:rsidRDefault="00560D10" w:rsidP="00560D10">
      <w:pPr>
        <w:pStyle w:val="ListParagraph"/>
        <w:pBdr>
          <w:top w:val="dotted" w:sz="4" w:space="1" w:color="auto"/>
          <w:left w:val="dotted" w:sz="4" w:space="4" w:color="auto"/>
        </w:pBdr>
        <w:autoSpaceDE w:val="0"/>
        <w:autoSpaceDN w:val="0"/>
        <w:adjustRightInd w:val="0"/>
        <w:ind w:left="360"/>
        <w:rPr>
          <w:rFonts w:cstheme="minorHAnsi"/>
          <w:sz w:val="20"/>
          <w:szCs w:val="20"/>
        </w:rPr>
      </w:pPr>
    </w:p>
    <w:p w:rsidR="00560D10" w:rsidRPr="00FE2FC1" w:rsidRDefault="00560D10" w:rsidP="00560D10">
      <w:pPr>
        <w:pStyle w:val="ListParagraph"/>
        <w:pBdr>
          <w:top w:val="dotted" w:sz="4" w:space="1" w:color="auto"/>
          <w:left w:val="dotted" w:sz="4" w:space="4" w:color="auto"/>
        </w:pBdr>
        <w:autoSpaceDE w:val="0"/>
        <w:autoSpaceDN w:val="0"/>
        <w:adjustRightInd w:val="0"/>
        <w:ind w:left="360"/>
        <w:rPr>
          <w:rFonts w:cstheme="minorHAnsi"/>
          <w:sz w:val="20"/>
          <w:szCs w:val="20"/>
        </w:rPr>
      </w:pPr>
    </w:p>
    <w:p w:rsidR="00560D10" w:rsidRDefault="00560D10" w:rsidP="00560D10">
      <w:pPr>
        <w:pStyle w:val="NoSpacing"/>
        <w:ind w:left="360"/>
        <w:rPr>
          <w:rFonts w:cstheme="minorHAnsi"/>
          <w:sz w:val="20"/>
          <w:szCs w:val="20"/>
        </w:rPr>
      </w:pPr>
    </w:p>
    <w:p w:rsidR="00860D09" w:rsidRPr="00903BDC" w:rsidRDefault="00860D09" w:rsidP="00860D09">
      <w:pPr>
        <w:spacing w:after="0" w:line="240" w:lineRule="auto"/>
        <w:rPr>
          <w:rFonts w:cstheme="minorHAnsi"/>
          <w:color w:val="FF0000"/>
          <w:sz w:val="20"/>
          <w:szCs w:val="20"/>
        </w:rPr>
      </w:pPr>
      <w:r w:rsidRPr="00903BDC">
        <w:rPr>
          <w:rFonts w:cstheme="minorHAnsi"/>
          <w:color w:val="FF0000"/>
          <w:sz w:val="20"/>
          <w:szCs w:val="20"/>
        </w:rPr>
        <w:t>A degenerate dimension (DD) acts as a dimension key in the fact table, however does not join to a corresponding dimension table because all its interesting attributes have already been placed in other analytic dimensions. Sometimes people want to refer to degenerate dimensions as textual facts, however they’re not facts since the fact table’s primary key often consists of the DD combined with one or more additional dimension foreign keys.</w:t>
      </w:r>
    </w:p>
    <w:p w:rsidR="00560D10" w:rsidRDefault="00860D09" w:rsidP="00860D09">
      <w:pPr>
        <w:pStyle w:val="NoSpacing"/>
        <w:rPr>
          <w:rFonts w:cstheme="minorHAnsi"/>
          <w:sz w:val="20"/>
          <w:szCs w:val="20"/>
        </w:rPr>
      </w:pPr>
      <w:r w:rsidRPr="00903BDC">
        <w:rPr>
          <w:rFonts w:cstheme="minorHAnsi"/>
          <w:color w:val="FF0000"/>
          <w:sz w:val="20"/>
          <w:szCs w:val="20"/>
        </w:rPr>
        <w:t>Degenerate dimensions commonly occur when the fact table’s grain is a single transaction (or transaction line). Transaction control header numbers assigned by the operational business process are typically degenerate dimensions, such as order, ticket, credit card transaction, or check numbers. These degenerate dimensions are natural keys of the “parents” of the line items.</w:t>
      </w:r>
    </w:p>
    <w:p w:rsidR="0052509E" w:rsidRDefault="0052509E" w:rsidP="0052509E">
      <w:pPr>
        <w:pStyle w:val="NoSpacing"/>
        <w:rPr>
          <w:rFonts w:eastAsiaTheme="minorHAnsi"/>
          <w:color w:val="000000"/>
          <w:sz w:val="20"/>
          <w:szCs w:val="20"/>
        </w:rPr>
      </w:pPr>
    </w:p>
    <w:p w:rsidR="001144DD" w:rsidRDefault="001144DD" w:rsidP="0052509E">
      <w:pPr>
        <w:pStyle w:val="NoSpacing"/>
        <w:rPr>
          <w:rFonts w:eastAsiaTheme="minorHAnsi"/>
          <w:color w:val="000000"/>
          <w:sz w:val="20"/>
          <w:szCs w:val="20"/>
        </w:rPr>
      </w:pPr>
    </w:p>
    <w:p w:rsidR="0060326C" w:rsidRDefault="0060326C" w:rsidP="0060326C">
      <w:pPr>
        <w:pStyle w:val="NoSpacing"/>
        <w:rPr>
          <w:sz w:val="20"/>
          <w:szCs w:val="20"/>
        </w:rPr>
      </w:pPr>
      <w:r w:rsidRPr="009C3650">
        <w:rPr>
          <w:b/>
          <w:sz w:val="20"/>
          <w:szCs w:val="20"/>
        </w:rPr>
        <w:t>Q</w:t>
      </w:r>
      <w:r>
        <w:rPr>
          <w:b/>
          <w:sz w:val="20"/>
          <w:szCs w:val="20"/>
        </w:rPr>
        <w:t xml:space="preserve">2. </w:t>
      </w:r>
      <w:r w:rsidRPr="00D61AD2">
        <w:rPr>
          <w:i/>
          <w:sz w:val="20"/>
          <w:szCs w:val="20"/>
        </w:rPr>
        <w:t>(</w:t>
      </w:r>
      <w:r>
        <w:rPr>
          <w:i/>
          <w:sz w:val="20"/>
          <w:szCs w:val="20"/>
        </w:rPr>
        <w:t>3+3+4= 10</w:t>
      </w:r>
      <w:r w:rsidRPr="00D61AD2">
        <w:rPr>
          <w:i/>
          <w:sz w:val="20"/>
          <w:szCs w:val="20"/>
        </w:rPr>
        <w:t xml:space="preserve"> points)</w:t>
      </w:r>
      <w:r w:rsidRPr="00D61AD2">
        <w:rPr>
          <w:sz w:val="20"/>
          <w:szCs w:val="20"/>
        </w:rPr>
        <w:t xml:space="preserve"> </w:t>
      </w:r>
    </w:p>
    <w:p w:rsidR="0060326C" w:rsidRDefault="0060326C" w:rsidP="0060326C">
      <w:pPr>
        <w:pStyle w:val="NoSpacing"/>
        <w:spacing w:after="120"/>
        <w:rPr>
          <w:sz w:val="20"/>
          <w:szCs w:val="20"/>
        </w:rPr>
      </w:pPr>
      <w:r w:rsidRPr="008158A8">
        <w:rPr>
          <w:b/>
          <w:sz w:val="20"/>
          <w:szCs w:val="20"/>
        </w:rPr>
        <w:t>a</w:t>
      </w:r>
      <w:r>
        <w:rPr>
          <w:b/>
          <w:sz w:val="20"/>
          <w:szCs w:val="20"/>
        </w:rPr>
        <w:t>.</w:t>
      </w:r>
      <w:r w:rsidRPr="008158A8">
        <w:rPr>
          <w:b/>
          <w:sz w:val="20"/>
          <w:szCs w:val="20"/>
        </w:rPr>
        <w:t xml:space="preserve"> </w:t>
      </w:r>
      <w:r w:rsidRPr="00657B51">
        <w:rPr>
          <w:sz w:val="20"/>
          <w:szCs w:val="20"/>
        </w:rPr>
        <w:t>Give</w:t>
      </w:r>
      <w:r>
        <w:rPr>
          <w:sz w:val="20"/>
          <w:szCs w:val="20"/>
        </w:rPr>
        <w:t xml:space="preserve"> an example of each of the following data mining functionalities, using a real life database that you are familiar with: </w:t>
      </w:r>
      <w:r w:rsidRPr="00657B51">
        <w:rPr>
          <w:sz w:val="20"/>
          <w:szCs w:val="20"/>
          <w:u w:val="single"/>
        </w:rPr>
        <w:t>classification</w:t>
      </w:r>
      <w:r>
        <w:rPr>
          <w:sz w:val="20"/>
          <w:szCs w:val="20"/>
        </w:rPr>
        <w:t xml:space="preserve">, </w:t>
      </w:r>
      <w:r w:rsidRPr="00657B51">
        <w:rPr>
          <w:sz w:val="20"/>
          <w:szCs w:val="20"/>
          <w:u w:val="single"/>
        </w:rPr>
        <w:t>clustering</w:t>
      </w:r>
      <w:r>
        <w:rPr>
          <w:sz w:val="20"/>
          <w:szCs w:val="20"/>
        </w:rPr>
        <w:t xml:space="preserve">, and </w:t>
      </w:r>
      <w:r w:rsidRPr="00657B51">
        <w:rPr>
          <w:sz w:val="20"/>
          <w:szCs w:val="20"/>
          <w:u w:val="single"/>
        </w:rPr>
        <w:t>association</w:t>
      </w:r>
      <w:r>
        <w:rPr>
          <w:sz w:val="20"/>
          <w:szCs w:val="20"/>
        </w:rPr>
        <w:t>.</w:t>
      </w: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Pr="00CB219D"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Style w:val="NoSpacing"/>
        <w:rPr>
          <w:rFonts w:eastAsiaTheme="minorHAnsi"/>
          <w:color w:val="000000"/>
          <w:sz w:val="20"/>
          <w:szCs w:val="20"/>
        </w:rPr>
      </w:pPr>
    </w:p>
    <w:p w:rsidR="00860D09" w:rsidRPr="006C5828" w:rsidRDefault="00860D09" w:rsidP="00860D09">
      <w:pPr>
        <w:spacing w:after="0" w:line="240" w:lineRule="auto"/>
        <w:rPr>
          <w:rFonts w:ascii="Times New Roman" w:hAnsi="Times New Roman" w:cs="Times New Roman"/>
          <w:color w:val="FF0000"/>
          <w:sz w:val="20"/>
          <w:u w:val="single"/>
        </w:rPr>
      </w:pPr>
      <w:r w:rsidRPr="006C5828">
        <w:rPr>
          <w:rFonts w:ascii="Times New Roman" w:hAnsi="Times New Roman" w:cs="Times New Roman"/>
          <w:color w:val="FF0000"/>
          <w:sz w:val="20"/>
          <w:u w:val="single"/>
        </w:rPr>
        <w:t>Classification Examples:</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-classify students based on final result.</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 xml:space="preserve">-classify countries based on climate, or </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-classify cars based on gas mileage</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 Find all credit applicants who are poor credit risks</w:t>
      </w:r>
    </w:p>
    <w:p w:rsidR="00860D09" w:rsidRPr="006C5828" w:rsidRDefault="00860D09" w:rsidP="00860D09">
      <w:pPr>
        <w:spacing w:after="0" w:line="240" w:lineRule="auto"/>
        <w:rPr>
          <w:rFonts w:ascii="Times New Roman" w:hAnsi="Times New Roman" w:cs="Times New Roman"/>
          <w:color w:val="FF0000"/>
          <w:sz w:val="20"/>
          <w:u w:val="single"/>
        </w:rPr>
      </w:pPr>
      <w:r w:rsidRPr="006C5828">
        <w:rPr>
          <w:rFonts w:ascii="Times New Roman" w:hAnsi="Times New Roman" w:cs="Times New Roman"/>
          <w:color w:val="FF0000"/>
          <w:sz w:val="20"/>
          <w:u w:val="single"/>
        </w:rPr>
        <w:t>Clustering Examples:</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 Identify customers with similar buying habits.</w:t>
      </w:r>
    </w:p>
    <w:p w:rsidR="00860D09" w:rsidRPr="006C5828" w:rsidRDefault="00860D09" w:rsidP="00860D09">
      <w:pPr>
        <w:spacing w:after="0" w:line="240" w:lineRule="auto"/>
        <w:rPr>
          <w:rFonts w:ascii="Times New Roman" w:hAnsi="Times New Roman" w:cs="Times New Roman"/>
          <w:color w:val="FF0000"/>
          <w:sz w:val="20"/>
          <w:u w:val="single"/>
        </w:rPr>
      </w:pPr>
      <w:r w:rsidRPr="006C5828">
        <w:rPr>
          <w:rFonts w:ascii="Times New Roman" w:hAnsi="Times New Roman" w:cs="Times New Roman"/>
          <w:color w:val="FF0000"/>
          <w:sz w:val="20"/>
          <w:u w:val="single"/>
        </w:rPr>
        <w:t>Association Examples:</w:t>
      </w:r>
    </w:p>
    <w:p w:rsidR="00860D09" w:rsidRPr="006C5828" w:rsidRDefault="00860D09" w:rsidP="00860D09">
      <w:pPr>
        <w:spacing w:after="0" w:line="240" w:lineRule="auto"/>
        <w:rPr>
          <w:rFonts w:ascii="Times New Roman" w:hAnsi="Times New Roman" w:cs="Times New Roman"/>
          <w:color w:val="FF0000"/>
          <w:sz w:val="20"/>
        </w:rPr>
      </w:pPr>
      <w:r w:rsidRPr="006C5828">
        <w:rPr>
          <w:rFonts w:ascii="Times New Roman" w:hAnsi="Times New Roman" w:cs="Times New Roman"/>
          <w:color w:val="FF0000"/>
          <w:sz w:val="20"/>
        </w:rPr>
        <w:t>- Find all items which are frequently purchased with milk.</w:t>
      </w:r>
    </w:p>
    <w:p w:rsidR="0060326C" w:rsidRDefault="00860D09" w:rsidP="00860D09">
      <w:pPr>
        <w:pStyle w:val="NoSpacing"/>
        <w:rPr>
          <w:rFonts w:eastAsiaTheme="minorHAnsi"/>
          <w:color w:val="000000"/>
          <w:sz w:val="20"/>
          <w:szCs w:val="20"/>
        </w:rPr>
      </w:pPr>
      <w:r w:rsidRPr="006C5828">
        <w:rPr>
          <w:rFonts w:ascii="Times New Roman" w:hAnsi="Times New Roman" w:cs="Times New Roman"/>
          <w:color w:val="FF0000"/>
          <w:sz w:val="20"/>
        </w:rPr>
        <w:t>-What products were often purchased together in your supermart?</w:t>
      </w:r>
    </w:p>
    <w:p w:rsidR="0060326C" w:rsidRDefault="0060326C" w:rsidP="0060326C">
      <w:pPr>
        <w:pStyle w:val="NoSpacing"/>
        <w:rPr>
          <w:rFonts w:eastAsiaTheme="minorHAnsi"/>
          <w:color w:val="000000"/>
          <w:sz w:val="20"/>
          <w:szCs w:val="20"/>
        </w:rPr>
      </w:pPr>
    </w:p>
    <w:p w:rsidR="0060326C" w:rsidRDefault="0060326C" w:rsidP="0060326C">
      <w:pPr>
        <w:spacing w:after="120"/>
        <w:rPr>
          <w:rFonts w:cstheme="minorHAnsi"/>
          <w:sz w:val="20"/>
          <w:szCs w:val="20"/>
        </w:rPr>
      </w:pPr>
      <w:r w:rsidRPr="008158A8">
        <w:rPr>
          <w:b/>
          <w:sz w:val="20"/>
          <w:szCs w:val="20"/>
        </w:rPr>
        <w:t>b</w:t>
      </w:r>
      <w:r>
        <w:rPr>
          <w:b/>
          <w:sz w:val="20"/>
          <w:szCs w:val="20"/>
        </w:rPr>
        <w:t>.</w:t>
      </w:r>
      <w:r w:rsidRPr="00657B51">
        <w:rPr>
          <w:rFonts w:cstheme="minorHAnsi"/>
          <w:sz w:val="20"/>
          <w:szCs w:val="20"/>
        </w:rPr>
        <w:t xml:space="preserve"> Suppose you have market basket data consisting of </w:t>
      </w:r>
      <w:r w:rsidRPr="002E7FCC">
        <w:rPr>
          <w:rFonts w:cstheme="minorHAnsi"/>
          <w:i/>
          <w:sz w:val="20"/>
          <w:szCs w:val="20"/>
        </w:rPr>
        <w:t>1000</w:t>
      </w:r>
      <w:r>
        <w:rPr>
          <w:rFonts w:cstheme="minorHAnsi"/>
          <w:sz w:val="20"/>
          <w:szCs w:val="20"/>
        </w:rPr>
        <w:t xml:space="preserve"> transactions and </w:t>
      </w:r>
      <w:r w:rsidRPr="002E7FCC">
        <w:rPr>
          <w:rFonts w:cstheme="minorHAnsi"/>
          <w:i/>
          <w:sz w:val="20"/>
          <w:szCs w:val="20"/>
        </w:rPr>
        <w:t>30</w:t>
      </w:r>
      <w:r w:rsidRPr="00657B51">
        <w:rPr>
          <w:rFonts w:cstheme="minorHAnsi"/>
          <w:sz w:val="20"/>
          <w:szCs w:val="20"/>
        </w:rPr>
        <w:t xml:space="preserve"> items. If the support for </w:t>
      </w:r>
      <w:r w:rsidRPr="002E7FCC">
        <w:rPr>
          <w:rFonts w:cstheme="minorHAnsi"/>
          <w:i/>
          <w:sz w:val="20"/>
          <w:szCs w:val="20"/>
        </w:rPr>
        <w:t>item a</w:t>
      </w:r>
      <w:r w:rsidRPr="00657B51">
        <w:rPr>
          <w:rFonts w:cstheme="minorHAnsi"/>
          <w:sz w:val="20"/>
          <w:szCs w:val="20"/>
        </w:rPr>
        <w:t xml:space="preserve"> is </w:t>
      </w:r>
      <w:r w:rsidRPr="002E7FCC">
        <w:rPr>
          <w:rFonts w:cstheme="minorHAnsi"/>
          <w:i/>
          <w:sz w:val="20"/>
          <w:szCs w:val="20"/>
        </w:rPr>
        <w:t>70%</w:t>
      </w:r>
      <w:r w:rsidRPr="00657B51">
        <w:rPr>
          <w:rFonts w:cstheme="minorHAnsi"/>
          <w:sz w:val="20"/>
          <w:szCs w:val="20"/>
        </w:rPr>
        <w:t xml:space="preserve">, the support for </w:t>
      </w:r>
      <w:r w:rsidRPr="002E7FCC">
        <w:rPr>
          <w:rFonts w:cstheme="minorHAnsi"/>
          <w:i/>
          <w:sz w:val="20"/>
          <w:szCs w:val="20"/>
        </w:rPr>
        <w:t>item b</w:t>
      </w:r>
      <w:r w:rsidRPr="00657B51">
        <w:rPr>
          <w:rFonts w:cstheme="minorHAnsi"/>
          <w:sz w:val="20"/>
          <w:szCs w:val="20"/>
        </w:rPr>
        <w:t xml:space="preserve"> is </w:t>
      </w:r>
      <w:r w:rsidRPr="002E7FCC">
        <w:rPr>
          <w:rFonts w:cstheme="minorHAnsi"/>
          <w:i/>
          <w:sz w:val="20"/>
          <w:szCs w:val="20"/>
        </w:rPr>
        <w:t>40%</w:t>
      </w:r>
      <w:r w:rsidRPr="00657B51">
        <w:rPr>
          <w:rFonts w:cstheme="minorHAnsi"/>
          <w:sz w:val="20"/>
          <w:szCs w:val="20"/>
        </w:rPr>
        <w:t xml:space="preserve"> and the support for </w:t>
      </w:r>
      <w:r w:rsidRPr="002E7FCC">
        <w:rPr>
          <w:rFonts w:cstheme="minorHAnsi"/>
          <w:i/>
          <w:sz w:val="20"/>
          <w:szCs w:val="20"/>
        </w:rPr>
        <w:t>itemset {a, b}</w:t>
      </w:r>
      <w:r w:rsidRPr="00657B51">
        <w:rPr>
          <w:rFonts w:cstheme="minorHAnsi"/>
          <w:sz w:val="20"/>
          <w:szCs w:val="20"/>
        </w:rPr>
        <w:t xml:space="preserve"> is </w:t>
      </w:r>
      <w:r w:rsidRPr="002E7FCC">
        <w:rPr>
          <w:rFonts w:cstheme="minorHAnsi"/>
          <w:i/>
          <w:sz w:val="20"/>
          <w:szCs w:val="20"/>
        </w:rPr>
        <w:t>30%</w:t>
      </w:r>
      <w:r w:rsidRPr="00657B51">
        <w:rPr>
          <w:rFonts w:cstheme="minorHAnsi"/>
          <w:sz w:val="20"/>
          <w:szCs w:val="20"/>
        </w:rPr>
        <w:t xml:space="preserve">. Let the support and confidence thresholds </w:t>
      </w:r>
      <w:r>
        <w:rPr>
          <w:rFonts w:cstheme="minorHAnsi"/>
          <w:sz w:val="20"/>
          <w:szCs w:val="20"/>
        </w:rPr>
        <w:t xml:space="preserve">be </w:t>
      </w:r>
      <w:r w:rsidRPr="002E7FCC">
        <w:rPr>
          <w:rFonts w:cstheme="minorHAnsi"/>
          <w:i/>
          <w:sz w:val="20"/>
          <w:szCs w:val="20"/>
        </w:rPr>
        <w:t>25%</w:t>
      </w:r>
      <w:r w:rsidRPr="00657B51">
        <w:rPr>
          <w:rFonts w:cstheme="minorHAnsi"/>
          <w:sz w:val="20"/>
          <w:szCs w:val="20"/>
        </w:rPr>
        <w:t xml:space="preserve"> and </w:t>
      </w:r>
      <w:r w:rsidRPr="002E7FCC">
        <w:rPr>
          <w:rFonts w:cstheme="minorHAnsi"/>
          <w:i/>
          <w:sz w:val="20"/>
          <w:szCs w:val="20"/>
        </w:rPr>
        <w:t>50%</w:t>
      </w:r>
      <w:r w:rsidRPr="00657B51">
        <w:rPr>
          <w:rFonts w:cstheme="minorHAnsi"/>
          <w:sz w:val="20"/>
          <w:szCs w:val="20"/>
        </w:rPr>
        <w:t xml:space="preserve">, respectively. Compute the confidence of the association rule </w:t>
      </w:r>
      <w:r w:rsidRPr="002E7FCC">
        <w:rPr>
          <w:rFonts w:cstheme="minorHAnsi"/>
          <w:i/>
          <w:sz w:val="20"/>
          <w:szCs w:val="20"/>
        </w:rPr>
        <w:t>{a}→{b}</w:t>
      </w:r>
      <w:r w:rsidRPr="00657B51">
        <w:rPr>
          <w:rFonts w:cstheme="minorHAnsi"/>
          <w:sz w:val="20"/>
          <w:szCs w:val="20"/>
        </w:rPr>
        <w:t>. Is the rule interesting according to the confidence measure?</w:t>
      </w: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Pr="00CB219D"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Style w:val="NoSpacing"/>
        <w:rPr>
          <w:rFonts w:eastAsiaTheme="minorHAnsi"/>
          <w:color w:val="000000"/>
          <w:sz w:val="20"/>
          <w:szCs w:val="20"/>
        </w:rPr>
      </w:pPr>
    </w:p>
    <w:p w:rsidR="00860D09" w:rsidRPr="008871FA" w:rsidRDefault="00860D09" w:rsidP="00860D09">
      <w:pPr>
        <w:spacing w:after="0" w:line="240" w:lineRule="auto"/>
        <w:rPr>
          <w:rFonts w:ascii="Times New Roman" w:hAnsi="Times New Roman" w:cs="Times New Roman"/>
          <w:b/>
          <w:color w:val="FF0000"/>
          <w:sz w:val="20"/>
        </w:rPr>
      </w:pPr>
      <w:r w:rsidRPr="008871FA">
        <w:rPr>
          <w:rFonts w:ascii="Times New Roman" w:hAnsi="Times New Roman" w:cs="Times New Roman"/>
          <w:b/>
          <w:color w:val="FF0000"/>
          <w:sz w:val="20"/>
        </w:rPr>
        <w:t>Confidence= sup</w:t>
      </w:r>
      <w:r>
        <w:rPr>
          <w:rFonts w:ascii="Times New Roman" w:hAnsi="Times New Roman" w:cs="Times New Roman"/>
          <w:b/>
          <w:color w:val="FF0000"/>
          <w:sz w:val="20"/>
        </w:rPr>
        <w:t>port of {a,b}/support of {a} = 3</w:t>
      </w:r>
      <w:r w:rsidRPr="008871FA">
        <w:rPr>
          <w:rFonts w:ascii="Times New Roman" w:hAnsi="Times New Roman" w:cs="Times New Roman"/>
          <w:b/>
          <w:color w:val="FF0000"/>
          <w:sz w:val="20"/>
        </w:rPr>
        <w:t>0%/</w:t>
      </w:r>
      <w:r>
        <w:rPr>
          <w:rFonts w:ascii="Times New Roman" w:hAnsi="Times New Roman" w:cs="Times New Roman"/>
          <w:b/>
          <w:color w:val="FF0000"/>
          <w:sz w:val="20"/>
        </w:rPr>
        <w:t>70</w:t>
      </w:r>
      <w:r w:rsidRPr="008871FA">
        <w:rPr>
          <w:rFonts w:ascii="Times New Roman" w:hAnsi="Times New Roman" w:cs="Times New Roman"/>
          <w:b/>
          <w:color w:val="FF0000"/>
          <w:sz w:val="20"/>
        </w:rPr>
        <w:t xml:space="preserve">% = </w:t>
      </w:r>
      <w:r>
        <w:rPr>
          <w:rFonts w:ascii="Times New Roman" w:hAnsi="Times New Roman" w:cs="Times New Roman"/>
          <w:b/>
          <w:color w:val="FF0000"/>
          <w:sz w:val="20"/>
        </w:rPr>
        <w:t>43</w:t>
      </w:r>
      <w:r w:rsidRPr="008871FA">
        <w:rPr>
          <w:rFonts w:ascii="Times New Roman" w:hAnsi="Times New Roman" w:cs="Times New Roman"/>
          <w:b/>
          <w:color w:val="FF0000"/>
          <w:sz w:val="20"/>
        </w:rPr>
        <w:t>%</w:t>
      </w:r>
      <w:r>
        <w:rPr>
          <w:rFonts w:ascii="Times New Roman" w:hAnsi="Times New Roman" w:cs="Times New Roman"/>
          <w:b/>
          <w:color w:val="FF0000"/>
          <w:sz w:val="20"/>
        </w:rPr>
        <w:t>.</w:t>
      </w:r>
    </w:p>
    <w:p w:rsidR="00860D09" w:rsidRDefault="00860D09" w:rsidP="00860D09">
      <w:pPr>
        <w:pStyle w:val="NoSpacing"/>
        <w:rPr>
          <w:rFonts w:ascii="Times New Roman" w:hAnsi="Times New Roman" w:cs="Times New Roman"/>
          <w:b/>
          <w:color w:val="FF0000"/>
          <w:sz w:val="20"/>
        </w:rPr>
      </w:pPr>
      <w:r w:rsidRPr="008871FA">
        <w:rPr>
          <w:rFonts w:ascii="Times New Roman" w:hAnsi="Times New Roman" w:cs="Times New Roman"/>
          <w:b/>
          <w:color w:val="FF0000"/>
          <w:sz w:val="20"/>
        </w:rPr>
        <w:t xml:space="preserve">Rule is </w:t>
      </w:r>
      <w:r>
        <w:rPr>
          <w:rFonts w:ascii="Times New Roman" w:hAnsi="Times New Roman" w:cs="Times New Roman"/>
          <w:b/>
          <w:color w:val="FF0000"/>
          <w:sz w:val="20"/>
        </w:rPr>
        <w:t>NOT</w:t>
      </w:r>
      <w:r w:rsidRPr="008871FA">
        <w:rPr>
          <w:rFonts w:ascii="Times New Roman" w:hAnsi="Times New Roman" w:cs="Times New Roman"/>
          <w:b/>
          <w:color w:val="FF0000"/>
          <w:sz w:val="20"/>
        </w:rPr>
        <w:t xml:space="preserve"> interesting because confidence is </w:t>
      </w:r>
      <w:r>
        <w:rPr>
          <w:rFonts w:ascii="Times New Roman" w:hAnsi="Times New Roman" w:cs="Times New Roman"/>
          <w:b/>
          <w:color w:val="FF0000"/>
          <w:sz w:val="20"/>
        </w:rPr>
        <w:t>less than 5</w:t>
      </w:r>
      <w:r w:rsidRPr="008871FA">
        <w:rPr>
          <w:rFonts w:ascii="Times New Roman" w:hAnsi="Times New Roman" w:cs="Times New Roman"/>
          <w:b/>
          <w:color w:val="FF0000"/>
          <w:sz w:val="20"/>
        </w:rPr>
        <w:t>0%.</w:t>
      </w:r>
    </w:p>
    <w:p w:rsidR="0060326C" w:rsidRDefault="0060326C">
      <w:pPr>
        <w:rPr>
          <w:b/>
          <w:sz w:val="20"/>
          <w:szCs w:val="20"/>
        </w:rPr>
      </w:pPr>
      <w:r>
        <w:rPr>
          <w:b/>
          <w:sz w:val="20"/>
          <w:szCs w:val="20"/>
        </w:rPr>
        <w:br w:type="page"/>
      </w:r>
    </w:p>
    <w:p w:rsidR="0060326C" w:rsidRDefault="0060326C" w:rsidP="0060326C">
      <w:pPr>
        <w:spacing w:after="0" w:line="240" w:lineRule="auto"/>
        <w:ind w:left="187" w:hanging="187"/>
        <w:rPr>
          <w:b/>
          <w:sz w:val="20"/>
          <w:szCs w:val="20"/>
        </w:rPr>
      </w:pPr>
    </w:p>
    <w:p w:rsidR="0060326C" w:rsidRDefault="0060326C" w:rsidP="0060326C">
      <w:pPr>
        <w:spacing w:before="120" w:after="0"/>
        <w:ind w:left="187" w:hanging="187"/>
        <w:rPr>
          <w:rFonts w:ascii="Times New Roman" w:hAnsi="Times New Roman" w:cs="Times New Roman"/>
          <w:sz w:val="20"/>
          <w:szCs w:val="20"/>
        </w:rPr>
      </w:pPr>
      <w:r>
        <w:rPr>
          <w:b/>
          <w:sz w:val="20"/>
          <w:szCs w:val="20"/>
        </w:rPr>
        <w:t>c.</w:t>
      </w:r>
      <w:r w:rsidRPr="00657B51">
        <w:rPr>
          <w:rFonts w:cstheme="minorHAnsi"/>
          <w:sz w:val="20"/>
          <w:szCs w:val="20"/>
        </w:rPr>
        <w:t xml:space="preserve"> </w:t>
      </w:r>
      <w:r>
        <w:rPr>
          <w:rFonts w:ascii="Times New Roman" w:hAnsi="Times New Roman" w:cs="Times New Roman"/>
          <w:sz w:val="20"/>
          <w:szCs w:val="20"/>
        </w:rPr>
        <w:t>A database has four transactions.</w:t>
      </w:r>
    </w:p>
    <w:p w:rsidR="0060326C" w:rsidRDefault="0060326C" w:rsidP="0060326C">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5C308E">
        <w:rPr>
          <w:rFonts w:ascii="Times New Roman" w:hAnsi="Times New Roman" w:cs="Times New Roman"/>
          <w:sz w:val="20"/>
          <w:szCs w:val="20"/>
          <w:u w:val="single"/>
        </w:rPr>
        <w:t>TID</w:t>
      </w:r>
      <w:r>
        <w:rPr>
          <w:rFonts w:ascii="Times New Roman" w:hAnsi="Times New Roman" w:cs="Times New Roman"/>
          <w:sz w:val="20"/>
          <w:szCs w:val="20"/>
        </w:rPr>
        <w:tab/>
      </w:r>
      <w:r w:rsidRPr="005C308E">
        <w:rPr>
          <w:rFonts w:ascii="Times New Roman" w:hAnsi="Times New Roman" w:cs="Times New Roman"/>
          <w:sz w:val="20"/>
          <w:szCs w:val="20"/>
          <w:u w:val="single"/>
        </w:rPr>
        <w:t>Items-Bought</w:t>
      </w:r>
    </w:p>
    <w:p w:rsidR="0060326C" w:rsidRDefault="0060326C" w:rsidP="0060326C">
      <w:pPr>
        <w:spacing w:after="0" w:line="240" w:lineRule="auto"/>
        <w:rPr>
          <w:rFonts w:ascii="Times New Roman" w:hAnsi="Times New Roman" w:cs="Times New Roman"/>
          <w:sz w:val="20"/>
          <w:szCs w:val="20"/>
        </w:rPr>
      </w:pPr>
      <w:r>
        <w:rPr>
          <w:rFonts w:ascii="Times New Roman" w:hAnsi="Times New Roman" w:cs="Times New Roman"/>
          <w:sz w:val="20"/>
          <w:szCs w:val="20"/>
        </w:rPr>
        <w:tab/>
        <w:t>10</w:t>
      </w:r>
      <w:r>
        <w:rPr>
          <w:rFonts w:ascii="Times New Roman" w:hAnsi="Times New Roman" w:cs="Times New Roman"/>
          <w:sz w:val="20"/>
          <w:szCs w:val="20"/>
        </w:rPr>
        <w:tab/>
        <w:t>{A, C, D}</w:t>
      </w:r>
    </w:p>
    <w:p w:rsidR="0060326C" w:rsidRDefault="0060326C" w:rsidP="0060326C">
      <w:pPr>
        <w:spacing w:after="0" w:line="240" w:lineRule="auto"/>
        <w:rPr>
          <w:rFonts w:ascii="Times New Roman" w:hAnsi="Times New Roman" w:cs="Times New Roman"/>
          <w:sz w:val="20"/>
          <w:szCs w:val="20"/>
        </w:rPr>
      </w:pPr>
      <w:r>
        <w:rPr>
          <w:rFonts w:ascii="Times New Roman" w:hAnsi="Times New Roman" w:cs="Times New Roman"/>
          <w:sz w:val="20"/>
          <w:szCs w:val="20"/>
        </w:rPr>
        <w:tab/>
        <w:t>20</w:t>
      </w:r>
      <w:r>
        <w:rPr>
          <w:rFonts w:ascii="Times New Roman" w:hAnsi="Times New Roman" w:cs="Times New Roman"/>
          <w:sz w:val="20"/>
          <w:szCs w:val="20"/>
        </w:rPr>
        <w:tab/>
        <w:t>{B, C, E}</w:t>
      </w:r>
    </w:p>
    <w:p w:rsidR="0060326C" w:rsidRDefault="0060326C" w:rsidP="0060326C">
      <w:pPr>
        <w:spacing w:after="0" w:line="240" w:lineRule="auto"/>
        <w:rPr>
          <w:rFonts w:ascii="Times New Roman" w:hAnsi="Times New Roman" w:cs="Times New Roman"/>
          <w:sz w:val="20"/>
          <w:szCs w:val="20"/>
        </w:rPr>
      </w:pPr>
      <w:r>
        <w:rPr>
          <w:rFonts w:ascii="Times New Roman" w:hAnsi="Times New Roman" w:cs="Times New Roman"/>
          <w:sz w:val="20"/>
          <w:szCs w:val="20"/>
        </w:rPr>
        <w:tab/>
        <w:t>30</w:t>
      </w:r>
      <w:r>
        <w:rPr>
          <w:rFonts w:ascii="Times New Roman" w:hAnsi="Times New Roman" w:cs="Times New Roman"/>
          <w:sz w:val="20"/>
          <w:szCs w:val="20"/>
        </w:rPr>
        <w:tab/>
        <w:t>{A, B, C, E}</w:t>
      </w:r>
    </w:p>
    <w:p w:rsidR="0060326C" w:rsidRDefault="0060326C" w:rsidP="0060326C">
      <w:pPr>
        <w:spacing w:after="120" w:line="240" w:lineRule="auto"/>
        <w:rPr>
          <w:rFonts w:ascii="Times New Roman" w:hAnsi="Times New Roman" w:cs="Times New Roman"/>
          <w:sz w:val="20"/>
          <w:szCs w:val="20"/>
        </w:rPr>
      </w:pPr>
      <w:r>
        <w:rPr>
          <w:rFonts w:ascii="Times New Roman" w:hAnsi="Times New Roman" w:cs="Times New Roman"/>
          <w:sz w:val="20"/>
          <w:szCs w:val="20"/>
        </w:rPr>
        <w:tab/>
        <w:t>40</w:t>
      </w:r>
      <w:r>
        <w:rPr>
          <w:rFonts w:ascii="Times New Roman" w:hAnsi="Times New Roman" w:cs="Times New Roman"/>
          <w:sz w:val="20"/>
          <w:szCs w:val="20"/>
        </w:rPr>
        <w:tab/>
        <w:t>{B, E}</w:t>
      </w:r>
    </w:p>
    <w:p w:rsidR="0060326C" w:rsidRPr="005E63FE" w:rsidRDefault="0060326C" w:rsidP="0060326C">
      <w:pPr>
        <w:spacing w:after="120"/>
        <w:rPr>
          <w:sz w:val="20"/>
          <w:szCs w:val="20"/>
        </w:rPr>
      </w:pPr>
      <w:r>
        <w:rPr>
          <w:rFonts w:ascii="Times New Roman" w:hAnsi="Times New Roman" w:cs="Times New Roman"/>
          <w:sz w:val="20"/>
          <w:szCs w:val="20"/>
        </w:rPr>
        <w:t>Find all frequent itemsets using Aprori algorithm with min_sup=2, i.e., any itemset occurring in less than 2 transactions is considered to be infrequent. Also list all of the strong association rules with min_sup=2 and min_conf=100%.</w:t>
      </w: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Pr="00CB219D" w:rsidRDefault="0060326C" w:rsidP="0060326C">
      <w:pPr>
        <w:pBdr>
          <w:top w:val="dotted" w:sz="4" w:space="1" w:color="auto"/>
          <w:left w:val="dotted" w:sz="4" w:space="4" w:color="auto"/>
        </w:pBdr>
        <w:autoSpaceDE w:val="0"/>
        <w:autoSpaceDN w:val="0"/>
        <w:adjustRightInd w:val="0"/>
        <w:spacing w:after="0" w:line="240" w:lineRule="auto"/>
        <w:rPr>
          <w:rFonts w:cstheme="minorHAnsi"/>
          <w:sz w:val="20"/>
          <w:szCs w:val="20"/>
        </w:rPr>
      </w:pPr>
    </w:p>
    <w:p w:rsidR="0060326C" w:rsidRDefault="0060326C" w:rsidP="0060326C">
      <w:pPr>
        <w:pStyle w:val="NoSpacing"/>
        <w:rPr>
          <w:rFonts w:eastAsiaTheme="minorHAnsi"/>
          <w:color w:val="000000"/>
          <w:sz w:val="20"/>
          <w:szCs w:val="20"/>
        </w:rPr>
      </w:pPr>
    </w:p>
    <w:p w:rsidR="00860D09" w:rsidRDefault="00860D09" w:rsidP="0060326C">
      <w:pPr>
        <w:pStyle w:val="NoSpacing"/>
        <w:rPr>
          <w:rFonts w:eastAsiaTheme="minorHAnsi"/>
          <w:color w:val="000000"/>
          <w:sz w:val="20"/>
          <w:szCs w:val="20"/>
        </w:rPr>
      </w:pPr>
    </w:p>
    <w:p w:rsidR="00860D09" w:rsidRPr="00641E9C" w:rsidRDefault="00860D09" w:rsidP="00860D09">
      <w:pPr>
        <w:pStyle w:val="NoSpacing"/>
        <w:rPr>
          <w:rFonts w:ascii="Times New Roman" w:hAnsi="Times New Roman" w:cs="Times New Roman"/>
          <w:b/>
          <w:color w:val="FF0000"/>
          <w:sz w:val="20"/>
        </w:rPr>
      </w:pPr>
      <w:r w:rsidRPr="00641E9C">
        <w:rPr>
          <w:rFonts w:ascii="Times New Roman" w:hAnsi="Times New Roman" w:cs="Times New Roman"/>
          <w:b/>
          <w:color w:val="FF0000"/>
          <w:sz w:val="20"/>
        </w:rPr>
        <w:t>First scan (1-itemsets)</w:t>
      </w:r>
    </w:p>
    <w:tbl>
      <w:tblPr>
        <w:tblStyle w:val="TableGrid"/>
        <w:tblW w:w="0" w:type="auto"/>
        <w:tblLook w:val="04A0" w:firstRow="1" w:lastRow="0" w:firstColumn="1" w:lastColumn="0" w:noHBand="0" w:noVBand="1"/>
      </w:tblPr>
      <w:tblGrid>
        <w:gridCol w:w="985"/>
        <w:gridCol w:w="750"/>
      </w:tblGrid>
      <w:tr w:rsidR="00860D09" w:rsidTr="000B2FF1">
        <w:tc>
          <w:tcPr>
            <w:tcW w:w="985" w:type="dxa"/>
          </w:tcPr>
          <w:p w:rsidR="00860D09" w:rsidRDefault="00860D09" w:rsidP="000B2FF1">
            <w:pPr>
              <w:rPr>
                <w:rFonts w:ascii="Times New Roman" w:hAnsi="Times New Roman" w:cs="Times New Roman"/>
                <w:b/>
                <w:sz w:val="20"/>
              </w:rPr>
            </w:pPr>
            <w:r>
              <w:rPr>
                <w:rFonts w:ascii="Times New Roman" w:hAnsi="Times New Roman" w:cs="Times New Roman"/>
                <w:b/>
                <w:sz w:val="20"/>
              </w:rPr>
              <w:t>ItemSet</w:t>
            </w:r>
          </w:p>
          <w:p w:rsidR="00860D09" w:rsidRDefault="00860D09" w:rsidP="000B2FF1">
            <w:pPr>
              <w:rPr>
                <w:rFonts w:ascii="Times New Roman" w:hAnsi="Times New Roman" w:cs="Times New Roman"/>
                <w:b/>
                <w:sz w:val="20"/>
              </w:rPr>
            </w:pPr>
          </w:p>
          <w:p w:rsidR="00860D09" w:rsidRDefault="00860D09" w:rsidP="000B2FF1">
            <w:pPr>
              <w:rPr>
                <w:rFonts w:ascii="Times New Roman" w:hAnsi="Times New Roman" w:cs="Times New Roman"/>
                <w:b/>
                <w:sz w:val="20"/>
              </w:rPr>
            </w:pPr>
            <w:r>
              <w:rPr>
                <w:rFonts w:ascii="Times New Roman" w:hAnsi="Times New Roman" w:cs="Times New Roman"/>
                <w:b/>
                <w:sz w:val="20"/>
              </w:rPr>
              <w:t>A</w:t>
            </w:r>
          </w:p>
          <w:p w:rsidR="00860D09" w:rsidRDefault="00860D09" w:rsidP="000B2FF1">
            <w:pPr>
              <w:rPr>
                <w:rFonts w:ascii="Times New Roman" w:hAnsi="Times New Roman" w:cs="Times New Roman"/>
                <w:b/>
                <w:sz w:val="20"/>
              </w:rPr>
            </w:pPr>
            <w:r>
              <w:rPr>
                <w:rFonts w:ascii="Times New Roman" w:hAnsi="Times New Roman" w:cs="Times New Roman"/>
                <w:b/>
                <w:sz w:val="20"/>
              </w:rPr>
              <w:t>B</w:t>
            </w:r>
          </w:p>
          <w:p w:rsidR="00860D09" w:rsidRPr="0072733B" w:rsidRDefault="00860D09" w:rsidP="000B2FF1">
            <w:pPr>
              <w:rPr>
                <w:rFonts w:ascii="Times New Roman" w:hAnsi="Times New Roman" w:cs="Times New Roman"/>
                <w:b/>
                <w:sz w:val="20"/>
              </w:rPr>
            </w:pPr>
            <w:r w:rsidRPr="0072733B">
              <w:rPr>
                <w:rFonts w:ascii="Times New Roman" w:hAnsi="Times New Roman" w:cs="Times New Roman"/>
                <w:b/>
                <w:sz w:val="20"/>
              </w:rPr>
              <w:t>C</w:t>
            </w:r>
          </w:p>
          <w:p w:rsidR="00860D09" w:rsidRPr="0072733B" w:rsidRDefault="00860D09" w:rsidP="000B2FF1">
            <w:pPr>
              <w:rPr>
                <w:rFonts w:ascii="Times New Roman" w:hAnsi="Times New Roman" w:cs="Times New Roman"/>
                <w:b/>
                <w:strike/>
                <w:color w:val="FF0000"/>
                <w:sz w:val="20"/>
              </w:rPr>
            </w:pPr>
            <w:r w:rsidRPr="0072733B">
              <w:rPr>
                <w:rFonts w:ascii="Times New Roman" w:hAnsi="Times New Roman" w:cs="Times New Roman"/>
                <w:b/>
                <w:strike/>
                <w:color w:val="FF0000"/>
                <w:sz w:val="20"/>
              </w:rPr>
              <w:t>D</w:t>
            </w:r>
          </w:p>
          <w:p w:rsidR="00860D09" w:rsidRPr="0072733B" w:rsidRDefault="00860D09" w:rsidP="000B2FF1">
            <w:pPr>
              <w:rPr>
                <w:rFonts w:ascii="Times New Roman" w:hAnsi="Times New Roman" w:cs="Times New Roman"/>
                <w:b/>
                <w:sz w:val="20"/>
              </w:rPr>
            </w:pPr>
            <w:r w:rsidRPr="0072733B">
              <w:rPr>
                <w:rFonts w:ascii="Times New Roman" w:hAnsi="Times New Roman" w:cs="Times New Roman"/>
                <w:b/>
                <w:sz w:val="20"/>
              </w:rPr>
              <w:t>E</w:t>
            </w:r>
          </w:p>
          <w:p w:rsidR="00860D09" w:rsidRPr="007E2829" w:rsidRDefault="00860D09" w:rsidP="000B2FF1">
            <w:pPr>
              <w:rPr>
                <w:rFonts w:ascii="Times New Roman" w:hAnsi="Times New Roman" w:cs="Times New Roman"/>
                <w:b/>
                <w:strike/>
                <w:sz w:val="20"/>
              </w:rPr>
            </w:pPr>
          </w:p>
        </w:tc>
        <w:tc>
          <w:tcPr>
            <w:tcW w:w="750" w:type="dxa"/>
          </w:tcPr>
          <w:p w:rsidR="00860D09" w:rsidRDefault="00860D09" w:rsidP="000B2FF1">
            <w:pPr>
              <w:rPr>
                <w:rFonts w:ascii="Times New Roman" w:hAnsi="Times New Roman" w:cs="Times New Roman"/>
                <w:b/>
                <w:sz w:val="20"/>
              </w:rPr>
            </w:pPr>
            <w:r>
              <w:rPr>
                <w:rFonts w:ascii="Times New Roman" w:hAnsi="Times New Roman" w:cs="Times New Roman"/>
                <w:b/>
                <w:sz w:val="20"/>
              </w:rPr>
              <w:t>Sup Count</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p w:rsidR="00860D09" w:rsidRDefault="00860D09" w:rsidP="000B2FF1">
            <w:pPr>
              <w:rPr>
                <w:rFonts w:ascii="Times New Roman" w:hAnsi="Times New Roman" w:cs="Times New Roman"/>
                <w:b/>
                <w:sz w:val="20"/>
              </w:rPr>
            </w:pPr>
            <w:r>
              <w:rPr>
                <w:rFonts w:ascii="Times New Roman" w:hAnsi="Times New Roman" w:cs="Times New Roman"/>
                <w:b/>
                <w:sz w:val="20"/>
              </w:rPr>
              <w:t>3</w:t>
            </w:r>
          </w:p>
          <w:p w:rsidR="00860D09" w:rsidRPr="0072733B" w:rsidRDefault="00860D09" w:rsidP="000B2FF1">
            <w:pPr>
              <w:rPr>
                <w:rFonts w:ascii="Times New Roman" w:hAnsi="Times New Roman" w:cs="Times New Roman"/>
                <w:b/>
                <w:sz w:val="20"/>
              </w:rPr>
            </w:pPr>
            <w:r w:rsidRPr="0072733B">
              <w:rPr>
                <w:rFonts w:ascii="Times New Roman" w:hAnsi="Times New Roman" w:cs="Times New Roman"/>
                <w:b/>
                <w:sz w:val="20"/>
              </w:rPr>
              <w:t>3</w:t>
            </w:r>
          </w:p>
          <w:p w:rsidR="00860D09" w:rsidRPr="0072733B" w:rsidRDefault="00860D09" w:rsidP="000B2FF1">
            <w:pPr>
              <w:rPr>
                <w:rFonts w:ascii="Times New Roman" w:hAnsi="Times New Roman" w:cs="Times New Roman"/>
                <w:b/>
                <w:strike/>
                <w:color w:val="FF0000"/>
                <w:sz w:val="20"/>
              </w:rPr>
            </w:pPr>
            <w:r w:rsidRPr="0072733B">
              <w:rPr>
                <w:rFonts w:ascii="Times New Roman" w:hAnsi="Times New Roman" w:cs="Times New Roman"/>
                <w:b/>
                <w:strike/>
                <w:color w:val="FF0000"/>
                <w:sz w:val="20"/>
              </w:rPr>
              <w:t>1</w:t>
            </w:r>
          </w:p>
          <w:p w:rsidR="00860D09" w:rsidRPr="0072733B" w:rsidRDefault="00860D09" w:rsidP="000B2FF1">
            <w:pPr>
              <w:rPr>
                <w:rFonts w:ascii="Times New Roman" w:hAnsi="Times New Roman" w:cs="Times New Roman"/>
                <w:b/>
                <w:sz w:val="20"/>
              </w:rPr>
            </w:pPr>
            <w:r w:rsidRPr="0072733B">
              <w:rPr>
                <w:rFonts w:ascii="Times New Roman" w:hAnsi="Times New Roman" w:cs="Times New Roman"/>
                <w:b/>
                <w:sz w:val="20"/>
              </w:rPr>
              <w:t>3</w:t>
            </w:r>
          </w:p>
          <w:p w:rsidR="00860D09" w:rsidRPr="007E2829" w:rsidRDefault="00860D09" w:rsidP="000B2FF1">
            <w:pPr>
              <w:rPr>
                <w:rFonts w:ascii="Times New Roman" w:hAnsi="Times New Roman" w:cs="Times New Roman"/>
                <w:b/>
                <w:strike/>
                <w:sz w:val="20"/>
              </w:rPr>
            </w:pPr>
          </w:p>
        </w:tc>
      </w:tr>
    </w:tbl>
    <w:p w:rsidR="00860D09" w:rsidRDefault="00860D09" w:rsidP="00860D09">
      <w:pPr>
        <w:rPr>
          <w:rFonts w:ascii="Times New Roman" w:hAnsi="Times New Roman" w:cs="Times New Roman"/>
          <w:b/>
          <w:color w:val="FF0000"/>
          <w:sz w:val="20"/>
        </w:rPr>
      </w:pPr>
    </w:p>
    <w:tbl>
      <w:tblPr>
        <w:tblStyle w:val="TableGrid"/>
        <w:tblpPr w:leftFromText="187" w:rightFromText="187" w:vertAnchor="text" w:horzAnchor="page" w:tblpX="4696" w:tblpY="381"/>
        <w:tblOverlap w:val="never"/>
        <w:tblW w:w="0" w:type="auto"/>
        <w:tblCellMar>
          <w:left w:w="115" w:type="dxa"/>
          <w:right w:w="115" w:type="dxa"/>
        </w:tblCellMar>
        <w:tblLook w:val="04A0" w:firstRow="1" w:lastRow="0" w:firstColumn="1" w:lastColumn="0" w:noHBand="0" w:noVBand="1"/>
      </w:tblPr>
      <w:tblGrid>
        <w:gridCol w:w="985"/>
        <w:gridCol w:w="764"/>
      </w:tblGrid>
      <w:tr w:rsidR="00860D09" w:rsidTr="000B2FF1">
        <w:tc>
          <w:tcPr>
            <w:tcW w:w="985" w:type="dxa"/>
          </w:tcPr>
          <w:p w:rsidR="00860D09" w:rsidRDefault="00860D09" w:rsidP="000B2FF1">
            <w:pPr>
              <w:rPr>
                <w:rFonts w:ascii="Times New Roman" w:hAnsi="Times New Roman" w:cs="Times New Roman"/>
                <w:b/>
                <w:sz w:val="20"/>
              </w:rPr>
            </w:pPr>
            <w:r>
              <w:rPr>
                <w:rFonts w:ascii="Times New Roman" w:hAnsi="Times New Roman" w:cs="Times New Roman"/>
                <w:b/>
                <w:sz w:val="20"/>
              </w:rPr>
              <w:t>ItemSet</w:t>
            </w:r>
          </w:p>
          <w:p w:rsidR="00860D09" w:rsidRDefault="00860D09" w:rsidP="000B2FF1">
            <w:pPr>
              <w:rPr>
                <w:rFonts w:ascii="Times New Roman" w:hAnsi="Times New Roman" w:cs="Times New Roman"/>
                <w:b/>
                <w:sz w:val="20"/>
              </w:rPr>
            </w:pPr>
          </w:p>
          <w:p w:rsidR="00860D09" w:rsidRPr="007D483B" w:rsidRDefault="00860D09" w:rsidP="000B2FF1">
            <w:pPr>
              <w:rPr>
                <w:rFonts w:ascii="Times New Roman" w:hAnsi="Times New Roman" w:cs="Times New Roman"/>
                <w:b/>
                <w:strike/>
                <w:color w:val="FF0000"/>
                <w:sz w:val="20"/>
              </w:rPr>
            </w:pPr>
            <w:r w:rsidRPr="007D483B">
              <w:rPr>
                <w:rFonts w:ascii="Times New Roman" w:hAnsi="Times New Roman" w:cs="Times New Roman"/>
                <w:b/>
                <w:strike/>
                <w:color w:val="FF0000"/>
                <w:sz w:val="20"/>
              </w:rPr>
              <w:t>{A,B}</w:t>
            </w:r>
          </w:p>
          <w:p w:rsidR="00860D09" w:rsidRDefault="00860D09" w:rsidP="000B2FF1">
            <w:pPr>
              <w:rPr>
                <w:rFonts w:ascii="Times New Roman" w:hAnsi="Times New Roman" w:cs="Times New Roman"/>
                <w:b/>
                <w:sz w:val="20"/>
              </w:rPr>
            </w:pPr>
            <w:r>
              <w:rPr>
                <w:rFonts w:ascii="Times New Roman" w:hAnsi="Times New Roman" w:cs="Times New Roman"/>
                <w:b/>
                <w:sz w:val="20"/>
              </w:rPr>
              <w:t>{A,C}</w:t>
            </w:r>
          </w:p>
          <w:p w:rsidR="00860D09" w:rsidRPr="007D483B" w:rsidRDefault="00860D09" w:rsidP="000B2FF1">
            <w:pPr>
              <w:rPr>
                <w:rFonts w:ascii="Times New Roman" w:hAnsi="Times New Roman" w:cs="Times New Roman"/>
                <w:b/>
                <w:strike/>
                <w:color w:val="FF0000"/>
                <w:sz w:val="20"/>
              </w:rPr>
            </w:pPr>
            <w:r w:rsidRPr="007D483B">
              <w:rPr>
                <w:rFonts w:ascii="Times New Roman" w:hAnsi="Times New Roman" w:cs="Times New Roman"/>
                <w:b/>
                <w:strike/>
                <w:color w:val="FF0000"/>
                <w:sz w:val="20"/>
              </w:rPr>
              <w:t>{A,E}</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{B,C}</w:t>
            </w:r>
          </w:p>
          <w:p w:rsidR="00860D09" w:rsidRDefault="00860D09" w:rsidP="000B2FF1">
            <w:pPr>
              <w:rPr>
                <w:rFonts w:ascii="Times New Roman" w:hAnsi="Times New Roman" w:cs="Times New Roman"/>
                <w:b/>
                <w:sz w:val="20"/>
              </w:rPr>
            </w:pPr>
            <w:r>
              <w:rPr>
                <w:rFonts w:ascii="Times New Roman" w:hAnsi="Times New Roman" w:cs="Times New Roman"/>
                <w:b/>
                <w:sz w:val="20"/>
              </w:rPr>
              <w:t>{B,E}</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{C,E}</w:t>
            </w:r>
          </w:p>
        </w:tc>
        <w:tc>
          <w:tcPr>
            <w:tcW w:w="720" w:type="dxa"/>
          </w:tcPr>
          <w:p w:rsidR="00860D09" w:rsidRDefault="00860D09" w:rsidP="000B2FF1">
            <w:pPr>
              <w:rPr>
                <w:rFonts w:ascii="Times New Roman" w:hAnsi="Times New Roman" w:cs="Times New Roman"/>
                <w:b/>
                <w:sz w:val="20"/>
              </w:rPr>
            </w:pPr>
            <w:r>
              <w:rPr>
                <w:rFonts w:ascii="Times New Roman" w:hAnsi="Times New Roman" w:cs="Times New Roman"/>
                <w:b/>
                <w:sz w:val="20"/>
              </w:rPr>
              <w:t>Sup</w:t>
            </w:r>
          </w:p>
          <w:p w:rsidR="00860D09" w:rsidRDefault="00860D09" w:rsidP="000B2FF1">
            <w:pPr>
              <w:rPr>
                <w:rFonts w:ascii="Times New Roman" w:hAnsi="Times New Roman" w:cs="Times New Roman"/>
                <w:b/>
                <w:sz w:val="20"/>
              </w:rPr>
            </w:pPr>
            <w:r>
              <w:rPr>
                <w:rFonts w:ascii="Times New Roman" w:hAnsi="Times New Roman" w:cs="Times New Roman"/>
                <w:b/>
                <w:sz w:val="20"/>
              </w:rPr>
              <w:t>Count</w:t>
            </w:r>
          </w:p>
          <w:p w:rsidR="00860D09" w:rsidRPr="007D483B" w:rsidRDefault="00860D09" w:rsidP="000B2FF1">
            <w:pPr>
              <w:rPr>
                <w:rFonts w:ascii="Times New Roman" w:hAnsi="Times New Roman" w:cs="Times New Roman"/>
                <w:b/>
                <w:strike/>
                <w:color w:val="FF0000"/>
                <w:sz w:val="20"/>
              </w:rPr>
            </w:pPr>
            <w:r w:rsidRPr="007D483B">
              <w:rPr>
                <w:rFonts w:ascii="Times New Roman" w:hAnsi="Times New Roman" w:cs="Times New Roman"/>
                <w:b/>
                <w:strike/>
                <w:color w:val="FF0000"/>
                <w:sz w:val="20"/>
              </w:rPr>
              <w:t>1</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p w:rsidR="00860D09" w:rsidRPr="007D483B" w:rsidRDefault="00860D09" w:rsidP="000B2FF1">
            <w:pPr>
              <w:rPr>
                <w:rFonts w:ascii="Times New Roman" w:hAnsi="Times New Roman" w:cs="Times New Roman"/>
                <w:b/>
                <w:strike/>
                <w:color w:val="FF0000"/>
                <w:sz w:val="20"/>
              </w:rPr>
            </w:pPr>
            <w:r w:rsidRPr="007D483B">
              <w:rPr>
                <w:rFonts w:ascii="Times New Roman" w:hAnsi="Times New Roman" w:cs="Times New Roman"/>
                <w:b/>
                <w:strike/>
                <w:color w:val="FF0000"/>
                <w:sz w:val="20"/>
              </w:rPr>
              <w:t>1</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p w:rsidR="00860D09" w:rsidRDefault="00860D09" w:rsidP="000B2FF1">
            <w:pPr>
              <w:rPr>
                <w:rFonts w:ascii="Times New Roman" w:hAnsi="Times New Roman" w:cs="Times New Roman"/>
                <w:b/>
                <w:sz w:val="20"/>
              </w:rPr>
            </w:pPr>
            <w:r>
              <w:rPr>
                <w:rFonts w:ascii="Times New Roman" w:hAnsi="Times New Roman" w:cs="Times New Roman"/>
                <w:b/>
                <w:sz w:val="20"/>
              </w:rPr>
              <w:t>3</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tc>
      </w:tr>
    </w:tbl>
    <w:p w:rsidR="00860D09" w:rsidRPr="00641E9C" w:rsidRDefault="00860D09" w:rsidP="00860D09">
      <w:pPr>
        <w:rPr>
          <w:rFonts w:ascii="Times New Roman" w:hAnsi="Times New Roman" w:cs="Times New Roman"/>
          <w:b/>
          <w:color w:val="FF0000"/>
          <w:sz w:val="20"/>
        </w:rPr>
      </w:pPr>
      <w:r w:rsidRPr="00641E9C">
        <w:rPr>
          <w:rFonts w:ascii="Times New Roman" w:hAnsi="Times New Roman" w:cs="Times New Roman"/>
          <w:b/>
          <w:color w:val="FF0000"/>
          <w:sz w:val="20"/>
        </w:rPr>
        <w:t>L1</w:t>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t>L2 (second scan)</w:t>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t>L3 (third scan)</w:t>
      </w:r>
    </w:p>
    <w:tbl>
      <w:tblPr>
        <w:tblStyle w:val="TableGrid"/>
        <w:tblpPr w:leftFromText="180" w:rightFromText="180" w:vertAnchor="text" w:horzAnchor="margin" w:tblpY="81"/>
        <w:tblW w:w="0" w:type="auto"/>
        <w:tblLook w:val="04A0" w:firstRow="1" w:lastRow="0" w:firstColumn="1" w:lastColumn="0" w:noHBand="0" w:noVBand="1"/>
      </w:tblPr>
      <w:tblGrid>
        <w:gridCol w:w="985"/>
        <w:gridCol w:w="750"/>
      </w:tblGrid>
      <w:tr w:rsidR="00860D09" w:rsidTr="000B2FF1">
        <w:tc>
          <w:tcPr>
            <w:tcW w:w="985" w:type="dxa"/>
          </w:tcPr>
          <w:p w:rsidR="00860D09" w:rsidRDefault="00860D09" w:rsidP="000B2FF1">
            <w:pPr>
              <w:rPr>
                <w:rFonts w:ascii="Times New Roman" w:hAnsi="Times New Roman" w:cs="Times New Roman"/>
                <w:b/>
                <w:sz w:val="20"/>
              </w:rPr>
            </w:pPr>
            <w:r>
              <w:rPr>
                <w:rFonts w:ascii="Times New Roman" w:hAnsi="Times New Roman" w:cs="Times New Roman"/>
                <w:b/>
                <w:sz w:val="20"/>
              </w:rPr>
              <w:t>ItemSet</w:t>
            </w:r>
          </w:p>
          <w:p w:rsidR="00860D09" w:rsidRDefault="00860D09" w:rsidP="000B2FF1">
            <w:pPr>
              <w:rPr>
                <w:rFonts w:ascii="Times New Roman" w:hAnsi="Times New Roman" w:cs="Times New Roman"/>
                <w:b/>
                <w:sz w:val="20"/>
              </w:rPr>
            </w:pPr>
          </w:p>
          <w:p w:rsidR="00860D09" w:rsidRDefault="00860D09" w:rsidP="000B2FF1">
            <w:pPr>
              <w:rPr>
                <w:rFonts w:ascii="Times New Roman" w:hAnsi="Times New Roman" w:cs="Times New Roman"/>
                <w:b/>
                <w:sz w:val="20"/>
              </w:rPr>
            </w:pPr>
            <w:r>
              <w:rPr>
                <w:rFonts w:ascii="Times New Roman" w:hAnsi="Times New Roman" w:cs="Times New Roman"/>
                <w:b/>
                <w:sz w:val="20"/>
              </w:rPr>
              <w:t>A</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B</w:t>
            </w:r>
          </w:p>
          <w:p w:rsidR="00860D09" w:rsidRDefault="00860D09" w:rsidP="000B2FF1">
            <w:pPr>
              <w:rPr>
                <w:rFonts w:ascii="Times New Roman" w:hAnsi="Times New Roman" w:cs="Times New Roman"/>
                <w:b/>
                <w:sz w:val="20"/>
              </w:rPr>
            </w:pPr>
            <w:r>
              <w:rPr>
                <w:rFonts w:ascii="Times New Roman" w:hAnsi="Times New Roman" w:cs="Times New Roman"/>
                <w:b/>
                <w:sz w:val="20"/>
              </w:rPr>
              <w:t>C</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E</w:t>
            </w:r>
          </w:p>
        </w:tc>
        <w:tc>
          <w:tcPr>
            <w:tcW w:w="750" w:type="dxa"/>
          </w:tcPr>
          <w:p w:rsidR="00860D09" w:rsidRDefault="00860D09" w:rsidP="000B2FF1">
            <w:pPr>
              <w:rPr>
                <w:rFonts w:ascii="Times New Roman" w:hAnsi="Times New Roman" w:cs="Times New Roman"/>
                <w:b/>
                <w:sz w:val="20"/>
              </w:rPr>
            </w:pPr>
            <w:r>
              <w:rPr>
                <w:rFonts w:ascii="Times New Roman" w:hAnsi="Times New Roman" w:cs="Times New Roman"/>
                <w:b/>
                <w:sz w:val="20"/>
              </w:rPr>
              <w:t>Sup Count</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3</w:t>
            </w:r>
          </w:p>
          <w:p w:rsidR="00860D09" w:rsidRDefault="00860D09" w:rsidP="000B2FF1">
            <w:pPr>
              <w:rPr>
                <w:rFonts w:ascii="Times New Roman" w:hAnsi="Times New Roman" w:cs="Times New Roman"/>
                <w:b/>
                <w:sz w:val="20"/>
              </w:rPr>
            </w:pPr>
            <w:r>
              <w:rPr>
                <w:rFonts w:ascii="Times New Roman" w:hAnsi="Times New Roman" w:cs="Times New Roman"/>
                <w:b/>
                <w:sz w:val="20"/>
              </w:rPr>
              <w:t>3</w:t>
            </w: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3</w:t>
            </w:r>
          </w:p>
        </w:tc>
      </w:tr>
    </w:tbl>
    <w:tbl>
      <w:tblPr>
        <w:tblStyle w:val="TableGrid"/>
        <w:tblpPr w:leftFromText="180" w:rightFromText="180" w:vertAnchor="text" w:horzAnchor="page" w:tblpX="7636" w:tblpY="110"/>
        <w:tblW w:w="0" w:type="auto"/>
        <w:tblLook w:val="04A0" w:firstRow="1" w:lastRow="0" w:firstColumn="1" w:lastColumn="0" w:noHBand="0" w:noVBand="1"/>
      </w:tblPr>
      <w:tblGrid>
        <w:gridCol w:w="985"/>
        <w:gridCol w:w="750"/>
      </w:tblGrid>
      <w:tr w:rsidR="00860D09" w:rsidTr="000B2FF1">
        <w:tc>
          <w:tcPr>
            <w:tcW w:w="985" w:type="dxa"/>
          </w:tcPr>
          <w:p w:rsidR="00860D09" w:rsidRDefault="00860D09" w:rsidP="000B2FF1">
            <w:pPr>
              <w:rPr>
                <w:rFonts w:ascii="Times New Roman" w:hAnsi="Times New Roman" w:cs="Times New Roman"/>
                <w:b/>
                <w:sz w:val="20"/>
              </w:rPr>
            </w:pPr>
            <w:r>
              <w:rPr>
                <w:rFonts w:ascii="Times New Roman" w:hAnsi="Times New Roman" w:cs="Times New Roman"/>
                <w:b/>
                <w:sz w:val="20"/>
              </w:rPr>
              <w:t>ItemSet</w:t>
            </w:r>
          </w:p>
          <w:p w:rsidR="00860D09" w:rsidRDefault="00860D09" w:rsidP="000B2FF1">
            <w:pPr>
              <w:rPr>
                <w:rFonts w:ascii="Times New Roman" w:hAnsi="Times New Roman" w:cs="Times New Roman"/>
                <w:b/>
                <w:sz w:val="20"/>
              </w:rPr>
            </w:pPr>
          </w:p>
          <w:p w:rsidR="00860D09" w:rsidRPr="007E2829" w:rsidRDefault="00860D09" w:rsidP="000B2FF1">
            <w:pPr>
              <w:rPr>
                <w:rFonts w:ascii="Times New Roman" w:hAnsi="Times New Roman" w:cs="Times New Roman"/>
                <w:b/>
                <w:sz w:val="20"/>
              </w:rPr>
            </w:pPr>
            <w:r>
              <w:rPr>
                <w:rFonts w:ascii="Times New Roman" w:hAnsi="Times New Roman" w:cs="Times New Roman"/>
                <w:b/>
                <w:sz w:val="20"/>
              </w:rPr>
              <w:t>{B,C,E}</w:t>
            </w:r>
          </w:p>
        </w:tc>
        <w:tc>
          <w:tcPr>
            <w:tcW w:w="720" w:type="dxa"/>
          </w:tcPr>
          <w:p w:rsidR="00860D09" w:rsidRDefault="00860D09" w:rsidP="000B2FF1">
            <w:pPr>
              <w:rPr>
                <w:rFonts w:ascii="Times New Roman" w:hAnsi="Times New Roman" w:cs="Times New Roman"/>
                <w:b/>
                <w:sz w:val="20"/>
              </w:rPr>
            </w:pPr>
            <w:r>
              <w:rPr>
                <w:rFonts w:ascii="Times New Roman" w:hAnsi="Times New Roman" w:cs="Times New Roman"/>
                <w:b/>
                <w:sz w:val="20"/>
              </w:rPr>
              <w:t>Sup</w:t>
            </w:r>
          </w:p>
          <w:p w:rsidR="00860D09" w:rsidRDefault="00860D09" w:rsidP="000B2FF1">
            <w:pPr>
              <w:rPr>
                <w:rFonts w:ascii="Times New Roman" w:hAnsi="Times New Roman" w:cs="Times New Roman"/>
                <w:b/>
                <w:sz w:val="20"/>
              </w:rPr>
            </w:pPr>
            <w:r>
              <w:rPr>
                <w:rFonts w:ascii="Times New Roman" w:hAnsi="Times New Roman" w:cs="Times New Roman"/>
                <w:b/>
                <w:sz w:val="20"/>
              </w:rPr>
              <w:t>Count</w:t>
            </w:r>
          </w:p>
          <w:p w:rsidR="00860D09" w:rsidRDefault="00860D09" w:rsidP="000B2FF1">
            <w:pPr>
              <w:rPr>
                <w:rFonts w:ascii="Times New Roman" w:hAnsi="Times New Roman" w:cs="Times New Roman"/>
                <w:b/>
                <w:sz w:val="20"/>
              </w:rPr>
            </w:pPr>
            <w:r>
              <w:rPr>
                <w:rFonts w:ascii="Times New Roman" w:hAnsi="Times New Roman" w:cs="Times New Roman"/>
                <w:b/>
                <w:sz w:val="20"/>
              </w:rPr>
              <w:t>2</w:t>
            </w:r>
          </w:p>
        </w:tc>
      </w:tr>
    </w:tbl>
    <w:p w:rsidR="00860D09" w:rsidRDefault="00860D09" w:rsidP="00860D09">
      <w:pPr>
        <w:rPr>
          <w:rFonts w:ascii="Times New Roman" w:hAnsi="Times New Roman" w:cs="Times New Roman"/>
          <w:b/>
          <w:sz w:val="20"/>
        </w:rPr>
      </w:pPr>
    </w:p>
    <w:p w:rsidR="00860D09" w:rsidRDefault="00860D09" w:rsidP="00860D09">
      <w:pPr>
        <w:rPr>
          <w:rFonts w:ascii="Times New Roman" w:hAnsi="Times New Roman" w:cs="Times New Roman"/>
          <w:b/>
          <w:sz w:val="20"/>
        </w:rPr>
      </w:pPr>
    </w:p>
    <w:p w:rsidR="00860D09" w:rsidRDefault="00860D09" w:rsidP="00860D09">
      <w:pPr>
        <w:rPr>
          <w:rFonts w:ascii="Times New Roman" w:hAnsi="Times New Roman" w:cs="Times New Roman"/>
          <w:b/>
          <w:sz w:val="20"/>
        </w:rPr>
      </w:pPr>
    </w:p>
    <w:p w:rsidR="00860D09" w:rsidRDefault="00860D09" w:rsidP="00860D09">
      <w:pPr>
        <w:rPr>
          <w:rFonts w:ascii="Times New Roman" w:hAnsi="Times New Roman" w:cs="Times New Roman"/>
          <w:b/>
          <w:sz w:val="20"/>
        </w:rPr>
      </w:pPr>
    </w:p>
    <w:p w:rsidR="00860D09" w:rsidRDefault="00860D09" w:rsidP="00860D09">
      <w:pPr>
        <w:rPr>
          <w:rFonts w:ascii="Times New Roman" w:hAnsi="Times New Roman" w:cs="Times New Roman"/>
          <w:b/>
          <w:color w:val="FF0000"/>
          <w:sz w:val="20"/>
        </w:rPr>
      </w:pPr>
    </w:p>
    <w:p w:rsidR="0060326C" w:rsidRDefault="00860D09" w:rsidP="00860D09">
      <w:pPr>
        <w:pStyle w:val="NoSpacing"/>
        <w:rPr>
          <w:rFonts w:cstheme="minorHAnsi"/>
          <w:sz w:val="20"/>
          <w:szCs w:val="20"/>
        </w:rPr>
      </w:pPr>
      <w:r w:rsidRPr="00641E9C">
        <w:rPr>
          <w:rFonts w:ascii="Times New Roman" w:hAnsi="Times New Roman" w:cs="Times New Roman"/>
          <w:b/>
          <w:color w:val="FF0000"/>
          <w:sz w:val="20"/>
        </w:rPr>
        <w:t>F= {A</w:t>
      </w:r>
      <w:r w:rsidRPr="00641E9C">
        <w:rPr>
          <w:rFonts w:ascii="Times New Roman" w:hAnsi="Times New Roman" w:cs="Times New Roman"/>
          <w:b/>
          <w:color w:val="FF0000"/>
          <w:sz w:val="20"/>
        </w:rPr>
        <w:sym w:font="Wingdings" w:char="F0E0"/>
      </w:r>
      <w:r>
        <w:rPr>
          <w:rFonts w:ascii="Times New Roman" w:hAnsi="Times New Roman" w:cs="Times New Roman"/>
          <w:b/>
          <w:color w:val="FF0000"/>
          <w:sz w:val="20"/>
        </w:rPr>
        <w:t>C</w:t>
      </w:r>
      <w:r w:rsidRPr="00641E9C">
        <w:rPr>
          <w:rFonts w:ascii="Times New Roman" w:hAnsi="Times New Roman" w:cs="Times New Roman"/>
          <w:b/>
          <w:color w:val="FF0000"/>
          <w:sz w:val="20"/>
        </w:rPr>
        <w:t xml:space="preserve"> B</w:t>
      </w:r>
      <w:r w:rsidRPr="00641E9C">
        <w:rPr>
          <w:rFonts w:ascii="Times New Roman" w:hAnsi="Times New Roman" w:cs="Times New Roman"/>
          <w:b/>
          <w:color w:val="FF0000"/>
          <w:sz w:val="20"/>
        </w:rPr>
        <w:sym w:font="Wingdings" w:char="F0E0"/>
      </w:r>
      <w:r>
        <w:rPr>
          <w:rFonts w:ascii="Times New Roman" w:hAnsi="Times New Roman" w:cs="Times New Roman"/>
          <w:b/>
          <w:color w:val="FF0000"/>
          <w:sz w:val="20"/>
        </w:rPr>
        <w:t>E</w:t>
      </w:r>
      <w:r w:rsidRPr="00641E9C">
        <w:rPr>
          <w:rFonts w:ascii="Times New Roman" w:hAnsi="Times New Roman" w:cs="Times New Roman"/>
          <w:b/>
          <w:color w:val="FF0000"/>
          <w:sz w:val="20"/>
        </w:rPr>
        <w:t xml:space="preserve">, </w:t>
      </w:r>
      <w:r>
        <w:rPr>
          <w:rFonts w:ascii="Times New Roman" w:hAnsi="Times New Roman" w:cs="Times New Roman"/>
          <w:b/>
          <w:color w:val="FF0000"/>
          <w:sz w:val="20"/>
        </w:rPr>
        <w:t>E</w:t>
      </w:r>
      <w:r w:rsidRPr="00641E9C">
        <w:rPr>
          <w:rFonts w:ascii="Times New Roman" w:hAnsi="Times New Roman" w:cs="Times New Roman"/>
          <w:b/>
          <w:color w:val="FF0000"/>
          <w:sz w:val="20"/>
        </w:rPr>
        <w:sym w:font="Wingdings" w:char="F0E0"/>
      </w:r>
      <w:r>
        <w:rPr>
          <w:rFonts w:ascii="Times New Roman" w:hAnsi="Times New Roman" w:cs="Times New Roman"/>
          <w:b/>
          <w:color w:val="FF0000"/>
          <w:sz w:val="20"/>
        </w:rPr>
        <w:t>B</w:t>
      </w:r>
      <w:r w:rsidRPr="00641E9C">
        <w:rPr>
          <w:rFonts w:ascii="Times New Roman" w:hAnsi="Times New Roman" w:cs="Times New Roman"/>
          <w:b/>
          <w:color w:val="FF0000"/>
          <w:sz w:val="20"/>
        </w:rPr>
        <w:t xml:space="preserve">, </w:t>
      </w:r>
      <w:r>
        <w:rPr>
          <w:rFonts w:ascii="Times New Roman" w:hAnsi="Times New Roman" w:cs="Times New Roman"/>
          <w:b/>
          <w:color w:val="FF0000"/>
          <w:sz w:val="20"/>
        </w:rPr>
        <w:t xml:space="preserve"> BC</w:t>
      </w:r>
      <w:r w:rsidRPr="00641E9C">
        <w:rPr>
          <w:rFonts w:ascii="Times New Roman" w:hAnsi="Times New Roman" w:cs="Times New Roman"/>
          <w:b/>
          <w:color w:val="FF0000"/>
          <w:sz w:val="20"/>
        </w:rPr>
        <w:sym w:font="Wingdings" w:char="F0E0"/>
      </w:r>
      <w:r>
        <w:rPr>
          <w:rFonts w:ascii="Times New Roman" w:hAnsi="Times New Roman" w:cs="Times New Roman"/>
          <w:b/>
          <w:color w:val="FF0000"/>
          <w:sz w:val="20"/>
        </w:rPr>
        <w:t>E</w:t>
      </w:r>
      <w:r w:rsidRPr="00641E9C">
        <w:rPr>
          <w:rFonts w:ascii="Times New Roman" w:hAnsi="Times New Roman" w:cs="Times New Roman"/>
          <w:b/>
          <w:color w:val="FF0000"/>
          <w:sz w:val="20"/>
        </w:rPr>
        <w:t xml:space="preserve">, </w:t>
      </w:r>
      <w:r>
        <w:rPr>
          <w:rFonts w:ascii="Times New Roman" w:hAnsi="Times New Roman" w:cs="Times New Roman"/>
          <w:b/>
          <w:color w:val="FF0000"/>
          <w:sz w:val="20"/>
        </w:rPr>
        <w:t>CE</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B}</w:t>
      </w:r>
    </w:p>
    <w:p w:rsidR="00860D09" w:rsidRDefault="00860D09" w:rsidP="0060326C">
      <w:pPr>
        <w:pStyle w:val="NoSpacing"/>
        <w:rPr>
          <w:rFonts w:cstheme="minorHAnsi"/>
          <w:sz w:val="20"/>
          <w:szCs w:val="20"/>
        </w:rPr>
      </w:pPr>
    </w:p>
    <w:p w:rsidR="0060326C" w:rsidRDefault="0060326C" w:rsidP="0060326C">
      <w:pPr>
        <w:pStyle w:val="NoSpacing"/>
        <w:rPr>
          <w:rFonts w:cstheme="minorHAnsi"/>
          <w:sz w:val="20"/>
          <w:szCs w:val="20"/>
        </w:rPr>
      </w:pPr>
    </w:p>
    <w:p w:rsidR="0060326C" w:rsidRDefault="0060326C" w:rsidP="0060326C">
      <w:pPr>
        <w:rPr>
          <w:rFonts w:cstheme="minorHAnsi"/>
          <w:sz w:val="20"/>
          <w:szCs w:val="20"/>
        </w:rPr>
      </w:pPr>
      <w:r>
        <w:rPr>
          <w:rFonts w:cstheme="minorHAnsi"/>
          <w:sz w:val="20"/>
          <w:szCs w:val="20"/>
        </w:rPr>
        <w:br w:type="page"/>
      </w:r>
    </w:p>
    <w:p w:rsidR="0060326C" w:rsidRDefault="0060326C" w:rsidP="0052509E">
      <w:pPr>
        <w:pStyle w:val="NoSpacing"/>
        <w:rPr>
          <w:rFonts w:eastAsiaTheme="minorHAnsi"/>
          <w:color w:val="000000"/>
          <w:sz w:val="20"/>
          <w:szCs w:val="20"/>
        </w:rPr>
      </w:pPr>
    </w:p>
    <w:p w:rsidR="009C7CF9" w:rsidRPr="00146FE1" w:rsidRDefault="0023630A" w:rsidP="009C7CF9">
      <w:pPr>
        <w:rPr>
          <w:rFonts w:cs="Times New Roman"/>
          <w:b/>
          <w:sz w:val="24"/>
          <w:szCs w:val="24"/>
          <w:u w:val="single"/>
        </w:rPr>
      </w:pPr>
      <w:r>
        <w:rPr>
          <w:rFonts w:cs="Times New Roman"/>
          <w:b/>
          <w:sz w:val="24"/>
          <w:szCs w:val="24"/>
          <w:u w:val="single"/>
        </w:rPr>
        <w:t xml:space="preserve">Consider the following description for next </w:t>
      </w:r>
      <w:r w:rsidR="009C7CF9" w:rsidRPr="00146FE1">
        <w:rPr>
          <w:rFonts w:cs="Times New Roman"/>
          <w:b/>
          <w:sz w:val="24"/>
          <w:szCs w:val="24"/>
          <w:u w:val="single"/>
        </w:rPr>
        <w:t>Questions</w:t>
      </w:r>
      <w:r>
        <w:rPr>
          <w:rFonts w:cs="Times New Roman"/>
          <w:b/>
          <w:sz w:val="24"/>
          <w:szCs w:val="24"/>
          <w:u w:val="single"/>
        </w:rPr>
        <w:t xml:space="preserve"># </w:t>
      </w:r>
      <w:r w:rsidR="0060326C">
        <w:rPr>
          <w:rFonts w:cs="Times New Roman"/>
          <w:b/>
          <w:sz w:val="24"/>
          <w:szCs w:val="24"/>
          <w:u w:val="single"/>
        </w:rPr>
        <w:t>3</w:t>
      </w:r>
      <w:r w:rsidR="009C7CF9" w:rsidRPr="00146FE1">
        <w:rPr>
          <w:rFonts w:cs="Times New Roman"/>
          <w:b/>
          <w:sz w:val="24"/>
          <w:szCs w:val="24"/>
          <w:u w:val="single"/>
        </w:rPr>
        <w:t xml:space="preserve"> and Question</w:t>
      </w:r>
      <w:r>
        <w:rPr>
          <w:rFonts w:cs="Times New Roman"/>
          <w:b/>
          <w:sz w:val="24"/>
          <w:szCs w:val="24"/>
          <w:u w:val="single"/>
        </w:rPr>
        <w:t xml:space="preserve"># </w:t>
      </w:r>
      <w:r w:rsidR="0060326C">
        <w:rPr>
          <w:rFonts w:cs="Times New Roman"/>
          <w:b/>
          <w:sz w:val="24"/>
          <w:szCs w:val="24"/>
          <w:u w:val="single"/>
        </w:rPr>
        <w:t>4</w:t>
      </w:r>
      <w:r w:rsidR="009C7CF9" w:rsidRPr="00146FE1">
        <w:rPr>
          <w:rFonts w:cs="Times New Roman"/>
          <w:b/>
          <w:sz w:val="24"/>
          <w:szCs w:val="24"/>
          <w:u w:val="single"/>
        </w:rPr>
        <w:t>:</w:t>
      </w:r>
    </w:p>
    <w:p w:rsidR="00A96F5B" w:rsidRPr="00146FE1" w:rsidRDefault="00A96F5B" w:rsidP="00A96F5B">
      <w:pPr>
        <w:spacing w:after="0" w:line="240" w:lineRule="auto"/>
        <w:rPr>
          <w:rFonts w:cstheme="minorHAnsi"/>
          <w:i/>
          <w:sz w:val="20"/>
          <w:szCs w:val="20"/>
        </w:rPr>
      </w:pPr>
      <w:r w:rsidRPr="00146FE1">
        <w:rPr>
          <w:rFonts w:cstheme="minorHAnsi"/>
          <w:i/>
          <w:sz w:val="20"/>
          <w:szCs w:val="20"/>
        </w:rPr>
        <w:t>Consider the following tables and statistics which are part of a student registration system:</w:t>
      </w:r>
    </w:p>
    <w:p w:rsidR="00A96F5B" w:rsidRPr="00146FE1" w:rsidRDefault="00A96F5B" w:rsidP="00A96F5B">
      <w:pPr>
        <w:spacing w:after="0" w:line="240" w:lineRule="auto"/>
        <w:rPr>
          <w:rFonts w:cs="Times New Roman"/>
          <w:i/>
          <w:sz w:val="20"/>
          <w:szCs w:val="20"/>
        </w:rPr>
      </w:pPr>
      <w:r w:rsidRPr="00146FE1">
        <w:rPr>
          <w:rFonts w:cs="Times New Roman"/>
          <w:i/>
          <w:sz w:val="20"/>
          <w:szCs w:val="20"/>
        </w:rPr>
        <w:t>Student (</w:t>
      </w:r>
      <w:r w:rsidRPr="00146FE1">
        <w:rPr>
          <w:rFonts w:cs="Times New Roman"/>
          <w:i/>
          <w:sz w:val="20"/>
          <w:szCs w:val="20"/>
          <w:u w:val="single"/>
        </w:rPr>
        <w:t>RollNo</w:t>
      </w:r>
      <w:r w:rsidRPr="00146FE1">
        <w:rPr>
          <w:rFonts w:cs="Times New Roman"/>
          <w:i/>
          <w:sz w:val="20"/>
          <w:szCs w:val="20"/>
        </w:rPr>
        <w:t>, Name, gpa, DeptID, BatchID, DegreeID,  …..);   Attendance (</w:t>
      </w:r>
      <w:r w:rsidRPr="00146FE1">
        <w:rPr>
          <w:rFonts w:cs="Times New Roman"/>
          <w:i/>
          <w:sz w:val="20"/>
          <w:szCs w:val="20"/>
          <w:u w:val="single"/>
        </w:rPr>
        <w:t>RollNo</w:t>
      </w:r>
      <w:r w:rsidRPr="00146FE1">
        <w:rPr>
          <w:rFonts w:cs="Times New Roman"/>
          <w:i/>
          <w:sz w:val="20"/>
          <w:szCs w:val="20"/>
        </w:rPr>
        <w:t xml:space="preserve">, </w:t>
      </w:r>
      <w:r w:rsidRPr="00146FE1">
        <w:rPr>
          <w:rFonts w:cs="Times New Roman"/>
          <w:i/>
          <w:sz w:val="20"/>
          <w:szCs w:val="20"/>
          <w:u w:val="single"/>
        </w:rPr>
        <w:t>CourseCode</w:t>
      </w:r>
      <w:r w:rsidRPr="00146FE1">
        <w:rPr>
          <w:rFonts w:cs="Times New Roman"/>
          <w:i/>
          <w:sz w:val="20"/>
          <w:szCs w:val="20"/>
        </w:rPr>
        <w:t xml:space="preserve">, </w:t>
      </w:r>
      <w:r w:rsidRPr="00146FE1">
        <w:rPr>
          <w:rFonts w:cs="Times New Roman"/>
          <w:i/>
          <w:sz w:val="20"/>
          <w:szCs w:val="20"/>
          <w:u w:val="single"/>
        </w:rPr>
        <w:t>Semester</w:t>
      </w:r>
      <w:r w:rsidRPr="00146FE1">
        <w:rPr>
          <w:rFonts w:cs="Times New Roman"/>
          <w:i/>
          <w:sz w:val="20"/>
          <w:szCs w:val="20"/>
        </w:rPr>
        <w:t>, AttFlag, …..);</w:t>
      </w:r>
    </w:p>
    <w:p w:rsidR="00A96F5B" w:rsidRPr="00146FE1" w:rsidRDefault="00A96F5B" w:rsidP="00A96F5B">
      <w:pPr>
        <w:spacing w:before="60" w:after="0" w:line="240" w:lineRule="auto"/>
        <w:rPr>
          <w:rFonts w:cs="Times New Roman"/>
          <w:bCs/>
          <w:i/>
          <w:color w:val="000000"/>
          <w:sz w:val="20"/>
          <w:szCs w:val="20"/>
        </w:rPr>
      </w:pPr>
      <w:r w:rsidRPr="00146FE1">
        <w:rPr>
          <w:rFonts w:cs="Times New Roman"/>
          <w:i/>
          <w:sz w:val="20"/>
          <w:szCs w:val="20"/>
        </w:rPr>
        <w:t>Assume student and attendance tables containing 64,000 and 640,000 rows respectively (</w:t>
      </w:r>
      <w:r w:rsidRPr="00146FE1">
        <w:rPr>
          <w:rFonts w:cs="Times New Roman"/>
          <w:bCs/>
          <w:i/>
          <w:color w:val="000000"/>
          <w:sz w:val="20"/>
          <w:szCs w:val="20"/>
        </w:rPr>
        <w:t>Student:Attendance ratio is 1:10).</w:t>
      </w:r>
      <w:r w:rsidRPr="00146FE1">
        <w:rPr>
          <w:rFonts w:cs="Times New Roman"/>
          <w:i/>
          <w:sz w:val="20"/>
          <w:szCs w:val="20"/>
        </w:rPr>
        <w:t xml:space="preserve"> Each </w:t>
      </w:r>
      <w:r w:rsidR="00146FE1" w:rsidRPr="00146FE1">
        <w:rPr>
          <w:rFonts w:cs="Times New Roman"/>
          <w:i/>
          <w:sz w:val="20"/>
          <w:szCs w:val="20"/>
        </w:rPr>
        <w:t xml:space="preserve">table </w:t>
      </w:r>
      <w:r w:rsidRPr="00146FE1">
        <w:rPr>
          <w:rFonts w:cs="Times New Roman"/>
          <w:i/>
          <w:sz w:val="20"/>
          <w:szCs w:val="20"/>
        </w:rPr>
        <w:t xml:space="preserve">row and each index entry takes 128 bytes and 8 bytes space respectively. Data block size is 8KB and available memory size is 10 blocks. </w:t>
      </w:r>
      <w:r w:rsidRPr="00146FE1">
        <w:rPr>
          <w:rFonts w:cs="Times New Roman"/>
          <w:bCs/>
          <w:i/>
          <w:color w:val="000000"/>
          <w:sz w:val="20"/>
          <w:szCs w:val="20"/>
        </w:rPr>
        <w:t>Suppose degree= ’MS’ has a selectivity of 3%, batch= (‘2015’ or ‘2014’) has a selectivity of (5% + 2%), and dept= (’CS or ‘EE’) has a selectivity of (40% + 20%).</w:t>
      </w:r>
    </w:p>
    <w:p w:rsidR="009C7CF9" w:rsidRDefault="009C7CF9" w:rsidP="00A96F5B">
      <w:pPr>
        <w:tabs>
          <w:tab w:val="num" w:pos="1440"/>
        </w:tabs>
        <w:spacing w:after="60" w:line="240" w:lineRule="auto"/>
        <w:rPr>
          <w:rFonts w:ascii="Times New Roman" w:hAnsi="Times New Roman" w:cs="Times New Roman"/>
          <w:sz w:val="20"/>
          <w:szCs w:val="20"/>
        </w:rPr>
      </w:pPr>
    </w:p>
    <w:p w:rsidR="009C7CF9" w:rsidRPr="00FD7A23" w:rsidRDefault="009C7CF9" w:rsidP="009C7CF9">
      <w:pPr>
        <w:spacing w:after="0" w:line="240" w:lineRule="auto"/>
        <w:rPr>
          <w:rFonts w:ascii="Times New Roman" w:hAnsi="Times New Roman" w:cs="Times New Roman"/>
          <w:sz w:val="20"/>
          <w:szCs w:val="20"/>
        </w:rPr>
      </w:pPr>
      <w:r w:rsidRPr="009C3650">
        <w:rPr>
          <w:b/>
          <w:sz w:val="20"/>
          <w:szCs w:val="20"/>
        </w:rPr>
        <w:t>Q</w:t>
      </w:r>
      <w:r w:rsidR="0060326C">
        <w:rPr>
          <w:b/>
          <w:sz w:val="20"/>
          <w:szCs w:val="20"/>
        </w:rPr>
        <w:t>3</w:t>
      </w:r>
      <w:r>
        <w:rPr>
          <w:b/>
          <w:sz w:val="20"/>
          <w:szCs w:val="20"/>
        </w:rPr>
        <w:t xml:space="preserve">. </w:t>
      </w:r>
      <w:r>
        <w:rPr>
          <w:i/>
          <w:sz w:val="20"/>
          <w:szCs w:val="20"/>
        </w:rPr>
        <w:t>(10</w:t>
      </w:r>
      <w:r w:rsidRPr="00D61AD2">
        <w:rPr>
          <w:i/>
          <w:sz w:val="20"/>
          <w:szCs w:val="20"/>
        </w:rPr>
        <w:t xml:space="preserve"> points)</w:t>
      </w:r>
      <w:r w:rsidRPr="00D61AD2">
        <w:rPr>
          <w:sz w:val="20"/>
          <w:szCs w:val="20"/>
        </w:rPr>
        <w:t xml:space="preserve"> </w:t>
      </w:r>
    </w:p>
    <w:p w:rsidR="00A96F5B" w:rsidRPr="007E7941" w:rsidRDefault="009C7CF9" w:rsidP="00A96F5B">
      <w:pPr>
        <w:tabs>
          <w:tab w:val="num" w:pos="1440"/>
        </w:tabs>
        <w:spacing w:after="60" w:line="240" w:lineRule="auto"/>
        <w:rPr>
          <w:rFonts w:ascii="Times New Roman" w:hAnsi="Times New Roman" w:cs="Times New Roman"/>
          <w:sz w:val="20"/>
          <w:szCs w:val="20"/>
        </w:rPr>
      </w:pPr>
      <w:r>
        <w:rPr>
          <w:rFonts w:ascii="Times New Roman" w:hAnsi="Times New Roman" w:cs="Times New Roman"/>
          <w:sz w:val="20"/>
          <w:szCs w:val="20"/>
        </w:rPr>
        <w:t>H</w:t>
      </w:r>
      <w:r w:rsidR="00A96F5B">
        <w:rPr>
          <w:rFonts w:ascii="Times New Roman" w:hAnsi="Times New Roman" w:cs="Times New Roman"/>
          <w:sz w:val="20"/>
          <w:szCs w:val="20"/>
        </w:rPr>
        <w:t>ow many blocks of data need to be accessed to answer the query:</w:t>
      </w:r>
    </w:p>
    <w:p w:rsidR="00A96F5B" w:rsidRPr="007E7941" w:rsidRDefault="00A96F5B" w:rsidP="00A96F5B">
      <w:pPr>
        <w:spacing w:after="0" w:line="240" w:lineRule="auto"/>
        <w:ind w:left="720"/>
        <w:rPr>
          <w:rFonts w:ascii="Times New Roman" w:hAnsi="Times New Roman" w:cs="Times New Roman"/>
          <w:i/>
          <w:sz w:val="18"/>
          <w:szCs w:val="18"/>
        </w:rPr>
      </w:pPr>
      <w:r w:rsidRPr="007E7941">
        <w:rPr>
          <w:rFonts w:ascii="Times New Roman" w:hAnsi="Times New Roman" w:cs="Times New Roman"/>
          <w:i/>
          <w:sz w:val="18"/>
          <w:szCs w:val="18"/>
        </w:rPr>
        <w:t xml:space="preserve">SELECT  AVG(gpa)   FROM student  </w:t>
      </w:r>
      <w:r w:rsidRPr="006A76BB">
        <w:rPr>
          <w:rFonts w:ascii="Times New Roman" w:hAnsi="Times New Roman" w:cs="Times New Roman"/>
          <w:i/>
          <w:sz w:val="18"/>
          <w:szCs w:val="18"/>
        </w:rPr>
        <w:t>JOIN attendance ON  student.rollno=attendance.rollno</w:t>
      </w:r>
    </w:p>
    <w:p w:rsidR="00A96F5B" w:rsidRDefault="00A96F5B" w:rsidP="00A96F5B">
      <w:pPr>
        <w:tabs>
          <w:tab w:val="num" w:pos="1440"/>
        </w:tabs>
        <w:spacing w:after="0" w:line="240" w:lineRule="auto"/>
        <w:ind w:left="720"/>
        <w:rPr>
          <w:rFonts w:ascii="Times New Roman" w:hAnsi="Times New Roman" w:cs="Times New Roman"/>
          <w:sz w:val="20"/>
          <w:szCs w:val="20"/>
        </w:rPr>
      </w:pPr>
      <w:r w:rsidRPr="007E7941">
        <w:rPr>
          <w:rFonts w:ascii="Times New Roman" w:hAnsi="Times New Roman" w:cs="Times New Roman"/>
          <w:i/>
          <w:sz w:val="18"/>
          <w:szCs w:val="18"/>
        </w:rPr>
        <w:t>WHERE  DegreeID=’MS’</w:t>
      </w:r>
      <w:r>
        <w:rPr>
          <w:rFonts w:ascii="Times New Roman" w:hAnsi="Times New Roman" w:cs="Times New Roman"/>
          <w:i/>
          <w:sz w:val="18"/>
          <w:szCs w:val="18"/>
        </w:rPr>
        <w:t xml:space="preserve"> </w:t>
      </w:r>
      <w:r w:rsidRPr="007E7941">
        <w:rPr>
          <w:rFonts w:ascii="Times New Roman" w:hAnsi="Times New Roman" w:cs="Times New Roman"/>
          <w:i/>
          <w:sz w:val="18"/>
          <w:szCs w:val="18"/>
        </w:rPr>
        <w:t xml:space="preserve"> </w:t>
      </w:r>
      <w:r>
        <w:rPr>
          <w:rFonts w:ascii="Times New Roman" w:hAnsi="Times New Roman" w:cs="Times New Roman"/>
          <w:i/>
          <w:sz w:val="18"/>
          <w:szCs w:val="18"/>
        </w:rPr>
        <w:t xml:space="preserve">AND </w:t>
      </w:r>
      <w:r w:rsidRPr="007E7941">
        <w:rPr>
          <w:rFonts w:ascii="Times New Roman" w:hAnsi="Times New Roman" w:cs="Times New Roman"/>
          <w:i/>
          <w:sz w:val="18"/>
          <w:szCs w:val="18"/>
        </w:rPr>
        <w:t xml:space="preserve"> (BatchID=‘2015’ OR BatchID=’20</w:t>
      </w:r>
      <w:r>
        <w:rPr>
          <w:rFonts w:ascii="Times New Roman" w:hAnsi="Times New Roman" w:cs="Times New Roman"/>
          <w:i/>
          <w:sz w:val="18"/>
          <w:szCs w:val="18"/>
        </w:rPr>
        <w:t>14</w:t>
      </w:r>
      <w:r w:rsidRPr="007E7941">
        <w:rPr>
          <w:rFonts w:ascii="Times New Roman" w:hAnsi="Times New Roman" w:cs="Times New Roman"/>
          <w:i/>
          <w:sz w:val="18"/>
          <w:szCs w:val="18"/>
        </w:rPr>
        <w:t xml:space="preserve">’) </w:t>
      </w:r>
      <w:r>
        <w:rPr>
          <w:rFonts w:ascii="Times New Roman" w:hAnsi="Times New Roman" w:cs="Times New Roman"/>
          <w:i/>
          <w:sz w:val="18"/>
          <w:szCs w:val="18"/>
        </w:rPr>
        <w:t>AND  (DeptID=‘CS’ OR DeptID=’EE’);</w:t>
      </w:r>
    </w:p>
    <w:p w:rsidR="00A96F5B" w:rsidRDefault="009C7CF9" w:rsidP="0060326C">
      <w:pPr>
        <w:spacing w:before="120" w:after="120"/>
        <w:rPr>
          <w:rFonts w:ascii="Times New Roman" w:hAnsi="Times New Roman" w:cs="Times New Roman"/>
          <w:bCs/>
          <w:color w:val="000000"/>
          <w:sz w:val="20"/>
          <w:szCs w:val="20"/>
        </w:rPr>
      </w:pPr>
      <w:r>
        <w:rPr>
          <w:rFonts w:ascii="Times New Roman" w:hAnsi="Times New Roman" w:cs="Times New Roman"/>
          <w:sz w:val="20"/>
          <w:szCs w:val="20"/>
        </w:rPr>
        <w:t>Assume cluster index</w:t>
      </w:r>
      <w:r w:rsidR="0060326C">
        <w:rPr>
          <w:rFonts w:ascii="Times New Roman" w:hAnsi="Times New Roman" w:cs="Times New Roman"/>
          <w:sz w:val="20"/>
          <w:szCs w:val="20"/>
        </w:rPr>
        <w:t>es</w:t>
      </w:r>
      <w:r>
        <w:rPr>
          <w:rFonts w:ascii="Times New Roman" w:hAnsi="Times New Roman" w:cs="Times New Roman"/>
          <w:sz w:val="20"/>
          <w:szCs w:val="20"/>
        </w:rPr>
        <w:t xml:space="preserve"> exist on RollNo column of student table and also on RollNo column of attendance table. </w:t>
      </w:r>
      <w:r w:rsidR="00A96F5B">
        <w:rPr>
          <w:rFonts w:ascii="Times New Roman" w:hAnsi="Times New Roman" w:cs="Times New Roman"/>
          <w:sz w:val="20"/>
          <w:szCs w:val="20"/>
        </w:rPr>
        <w:t xml:space="preserve">You are supposed to filter the condition first and then join. </w:t>
      </w:r>
      <w:r w:rsidR="00A96F5B" w:rsidRPr="00C77E23">
        <w:rPr>
          <w:rFonts w:ascii="Times New Roman" w:hAnsi="Times New Roman" w:cs="Times New Roman"/>
          <w:sz w:val="20"/>
          <w:szCs w:val="20"/>
          <w:u w:val="single"/>
        </w:rPr>
        <w:t>Examine and use the best possible joining technique.</w:t>
      </w:r>
      <w:r w:rsidR="00A96F5B">
        <w:rPr>
          <w:rFonts w:ascii="Times New Roman" w:hAnsi="Times New Roman" w:cs="Times New Roman"/>
          <w:sz w:val="20"/>
          <w:szCs w:val="20"/>
        </w:rPr>
        <w:t xml:space="preserve"> </w:t>
      </w:r>
      <w:r w:rsidR="00A96F5B">
        <w:rPr>
          <w:rFonts w:ascii="Times New Roman" w:hAnsi="Times New Roman" w:cs="Times New Roman"/>
          <w:bCs/>
          <w:color w:val="000000"/>
          <w:sz w:val="20"/>
          <w:szCs w:val="20"/>
        </w:rPr>
        <w:t>Justify your selection and show all steps clearly.</w:t>
      </w:r>
    </w:p>
    <w:p w:rsidR="00F84B5A" w:rsidRPr="0045649E" w:rsidRDefault="00F84B5A" w:rsidP="00F84B5A">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F84B5A" w:rsidRPr="0045649E" w:rsidRDefault="00F84B5A" w:rsidP="00F84B5A">
      <w:pPr>
        <w:autoSpaceDE w:val="0"/>
        <w:autoSpaceDN w:val="0"/>
        <w:adjustRightInd w:val="0"/>
        <w:spacing w:after="0" w:line="240" w:lineRule="auto"/>
        <w:rPr>
          <w:rFonts w:ascii="Times New Roman" w:hAnsi="Times New Roman" w:cs="Times New Roman"/>
          <w:sz w:val="20"/>
          <w:szCs w:val="20"/>
        </w:rPr>
      </w:pPr>
    </w:p>
    <w:p w:rsidR="00EB17A0" w:rsidRDefault="00EB17A0" w:rsidP="0046082D">
      <w:pPr>
        <w:pStyle w:val="NoSpacing"/>
        <w:rPr>
          <w:bCs/>
          <w:sz w:val="20"/>
          <w:szCs w:val="20"/>
        </w:rPr>
      </w:pPr>
    </w:p>
    <w:p w:rsidR="00860D09" w:rsidRDefault="00860D09" w:rsidP="00860D09">
      <w:pPr>
        <w:tabs>
          <w:tab w:val="num" w:pos="1440"/>
        </w:tabs>
        <w:spacing w:before="60" w:after="0" w:line="240" w:lineRule="auto"/>
        <w:rPr>
          <w:rFonts w:ascii="Times New Roman" w:hAnsi="Times New Roman" w:cs="Times New Roman"/>
          <w:color w:val="FF0000"/>
          <w:sz w:val="20"/>
          <w:szCs w:val="20"/>
        </w:rPr>
      </w:pPr>
      <w:r w:rsidRPr="009F06B0">
        <w:rPr>
          <w:rFonts w:ascii="Times New Roman" w:hAnsi="Times New Roman" w:cs="Times New Roman"/>
          <w:b/>
          <w:color w:val="FF0000"/>
          <w:sz w:val="20"/>
          <w:szCs w:val="20"/>
        </w:rPr>
        <w:t>Ans:</w:t>
      </w:r>
      <w:r>
        <w:rPr>
          <w:rFonts w:ascii="Times New Roman" w:hAnsi="Times New Roman" w:cs="Times New Roman"/>
          <w:color w:val="FF0000"/>
          <w:sz w:val="20"/>
          <w:szCs w:val="20"/>
        </w:rPr>
        <w:t xml:space="preserve"> R=128; R</w:t>
      </w:r>
      <w:r w:rsidRPr="009F06B0">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=8; r</w:t>
      </w:r>
      <w:r w:rsidRPr="009F06B0">
        <w:rPr>
          <w:rFonts w:ascii="Times New Roman" w:hAnsi="Times New Roman" w:cs="Times New Roman"/>
          <w:color w:val="FF0000"/>
          <w:sz w:val="20"/>
          <w:szCs w:val="20"/>
          <w:vertAlign w:val="subscript"/>
        </w:rPr>
        <w:t>s</w:t>
      </w:r>
      <w:r>
        <w:rPr>
          <w:rFonts w:ascii="Times New Roman" w:hAnsi="Times New Roman" w:cs="Times New Roman"/>
          <w:color w:val="FF0000"/>
          <w:sz w:val="20"/>
          <w:szCs w:val="20"/>
          <w:vertAlign w:val="subscript"/>
        </w:rPr>
        <w:t>td</w:t>
      </w:r>
      <w:r>
        <w:rPr>
          <w:rFonts w:ascii="Times New Roman" w:hAnsi="Times New Roman" w:cs="Times New Roman"/>
          <w:color w:val="FF0000"/>
          <w:sz w:val="20"/>
          <w:szCs w:val="20"/>
        </w:rPr>
        <w:t>= 64,000; r</w:t>
      </w:r>
      <w:r w:rsidRPr="009F06B0">
        <w:rPr>
          <w:rFonts w:ascii="Times New Roman" w:hAnsi="Times New Roman" w:cs="Times New Roman"/>
          <w:color w:val="FF0000"/>
          <w:sz w:val="20"/>
          <w:szCs w:val="20"/>
          <w:vertAlign w:val="subscript"/>
        </w:rPr>
        <w:t>a</w:t>
      </w:r>
      <w:r>
        <w:rPr>
          <w:rFonts w:ascii="Times New Roman" w:hAnsi="Times New Roman" w:cs="Times New Roman"/>
          <w:color w:val="FF0000"/>
          <w:sz w:val="20"/>
          <w:szCs w:val="20"/>
          <w:vertAlign w:val="subscript"/>
        </w:rPr>
        <w:t>ttn</w:t>
      </w:r>
      <w:r>
        <w:rPr>
          <w:rFonts w:ascii="Times New Roman" w:hAnsi="Times New Roman" w:cs="Times New Roman"/>
          <w:color w:val="FF0000"/>
          <w:sz w:val="20"/>
          <w:szCs w:val="20"/>
        </w:rPr>
        <w:t>= 640,000; B=8K; K=10; bfr= 64; bfr</w:t>
      </w:r>
      <w:r w:rsidRPr="009F06B0">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1024; b</w:t>
      </w:r>
      <w:r w:rsidR="00BA1825">
        <w:rPr>
          <w:rFonts w:ascii="Times New Roman" w:hAnsi="Times New Roman" w:cs="Times New Roman"/>
          <w:color w:val="FF0000"/>
          <w:sz w:val="20"/>
          <w:szCs w:val="20"/>
        </w:rPr>
        <w:t xml:space="preserve"> </w:t>
      </w:r>
      <w:r w:rsidR="00BA1825">
        <w:rPr>
          <w:rFonts w:ascii="Times New Roman" w:hAnsi="Times New Roman" w:cs="Times New Roman"/>
          <w:color w:val="FF0000"/>
          <w:sz w:val="20"/>
          <w:szCs w:val="20"/>
          <w:vertAlign w:val="subscript"/>
        </w:rPr>
        <w:t xml:space="preserve">(std.) </w:t>
      </w:r>
      <w:r>
        <w:rPr>
          <w:rFonts w:ascii="Times New Roman" w:hAnsi="Times New Roman" w:cs="Times New Roman"/>
          <w:color w:val="FF0000"/>
          <w:sz w:val="20"/>
          <w:szCs w:val="20"/>
        </w:rPr>
        <w:t>= 1000; b</w:t>
      </w:r>
      <w:r w:rsidR="00BA1825">
        <w:rPr>
          <w:rFonts w:ascii="Times New Roman" w:hAnsi="Times New Roman" w:cs="Times New Roman"/>
          <w:color w:val="FF0000"/>
          <w:sz w:val="20"/>
          <w:szCs w:val="20"/>
        </w:rPr>
        <w:t xml:space="preserve"> </w:t>
      </w:r>
      <w:r w:rsidR="00BA1825">
        <w:rPr>
          <w:rFonts w:ascii="Times New Roman" w:hAnsi="Times New Roman" w:cs="Times New Roman"/>
          <w:color w:val="FF0000"/>
          <w:sz w:val="20"/>
          <w:szCs w:val="20"/>
          <w:vertAlign w:val="subscript"/>
        </w:rPr>
        <w:t xml:space="preserve">(attn.) </w:t>
      </w:r>
      <w:r>
        <w:rPr>
          <w:rFonts w:ascii="Times New Roman" w:hAnsi="Times New Roman" w:cs="Times New Roman"/>
          <w:color w:val="FF0000"/>
          <w:sz w:val="20"/>
          <w:szCs w:val="20"/>
        </w:rPr>
        <w:t>= 10,000</w:t>
      </w:r>
      <w:r w:rsidR="00BA1825">
        <w:rPr>
          <w:rFonts w:ascii="Times New Roman" w:hAnsi="Times New Roman" w:cs="Times New Roman"/>
          <w:color w:val="FF0000"/>
          <w:sz w:val="20"/>
          <w:szCs w:val="20"/>
        </w:rPr>
        <w:t xml:space="preserve">; bi </w:t>
      </w:r>
      <w:r w:rsidR="00BA1825">
        <w:rPr>
          <w:rFonts w:ascii="Times New Roman" w:hAnsi="Times New Roman" w:cs="Times New Roman"/>
          <w:color w:val="FF0000"/>
          <w:sz w:val="20"/>
          <w:szCs w:val="20"/>
          <w:vertAlign w:val="subscript"/>
        </w:rPr>
        <w:t xml:space="preserve">(attn..) </w:t>
      </w:r>
      <w:r w:rsidR="00BA1825">
        <w:rPr>
          <w:rFonts w:ascii="Times New Roman" w:hAnsi="Times New Roman" w:cs="Times New Roman"/>
          <w:color w:val="FF0000"/>
          <w:sz w:val="20"/>
          <w:szCs w:val="20"/>
        </w:rPr>
        <w:t>= 625</w:t>
      </w:r>
      <w:r>
        <w:rPr>
          <w:rFonts w:ascii="Times New Roman" w:hAnsi="Times New Roman" w:cs="Times New Roman"/>
          <w:color w:val="FF0000"/>
          <w:sz w:val="20"/>
          <w:szCs w:val="20"/>
        </w:rPr>
        <w:t xml:space="preserve"> </w:t>
      </w:r>
    </w:p>
    <w:p w:rsidR="00860D09" w:rsidRDefault="00860D09" w:rsidP="00860D09">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As the combine selectivity of student is 3% of (7% of (60% of (64,000)))  = 81 rows, so</w:t>
      </w:r>
    </w:p>
    <w:p w:rsidR="00F263ED" w:rsidRDefault="00F263ED" w:rsidP="00860D09">
      <w:pPr>
        <w:tabs>
          <w:tab w:val="num" w:pos="1440"/>
        </w:tabs>
        <w:spacing w:after="0" w:line="240" w:lineRule="auto"/>
        <w:rPr>
          <w:rFonts w:ascii="Times New Roman" w:hAnsi="Times New Roman" w:cs="Times New Roman"/>
          <w:color w:val="FF0000"/>
          <w:sz w:val="20"/>
          <w:szCs w:val="20"/>
        </w:rPr>
      </w:pPr>
    </w:p>
    <w:p w:rsidR="00F263ED" w:rsidRDefault="00F263ED" w:rsidP="00F263ED">
      <w:pPr>
        <w:tabs>
          <w:tab w:val="num" w:pos="1440"/>
        </w:tabs>
        <w:spacing w:after="0" w:line="240" w:lineRule="auto"/>
        <w:rPr>
          <w:rFonts w:ascii="Times New Roman" w:hAnsi="Times New Roman" w:cs="Times New Roman"/>
          <w:color w:val="FF0000"/>
          <w:sz w:val="20"/>
          <w:szCs w:val="20"/>
        </w:rPr>
      </w:pPr>
      <w:r>
        <w:rPr>
          <w:rFonts w:ascii="Times New Roman" w:hAnsi="Times New Roman" w:cs="Times New Roman"/>
          <w:b/>
          <w:color w:val="FF0000"/>
          <w:sz w:val="20"/>
          <w:szCs w:val="20"/>
        </w:rPr>
        <w:t xml:space="preserve">- Best option is </w:t>
      </w:r>
      <w:r w:rsidRPr="00830130">
        <w:rPr>
          <w:rFonts w:ascii="Times New Roman" w:hAnsi="Times New Roman" w:cs="Times New Roman"/>
          <w:b/>
          <w:color w:val="FF0000"/>
          <w:sz w:val="20"/>
          <w:szCs w:val="20"/>
        </w:rPr>
        <w:t>NLJ</w:t>
      </w:r>
      <w:r>
        <w:rPr>
          <w:rFonts w:ascii="Times New Roman" w:hAnsi="Times New Roman" w:cs="Times New Roman"/>
          <w:b/>
          <w:color w:val="FF0000"/>
          <w:sz w:val="20"/>
          <w:szCs w:val="20"/>
        </w:rPr>
        <w:t xml:space="preserve"> (</w:t>
      </w:r>
      <w:r w:rsidRPr="00F263ED">
        <w:rPr>
          <w:rFonts w:ascii="Times New Roman" w:hAnsi="Times New Roman" w:cs="Times New Roman"/>
          <w:b/>
          <w:i/>
          <w:color w:val="FF0000"/>
          <w:sz w:val="20"/>
          <w:szCs w:val="20"/>
        </w:rPr>
        <w:t>i.e. selectivity is very high</w:t>
      </w:r>
      <w:r>
        <w:rPr>
          <w:rFonts w:ascii="Times New Roman" w:hAnsi="Times New Roman" w:cs="Times New Roman"/>
          <w:b/>
          <w:color w:val="FF0000"/>
          <w:sz w:val="20"/>
          <w:szCs w:val="20"/>
        </w:rPr>
        <w:t>):</w:t>
      </w:r>
      <w:r w:rsidRPr="00830130">
        <w:rPr>
          <w:rFonts w:ascii="Times New Roman" w:hAnsi="Times New Roman" w:cs="Times New Roman"/>
          <w:b/>
          <w:color w:val="FF0000"/>
          <w:sz w:val="20"/>
          <w:szCs w:val="20"/>
        </w:rPr>
        <w:t xml:space="preserve"> cost</w:t>
      </w:r>
      <w:r w:rsidRPr="00830130">
        <w:rPr>
          <w:rFonts w:ascii="Times New Roman" w:hAnsi="Times New Roman" w:cs="Times New Roman"/>
          <w:color w:val="FF0000"/>
          <w:sz w:val="20"/>
          <w:szCs w:val="20"/>
        </w:rPr>
        <w:t xml:space="preserve"> </w:t>
      </w:r>
    </w:p>
    <w:p w:rsidR="00F263ED" w:rsidRDefault="00F263ED" w:rsidP="00F263ED">
      <w:pPr>
        <w:tabs>
          <w:tab w:val="num" w:pos="1440"/>
        </w:tabs>
        <w:spacing w:after="0" w:line="240" w:lineRule="auto"/>
        <w:rPr>
          <w:rFonts w:ascii="Times New Roman" w:hAnsi="Times New Roman" w:cs="Times New Roman"/>
          <w:color w:val="FF0000"/>
          <w:sz w:val="20"/>
          <w:szCs w:val="20"/>
        </w:rPr>
      </w:pPr>
      <w:r w:rsidRPr="00830130">
        <w:rPr>
          <w:rFonts w:ascii="Times New Roman" w:hAnsi="Times New Roman" w:cs="Times New Roman"/>
          <w:color w:val="FF0000"/>
          <w:sz w:val="20"/>
          <w:szCs w:val="20"/>
        </w:rPr>
        <w:t xml:space="preserve">= </w:t>
      </w:r>
      <w:r>
        <w:rPr>
          <w:rFonts w:ascii="Times New Roman" w:hAnsi="Times New Roman" w:cs="Times New Roman"/>
          <w:color w:val="FF0000"/>
          <w:sz w:val="20"/>
          <w:szCs w:val="20"/>
        </w:rPr>
        <w:t xml:space="preserve">student’s filter cost + qualifying rows * </w:t>
      </w:r>
      <w:r w:rsidR="001744F5">
        <w:rPr>
          <w:rFonts w:ascii="Times New Roman" w:hAnsi="Times New Roman" w:cs="Times New Roman"/>
          <w:color w:val="FF0000"/>
          <w:sz w:val="20"/>
          <w:szCs w:val="20"/>
        </w:rPr>
        <w:t>(</w:t>
      </w:r>
      <w:r>
        <w:rPr>
          <w:rFonts w:ascii="Times New Roman" w:hAnsi="Times New Roman" w:cs="Times New Roman"/>
          <w:color w:val="FF0000"/>
          <w:sz w:val="20"/>
          <w:szCs w:val="20"/>
        </w:rPr>
        <w:t>attendance</w:t>
      </w:r>
      <w:r w:rsidR="001744F5">
        <w:rPr>
          <w:rFonts w:ascii="Times New Roman" w:hAnsi="Times New Roman" w:cs="Times New Roman"/>
          <w:color w:val="FF0000"/>
          <w:sz w:val="20"/>
          <w:szCs w:val="20"/>
        </w:rPr>
        <w:t xml:space="preserve"> index access cost only; </w:t>
      </w:r>
      <w:r w:rsidR="001744F5" w:rsidRPr="001744F5">
        <w:rPr>
          <w:rFonts w:ascii="Times New Roman" w:hAnsi="Times New Roman" w:cs="Times New Roman"/>
          <w:color w:val="FF0000"/>
          <w:sz w:val="20"/>
          <w:szCs w:val="20"/>
          <w:u w:val="single"/>
        </w:rPr>
        <w:t>base table access not required</w:t>
      </w:r>
      <w:r w:rsidR="001744F5">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p>
    <w:p w:rsidR="001744F5" w:rsidRPr="001744F5" w:rsidRDefault="001744F5" w:rsidP="001744F5">
      <w:pPr>
        <w:tabs>
          <w:tab w:val="num" w:pos="1440"/>
        </w:tabs>
        <w:spacing w:after="0" w:line="240" w:lineRule="auto"/>
        <w:rPr>
          <w:rFonts w:ascii="Times New Roman" w:hAnsi="Times New Roman" w:cs="Times New Roman"/>
          <w:b/>
          <w:color w:val="FF0000"/>
          <w:sz w:val="20"/>
          <w:szCs w:val="20"/>
        </w:rPr>
      </w:pPr>
      <w:r w:rsidRPr="001744F5">
        <w:rPr>
          <w:rFonts w:ascii="Times New Roman" w:hAnsi="Times New Roman" w:cs="Times New Roman"/>
          <w:b/>
          <w:color w:val="FF0000"/>
          <w:sz w:val="20"/>
          <w:szCs w:val="20"/>
        </w:rPr>
        <w:t>= 1000 + 81 * (1)</w:t>
      </w:r>
      <w:r>
        <w:rPr>
          <w:rFonts w:ascii="Times New Roman" w:hAnsi="Times New Roman" w:cs="Times New Roman"/>
          <w:b/>
          <w:color w:val="FF0000"/>
          <w:sz w:val="20"/>
          <w:szCs w:val="20"/>
        </w:rPr>
        <w:t xml:space="preserve"> = </w:t>
      </w:r>
      <w:r w:rsidRPr="001744F5">
        <w:rPr>
          <w:rFonts w:ascii="Times New Roman" w:hAnsi="Times New Roman" w:cs="Times New Roman"/>
          <w:b/>
          <w:color w:val="FF0000"/>
          <w:sz w:val="20"/>
          <w:szCs w:val="20"/>
          <w:highlight w:val="green"/>
        </w:rPr>
        <w:t>1081</w:t>
      </w:r>
      <w:r w:rsidRPr="001744F5">
        <w:rPr>
          <w:rFonts w:ascii="Times New Roman" w:hAnsi="Times New Roman" w:cs="Times New Roman"/>
          <w:b/>
          <w:color w:val="FF0000"/>
          <w:sz w:val="20"/>
          <w:szCs w:val="20"/>
        </w:rPr>
        <w:t xml:space="preserve"> </w:t>
      </w:r>
      <w:r>
        <w:rPr>
          <w:rFonts w:ascii="Times New Roman" w:hAnsi="Times New Roman" w:cs="Times New Roman"/>
          <w:b/>
          <w:color w:val="FF0000"/>
          <w:sz w:val="20"/>
          <w:szCs w:val="20"/>
        </w:rPr>
        <w:t xml:space="preserve"> </w:t>
      </w:r>
      <w:r w:rsidRPr="00B06402">
        <w:rPr>
          <w:rFonts w:ascii="Times New Roman" w:hAnsi="Times New Roman" w:cs="Times New Roman"/>
          <w:b/>
          <w:color w:val="FF0000"/>
          <w:sz w:val="20"/>
          <w:szCs w:val="20"/>
        </w:rPr>
        <w:t>(</w:t>
      </w:r>
      <w:r>
        <w:rPr>
          <w:rFonts w:ascii="Times New Roman" w:hAnsi="Times New Roman" w:cs="Times New Roman"/>
          <w:b/>
          <w:color w:val="FF0000"/>
          <w:sz w:val="20"/>
          <w:szCs w:val="20"/>
        </w:rPr>
        <w:t>if hash</w:t>
      </w:r>
      <w:r w:rsidRPr="00B06402">
        <w:rPr>
          <w:rFonts w:ascii="Times New Roman" w:hAnsi="Times New Roman" w:cs="Times New Roman"/>
          <w:b/>
          <w:color w:val="FF0000"/>
          <w:sz w:val="20"/>
          <w:szCs w:val="20"/>
        </w:rPr>
        <w:t xml:space="preserve"> index</w:t>
      </w:r>
      <w:r w:rsidR="00451792">
        <w:rPr>
          <w:rFonts w:ascii="Times New Roman" w:hAnsi="Times New Roman" w:cs="Times New Roman"/>
          <w:b/>
          <w:color w:val="FF0000"/>
          <w:sz w:val="20"/>
          <w:szCs w:val="20"/>
        </w:rPr>
        <w:t xml:space="preserve"> only</w:t>
      </w:r>
      <w:r w:rsidRPr="00B06402">
        <w:rPr>
          <w:rFonts w:ascii="Times New Roman" w:hAnsi="Times New Roman" w:cs="Times New Roman"/>
          <w:b/>
          <w:color w:val="FF0000"/>
          <w:sz w:val="20"/>
          <w:szCs w:val="20"/>
        </w:rPr>
        <w:t>)</w:t>
      </w:r>
    </w:p>
    <w:p w:rsidR="001744F5" w:rsidRPr="001744F5" w:rsidRDefault="001744F5" w:rsidP="001744F5">
      <w:pPr>
        <w:tabs>
          <w:tab w:val="num" w:pos="1440"/>
        </w:tabs>
        <w:spacing w:after="0" w:line="240" w:lineRule="auto"/>
        <w:rPr>
          <w:rFonts w:ascii="Times New Roman" w:hAnsi="Times New Roman" w:cs="Times New Roman"/>
          <w:b/>
          <w:color w:val="FF0000"/>
          <w:sz w:val="20"/>
          <w:szCs w:val="20"/>
        </w:rPr>
      </w:pPr>
      <w:r w:rsidRPr="001744F5">
        <w:rPr>
          <w:rFonts w:ascii="Times New Roman" w:hAnsi="Times New Roman" w:cs="Times New Roman"/>
          <w:b/>
          <w:color w:val="FF0000"/>
          <w:sz w:val="20"/>
          <w:szCs w:val="20"/>
        </w:rPr>
        <w:t>= 1000 + 81 * (</w:t>
      </w:r>
      <w:r>
        <w:rPr>
          <w:rFonts w:ascii="Times New Roman" w:hAnsi="Times New Roman" w:cs="Times New Roman"/>
          <w:color w:val="FF0000"/>
          <w:sz w:val="20"/>
          <w:szCs w:val="20"/>
        </w:rPr>
        <w:t xml:space="preserve">log(640000/1024)= </w:t>
      </w:r>
      <w:r w:rsidRPr="001744F5">
        <w:rPr>
          <w:rFonts w:ascii="Times New Roman" w:hAnsi="Times New Roman" w:cs="Times New Roman"/>
          <w:b/>
          <w:color w:val="FF0000"/>
          <w:sz w:val="20"/>
          <w:szCs w:val="20"/>
        </w:rPr>
        <w:t>1</w:t>
      </w:r>
      <w:r>
        <w:rPr>
          <w:rFonts w:ascii="Times New Roman" w:hAnsi="Times New Roman" w:cs="Times New Roman"/>
          <w:b/>
          <w:color w:val="FF0000"/>
          <w:sz w:val="20"/>
          <w:szCs w:val="20"/>
        </w:rPr>
        <w:t>0</w:t>
      </w:r>
      <w:r w:rsidRPr="001744F5">
        <w:rPr>
          <w:rFonts w:ascii="Times New Roman" w:hAnsi="Times New Roman" w:cs="Times New Roman"/>
          <w:b/>
          <w:color w:val="FF0000"/>
          <w:sz w:val="20"/>
          <w:szCs w:val="20"/>
        </w:rPr>
        <w:t>)</w:t>
      </w:r>
      <w:r>
        <w:rPr>
          <w:rFonts w:ascii="Times New Roman" w:hAnsi="Times New Roman" w:cs="Times New Roman"/>
          <w:b/>
          <w:color w:val="FF0000"/>
          <w:sz w:val="20"/>
          <w:szCs w:val="20"/>
        </w:rPr>
        <w:t xml:space="preserve"> = </w:t>
      </w:r>
      <w:r w:rsidRPr="001744F5">
        <w:rPr>
          <w:rFonts w:ascii="Times New Roman" w:hAnsi="Times New Roman" w:cs="Times New Roman"/>
          <w:b/>
          <w:color w:val="FF0000"/>
          <w:sz w:val="20"/>
          <w:szCs w:val="20"/>
        </w:rPr>
        <w:t xml:space="preserve"> </w:t>
      </w:r>
      <w:r>
        <w:rPr>
          <w:rFonts w:ascii="Times New Roman" w:hAnsi="Times New Roman" w:cs="Times New Roman"/>
          <w:b/>
          <w:color w:val="FF0000"/>
          <w:sz w:val="20"/>
          <w:szCs w:val="20"/>
        </w:rPr>
        <w:t xml:space="preserve">1810 </w:t>
      </w:r>
      <w:r w:rsidRPr="00B06402">
        <w:rPr>
          <w:rFonts w:ascii="Times New Roman" w:hAnsi="Times New Roman" w:cs="Times New Roman"/>
          <w:b/>
          <w:color w:val="FF0000"/>
          <w:sz w:val="20"/>
          <w:szCs w:val="20"/>
        </w:rPr>
        <w:t>(</w:t>
      </w:r>
      <w:r>
        <w:rPr>
          <w:rFonts w:ascii="Times New Roman" w:hAnsi="Times New Roman" w:cs="Times New Roman"/>
          <w:b/>
          <w:color w:val="FF0000"/>
          <w:sz w:val="20"/>
          <w:szCs w:val="20"/>
        </w:rPr>
        <w:t xml:space="preserve">if </w:t>
      </w:r>
      <w:r w:rsidRPr="00B06402">
        <w:rPr>
          <w:rFonts w:ascii="Times New Roman" w:hAnsi="Times New Roman" w:cs="Times New Roman"/>
          <w:b/>
          <w:color w:val="FF0000"/>
          <w:sz w:val="20"/>
          <w:szCs w:val="20"/>
        </w:rPr>
        <w:t>tradition</w:t>
      </w:r>
      <w:r>
        <w:rPr>
          <w:rFonts w:ascii="Times New Roman" w:hAnsi="Times New Roman" w:cs="Times New Roman"/>
          <w:b/>
          <w:color w:val="FF0000"/>
          <w:sz w:val="20"/>
          <w:szCs w:val="20"/>
        </w:rPr>
        <w:t>al</w:t>
      </w:r>
      <w:r w:rsidRPr="00B06402">
        <w:rPr>
          <w:rFonts w:ascii="Times New Roman" w:hAnsi="Times New Roman" w:cs="Times New Roman"/>
          <w:b/>
          <w:color w:val="FF0000"/>
          <w:sz w:val="20"/>
          <w:szCs w:val="20"/>
        </w:rPr>
        <w:t xml:space="preserve"> index</w:t>
      </w:r>
      <w:r w:rsidR="00451792">
        <w:rPr>
          <w:rFonts w:ascii="Times New Roman" w:hAnsi="Times New Roman" w:cs="Times New Roman"/>
          <w:b/>
          <w:color w:val="FF0000"/>
          <w:sz w:val="20"/>
          <w:szCs w:val="20"/>
        </w:rPr>
        <w:t xml:space="preserve"> only</w:t>
      </w:r>
      <w:r w:rsidRPr="00B06402">
        <w:rPr>
          <w:rFonts w:ascii="Times New Roman" w:hAnsi="Times New Roman" w:cs="Times New Roman"/>
          <w:b/>
          <w:color w:val="FF0000"/>
          <w:sz w:val="20"/>
          <w:szCs w:val="20"/>
        </w:rPr>
        <w:t>)</w:t>
      </w:r>
    </w:p>
    <w:p w:rsidR="001744F5" w:rsidRDefault="001744F5" w:rsidP="00F263ED">
      <w:pPr>
        <w:tabs>
          <w:tab w:val="num" w:pos="1440"/>
        </w:tabs>
        <w:spacing w:after="0" w:line="240" w:lineRule="auto"/>
        <w:rPr>
          <w:rFonts w:ascii="Times New Roman" w:hAnsi="Times New Roman" w:cs="Times New Roman"/>
          <w:color w:val="FF0000"/>
          <w:sz w:val="20"/>
          <w:szCs w:val="20"/>
        </w:rPr>
      </w:pPr>
    </w:p>
    <w:p w:rsidR="001744F5" w:rsidRPr="00B06402" w:rsidRDefault="001744F5" w:rsidP="001744F5">
      <w:pPr>
        <w:tabs>
          <w:tab w:val="num" w:pos="1440"/>
        </w:tabs>
        <w:spacing w:after="0" w:line="240" w:lineRule="auto"/>
        <w:rPr>
          <w:rFonts w:ascii="Times New Roman" w:hAnsi="Times New Roman" w:cs="Times New Roman"/>
          <w:b/>
          <w:color w:val="FF0000"/>
          <w:sz w:val="20"/>
          <w:szCs w:val="20"/>
        </w:rPr>
      </w:pPr>
      <w:r w:rsidRPr="00B06402">
        <w:rPr>
          <w:rFonts w:ascii="Times New Roman" w:hAnsi="Times New Roman" w:cs="Times New Roman"/>
          <w:b/>
          <w:color w:val="FF0000"/>
          <w:sz w:val="20"/>
          <w:szCs w:val="20"/>
        </w:rPr>
        <w:t xml:space="preserve">= 1000 + 81 * (1+1) = </w:t>
      </w:r>
      <w:r>
        <w:rPr>
          <w:rFonts w:ascii="Times New Roman" w:hAnsi="Times New Roman" w:cs="Times New Roman"/>
          <w:b/>
          <w:color w:val="FF0000"/>
          <w:sz w:val="20"/>
          <w:szCs w:val="20"/>
        </w:rPr>
        <w:t>1162</w:t>
      </w:r>
      <w:r w:rsidRPr="00B06402">
        <w:rPr>
          <w:rFonts w:ascii="Times New Roman" w:hAnsi="Times New Roman" w:cs="Times New Roman"/>
          <w:b/>
          <w:color w:val="FF0000"/>
          <w:sz w:val="20"/>
          <w:szCs w:val="20"/>
        </w:rPr>
        <w:t xml:space="preserve"> blocks (</w:t>
      </w:r>
      <w:r w:rsidR="00451792">
        <w:rPr>
          <w:rFonts w:ascii="Times New Roman" w:hAnsi="Times New Roman" w:cs="Times New Roman"/>
          <w:b/>
          <w:color w:val="FF0000"/>
          <w:sz w:val="20"/>
          <w:szCs w:val="20"/>
        </w:rPr>
        <w:t>if</w:t>
      </w:r>
      <w:r>
        <w:rPr>
          <w:rFonts w:ascii="Times New Roman" w:hAnsi="Times New Roman" w:cs="Times New Roman"/>
          <w:b/>
          <w:color w:val="FF0000"/>
          <w:sz w:val="20"/>
          <w:szCs w:val="20"/>
        </w:rPr>
        <w:t xml:space="preserve"> hash</w:t>
      </w:r>
      <w:r w:rsidRPr="00B06402">
        <w:rPr>
          <w:rFonts w:ascii="Times New Roman" w:hAnsi="Times New Roman" w:cs="Times New Roman"/>
          <w:b/>
          <w:color w:val="FF0000"/>
          <w:sz w:val="20"/>
          <w:szCs w:val="20"/>
        </w:rPr>
        <w:t xml:space="preserve"> index</w:t>
      </w:r>
      <w:r w:rsidR="00451792">
        <w:rPr>
          <w:rFonts w:ascii="Times New Roman" w:hAnsi="Times New Roman" w:cs="Times New Roman"/>
          <w:b/>
          <w:color w:val="FF0000"/>
          <w:sz w:val="20"/>
          <w:szCs w:val="20"/>
        </w:rPr>
        <w:t xml:space="preserve"> </w:t>
      </w:r>
      <w:r w:rsidR="00451792" w:rsidRPr="00451792">
        <w:rPr>
          <w:rFonts w:ascii="Times New Roman" w:hAnsi="Times New Roman" w:cs="Times New Roman"/>
          <w:b/>
          <w:color w:val="FF0000"/>
          <w:sz w:val="20"/>
          <w:szCs w:val="20"/>
          <w:u w:val="single"/>
        </w:rPr>
        <w:t>with base table which is NOT required</w:t>
      </w:r>
      <w:r w:rsidRPr="00B06402">
        <w:rPr>
          <w:rFonts w:ascii="Times New Roman" w:hAnsi="Times New Roman" w:cs="Times New Roman"/>
          <w:b/>
          <w:color w:val="FF0000"/>
          <w:sz w:val="20"/>
          <w:szCs w:val="20"/>
        </w:rPr>
        <w:t xml:space="preserve">) </w:t>
      </w:r>
    </w:p>
    <w:p w:rsidR="00F263ED" w:rsidRPr="00B06402" w:rsidRDefault="00F263ED" w:rsidP="00F263ED">
      <w:pPr>
        <w:tabs>
          <w:tab w:val="num" w:pos="1440"/>
        </w:tabs>
        <w:spacing w:after="0" w:line="240" w:lineRule="auto"/>
        <w:rPr>
          <w:rFonts w:ascii="Times New Roman" w:hAnsi="Times New Roman" w:cs="Times New Roman"/>
          <w:b/>
          <w:color w:val="FF0000"/>
          <w:sz w:val="20"/>
          <w:szCs w:val="20"/>
        </w:rPr>
      </w:pPr>
      <w:r w:rsidRPr="00B06402">
        <w:rPr>
          <w:rFonts w:ascii="Times New Roman" w:hAnsi="Times New Roman" w:cs="Times New Roman"/>
          <w:b/>
          <w:color w:val="FF0000"/>
          <w:sz w:val="20"/>
          <w:szCs w:val="20"/>
        </w:rPr>
        <w:t xml:space="preserve">= 1000 + 81 * (10+1) = </w:t>
      </w:r>
      <w:r w:rsidR="0012771A">
        <w:rPr>
          <w:rFonts w:ascii="Times New Roman" w:hAnsi="Times New Roman" w:cs="Times New Roman"/>
          <w:b/>
          <w:color w:val="FF0000"/>
          <w:sz w:val="20"/>
          <w:szCs w:val="20"/>
        </w:rPr>
        <w:t>1</w:t>
      </w:r>
      <w:r w:rsidRPr="00B06402">
        <w:rPr>
          <w:rFonts w:ascii="Times New Roman" w:hAnsi="Times New Roman" w:cs="Times New Roman"/>
          <w:b/>
          <w:color w:val="FF0000"/>
          <w:sz w:val="20"/>
          <w:szCs w:val="20"/>
        </w:rPr>
        <w:t>891 blocks (for tradition</w:t>
      </w:r>
      <w:r>
        <w:rPr>
          <w:rFonts w:ascii="Times New Roman" w:hAnsi="Times New Roman" w:cs="Times New Roman"/>
          <w:b/>
          <w:color w:val="FF0000"/>
          <w:sz w:val="20"/>
          <w:szCs w:val="20"/>
        </w:rPr>
        <w:t>al</w:t>
      </w:r>
      <w:r w:rsidRPr="00B06402">
        <w:rPr>
          <w:rFonts w:ascii="Times New Roman" w:hAnsi="Times New Roman" w:cs="Times New Roman"/>
          <w:b/>
          <w:color w:val="FF0000"/>
          <w:sz w:val="20"/>
          <w:szCs w:val="20"/>
        </w:rPr>
        <w:t xml:space="preserve"> index</w:t>
      </w:r>
      <w:r w:rsidR="00451792">
        <w:rPr>
          <w:rFonts w:ascii="Times New Roman" w:hAnsi="Times New Roman" w:cs="Times New Roman"/>
          <w:b/>
          <w:color w:val="FF0000"/>
          <w:sz w:val="20"/>
          <w:szCs w:val="20"/>
        </w:rPr>
        <w:t xml:space="preserve"> </w:t>
      </w:r>
      <w:r w:rsidR="00451792" w:rsidRPr="00451792">
        <w:rPr>
          <w:rFonts w:ascii="Times New Roman" w:hAnsi="Times New Roman" w:cs="Times New Roman"/>
          <w:b/>
          <w:color w:val="FF0000"/>
          <w:sz w:val="20"/>
          <w:szCs w:val="20"/>
          <w:u w:val="single"/>
        </w:rPr>
        <w:t>with base table which is NOT required</w:t>
      </w:r>
      <w:r w:rsidRPr="00B06402">
        <w:rPr>
          <w:rFonts w:ascii="Times New Roman" w:hAnsi="Times New Roman" w:cs="Times New Roman"/>
          <w:b/>
          <w:color w:val="FF0000"/>
          <w:sz w:val="20"/>
          <w:szCs w:val="20"/>
        </w:rPr>
        <w:t xml:space="preserve">) </w:t>
      </w:r>
    </w:p>
    <w:p w:rsidR="00F263ED" w:rsidRDefault="00F263ED" w:rsidP="00860D09">
      <w:pPr>
        <w:tabs>
          <w:tab w:val="num" w:pos="1440"/>
        </w:tabs>
        <w:spacing w:after="0" w:line="240" w:lineRule="auto"/>
        <w:rPr>
          <w:rFonts w:ascii="Times New Roman" w:hAnsi="Times New Roman" w:cs="Times New Roman"/>
          <w:color w:val="FF0000"/>
          <w:sz w:val="20"/>
          <w:szCs w:val="20"/>
        </w:rPr>
      </w:pPr>
    </w:p>
    <w:p w:rsidR="00860D09" w:rsidRDefault="00860D09" w:rsidP="00860D09">
      <w:pPr>
        <w:tabs>
          <w:tab w:val="num" w:pos="1440"/>
        </w:tabs>
        <w:spacing w:after="0" w:line="240" w:lineRule="auto"/>
        <w:rPr>
          <w:rFonts w:ascii="Times New Roman" w:hAnsi="Times New Roman" w:cs="Times New Roman"/>
          <w:b/>
          <w:color w:val="FF0000"/>
          <w:sz w:val="20"/>
          <w:szCs w:val="20"/>
        </w:rPr>
      </w:pPr>
      <w:r>
        <w:rPr>
          <w:rFonts w:ascii="Times New Roman" w:hAnsi="Times New Roman" w:cs="Times New Roman"/>
          <w:color w:val="FF0000"/>
          <w:sz w:val="20"/>
          <w:szCs w:val="20"/>
        </w:rPr>
        <w:t xml:space="preserve">- </w:t>
      </w:r>
      <w:r w:rsidR="00F263ED" w:rsidRPr="00F263ED">
        <w:rPr>
          <w:rFonts w:ascii="Times New Roman" w:hAnsi="Times New Roman" w:cs="Times New Roman"/>
          <w:b/>
          <w:color w:val="FF0000"/>
          <w:sz w:val="20"/>
          <w:szCs w:val="20"/>
          <w:u w:val="single"/>
        </w:rPr>
        <w:t>Poor</w:t>
      </w:r>
      <w:r w:rsidRPr="002D651A">
        <w:rPr>
          <w:rFonts w:ascii="Times New Roman" w:hAnsi="Times New Roman" w:cs="Times New Roman"/>
          <w:b/>
          <w:color w:val="FF0000"/>
          <w:sz w:val="20"/>
          <w:szCs w:val="20"/>
          <w:u w:val="single"/>
        </w:rPr>
        <w:t xml:space="preserve"> options</w:t>
      </w:r>
      <w:r>
        <w:rPr>
          <w:rFonts w:ascii="Times New Roman" w:hAnsi="Times New Roman" w:cs="Times New Roman"/>
          <w:b/>
          <w:color w:val="FF0000"/>
          <w:sz w:val="20"/>
          <w:szCs w:val="20"/>
          <w:u w:val="single"/>
        </w:rPr>
        <w:t>:</w:t>
      </w:r>
      <w:r w:rsidRPr="009F06B0">
        <w:rPr>
          <w:rFonts w:ascii="Times New Roman" w:hAnsi="Times New Roman" w:cs="Times New Roman"/>
          <w:b/>
          <w:color w:val="FF0000"/>
          <w:sz w:val="20"/>
          <w:szCs w:val="20"/>
        </w:rPr>
        <w:t xml:space="preserve"> </w:t>
      </w:r>
      <w:r>
        <w:rPr>
          <w:rFonts w:ascii="Times New Roman" w:hAnsi="Times New Roman" w:cs="Times New Roman"/>
          <w:b/>
          <w:color w:val="FF0000"/>
          <w:sz w:val="20"/>
          <w:szCs w:val="20"/>
        </w:rPr>
        <w:t>HJ/SMJ; it is the best case of both, so same cost for both.</w:t>
      </w:r>
    </w:p>
    <w:p w:rsidR="00860D09" w:rsidRDefault="00860D09" w:rsidP="00860D09">
      <w:pPr>
        <w:tabs>
          <w:tab w:val="num" w:pos="1440"/>
        </w:tabs>
        <w:spacing w:after="0" w:line="240" w:lineRule="auto"/>
        <w:rPr>
          <w:rFonts w:ascii="Times New Roman" w:hAnsi="Times New Roman" w:cs="Times New Roman"/>
          <w:color w:val="FF0000"/>
          <w:sz w:val="20"/>
          <w:szCs w:val="20"/>
        </w:rPr>
      </w:pPr>
      <w:r w:rsidRPr="009F06B0">
        <w:rPr>
          <w:rFonts w:ascii="Times New Roman" w:hAnsi="Times New Roman" w:cs="Times New Roman"/>
          <w:b/>
          <w:color w:val="FF0000"/>
          <w:sz w:val="20"/>
          <w:szCs w:val="20"/>
        </w:rPr>
        <w:t>Hash Join</w:t>
      </w:r>
      <w:r>
        <w:rPr>
          <w:rFonts w:ascii="Times New Roman" w:hAnsi="Times New Roman" w:cs="Times New Roman"/>
          <w:color w:val="FF0000"/>
          <w:sz w:val="20"/>
          <w:szCs w:val="20"/>
        </w:rPr>
        <w:t xml:space="preserve"> because hash table may fit in memory which requires only 81/64= 2 blocks.</w:t>
      </w:r>
    </w:p>
    <w:p w:rsidR="00221AFE" w:rsidRDefault="00221AFE" w:rsidP="00221AFE">
      <w:pPr>
        <w:tabs>
          <w:tab w:val="num" w:pos="1440"/>
        </w:tabs>
        <w:spacing w:after="0" w:line="240" w:lineRule="auto"/>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r w:rsidR="00860D09" w:rsidRPr="00577C76">
        <w:rPr>
          <w:rFonts w:ascii="Times New Roman" w:hAnsi="Times New Roman" w:cs="Times New Roman"/>
          <w:b/>
          <w:color w:val="FF0000"/>
          <w:sz w:val="20"/>
          <w:szCs w:val="20"/>
        </w:rPr>
        <w:t>HJ cost</w:t>
      </w:r>
      <w:r w:rsidR="00860D09">
        <w:rPr>
          <w:rFonts w:ascii="Times New Roman" w:hAnsi="Times New Roman" w:cs="Times New Roman"/>
          <w:color w:val="FF0000"/>
          <w:sz w:val="20"/>
          <w:szCs w:val="20"/>
        </w:rPr>
        <w:t xml:space="preserve"> = student’s filter cost + hashing cost</w:t>
      </w:r>
      <w:r>
        <w:rPr>
          <w:rFonts w:ascii="Times New Roman" w:hAnsi="Times New Roman" w:cs="Times New Roman"/>
          <w:color w:val="FF0000"/>
          <w:sz w:val="20"/>
          <w:szCs w:val="20"/>
        </w:rPr>
        <w:t xml:space="preserve"> (by reading attendance index only) </w:t>
      </w:r>
      <w:r w:rsidR="00860D09">
        <w:rPr>
          <w:rFonts w:ascii="Times New Roman" w:hAnsi="Times New Roman" w:cs="Times New Roman"/>
          <w:color w:val="FF0000"/>
          <w:sz w:val="20"/>
          <w:szCs w:val="20"/>
        </w:rPr>
        <w:t xml:space="preserve"> = 1000 + (</w:t>
      </w:r>
      <w:r w:rsidR="00860D09">
        <w:rPr>
          <w:rFonts w:ascii="Times New Roman" w:hAnsi="Times New Roman" w:cs="Times New Roman"/>
          <w:b/>
          <w:color w:val="FF0000"/>
          <w:sz w:val="20"/>
          <w:szCs w:val="20"/>
        </w:rPr>
        <w:t>2</w:t>
      </w:r>
      <w:r w:rsidR="00860D09">
        <w:rPr>
          <w:rFonts w:ascii="Times New Roman" w:hAnsi="Times New Roman" w:cs="Times New Roman"/>
          <w:color w:val="FF0000"/>
          <w:sz w:val="20"/>
          <w:szCs w:val="20"/>
        </w:rPr>
        <w:t xml:space="preserve">+ </w:t>
      </w:r>
      <w:r>
        <w:rPr>
          <w:rFonts w:ascii="Times New Roman" w:hAnsi="Times New Roman" w:cs="Times New Roman"/>
          <w:color w:val="FF0000"/>
          <w:sz w:val="20"/>
          <w:szCs w:val="20"/>
        </w:rPr>
        <w:t>625</w:t>
      </w:r>
      <w:r w:rsidR="00860D09">
        <w:rPr>
          <w:rFonts w:ascii="Times New Roman" w:hAnsi="Times New Roman" w:cs="Times New Roman"/>
          <w:color w:val="FF0000"/>
          <w:sz w:val="20"/>
          <w:szCs w:val="20"/>
        </w:rPr>
        <w:t xml:space="preserve">) = </w:t>
      </w:r>
      <w:r w:rsidR="00860D09" w:rsidRPr="001744F5">
        <w:rPr>
          <w:rFonts w:ascii="Times New Roman" w:hAnsi="Times New Roman" w:cs="Times New Roman"/>
          <w:b/>
          <w:color w:val="FF0000"/>
          <w:sz w:val="20"/>
          <w:szCs w:val="20"/>
        </w:rPr>
        <w:t>1</w:t>
      </w:r>
      <w:r w:rsidRPr="001744F5">
        <w:rPr>
          <w:rFonts w:ascii="Times New Roman" w:hAnsi="Times New Roman" w:cs="Times New Roman"/>
          <w:b/>
          <w:color w:val="FF0000"/>
          <w:sz w:val="20"/>
          <w:szCs w:val="20"/>
        </w:rPr>
        <w:t>627</w:t>
      </w:r>
      <w:r w:rsidRPr="00221AFE">
        <w:rPr>
          <w:rFonts w:ascii="Times New Roman" w:hAnsi="Times New Roman" w:cs="Times New Roman"/>
          <w:b/>
          <w:color w:val="FF0000"/>
          <w:sz w:val="20"/>
          <w:szCs w:val="20"/>
        </w:rPr>
        <w:t xml:space="preserve"> </w:t>
      </w:r>
      <w:r>
        <w:rPr>
          <w:rFonts w:ascii="Times New Roman" w:hAnsi="Times New Roman" w:cs="Times New Roman"/>
          <w:b/>
          <w:color w:val="FF0000"/>
          <w:sz w:val="20"/>
          <w:szCs w:val="20"/>
        </w:rPr>
        <w:tab/>
      </w:r>
    </w:p>
    <w:p w:rsidR="00221AFE" w:rsidRDefault="00221AFE" w:rsidP="00221AFE">
      <w:pPr>
        <w:tabs>
          <w:tab w:val="num" w:pos="1440"/>
        </w:tabs>
        <w:spacing w:after="0" w:line="240" w:lineRule="auto"/>
        <w:rPr>
          <w:rFonts w:ascii="Times New Roman" w:hAnsi="Times New Roman" w:cs="Times New Roman"/>
          <w:color w:val="FF0000"/>
          <w:sz w:val="20"/>
          <w:szCs w:val="20"/>
        </w:rPr>
      </w:pPr>
      <w:r>
        <w:rPr>
          <w:rFonts w:ascii="Times New Roman" w:hAnsi="Times New Roman" w:cs="Times New Roman"/>
          <w:b/>
          <w:color w:val="FF0000"/>
          <w:sz w:val="20"/>
          <w:szCs w:val="20"/>
        </w:rPr>
        <w:t xml:space="preserve">           </w:t>
      </w:r>
      <w:r w:rsidRPr="00577C76">
        <w:rPr>
          <w:rFonts w:ascii="Times New Roman" w:hAnsi="Times New Roman" w:cs="Times New Roman"/>
          <w:b/>
          <w:color w:val="FF0000"/>
          <w:sz w:val="20"/>
          <w:szCs w:val="20"/>
        </w:rPr>
        <w:t>HJ cost</w:t>
      </w:r>
      <w:r>
        <w:rPr>
          <w:rFonts w:ascii="Times New Roman" w:hAnsi="Times New Roman" w:cs="Times New Roman"/>
          <w:color w:val="FF0000"/>
          <w:sz w:val="20"/>
          <w:szCs w:val="20"/>
        </w:rPr>
        <w:t xml:space="preserve"> = student’s filter cost + hashing cost (by reading attendance table)  = 1000 + (</w:t>
      </w:r>
      <w:r>
        <w:rPr>
          <w:rFonts w:ascii="Times New Roman" w:hAnsi="Times New Roman" w:cs="Times New Roman"/>
          <w:b/>
          <w:color w:val="FF0000"/>
          <w:sz w:val="20"/>
          <w:szCs w:val="20"/>
        </w:rPr>
        <w:t>2</w:t>
      </w:r>
      <w:r>
        <w:rPr>
          <w:rFonts w:ascii="Times New Roman" w:hAnsi="Times New Roman" w:cs="Times New Roman"/>
          <w:color w:val="FF0000"/>
          <w:sz w:val="20"/>
          <w:szCs w:val="20"/>
        </w:rPr>
        <w:t xml:space="preserve">+ 10,000) = </w:t>
      </w:r>
      <w:r w:rsidRPr="007B6A79">
        <w:rPr>
          <w:rFonts w:ascii="Times New Roman" w:hAnsi="Times New Roman" w:cs="Times New Roman"/>
          <w:b/>
          <w:color w:val="FF0000"/>
          <w:sz w:val="20"/>
          <w:szCs w:val="20"/>
        </w:rPr>
        <w:t>11,002</w:t>
      </w:r>
    </w:p>
    <w:p w:rsidR="00860D09" w:rsidRDefault="00860D09" w:rsidP="00860D09">
      <w:pPr>
        <w:tabs>
          <w:tab w:val="num" w:pos="1440"/>
        </w:tabs>
        <w:spacing w:after="0" w:line="240" w:lineRule="auto"/>
        <w:rPr>
          <w:rFonts w:ascii="Times New Roman" w:hAnsi="Times New Roman" w:cs="Times New Roman"/>
          <w:color w:val="FF0000"/>
          <w:sz w:val="20"/>
          <w:szCs w:val="20"/>
        </w:rPr>
      </w:pPr>
    </w:p>
    <w:p w:rsidR="00860D09" w:rsidRDefault="00860D09" w:rsidP="00860D09">
      <w:pPr>
        <w:tabs>
          <w:tab w:val="num" w:pos="1440"/>
        </w:tabs>
        <w:spacing w:after="0" w:line="240" w:lineRule="auto"/>
        <w:rPr>
          <w:rFonts w:ascii="Times New Roman" w:hAnsi="Times New Roman" w:cs="Times New Roman"/>
          <w:color w:val="FF0000"/>
          <w:sz w:val="20"/>
          <w:szCs w:val="20"/>
        </w:rPr>
      </w:pPr>
      <w:r>
        <w:rPr>
          <w:rFonts w:ascii="Times New Roman" w:hAnsi="Times New Roman" w:cs="Times New Roman"/>
          <w:b/>
          <w:color w:val="FF0000"/>
          <w:sz w:val="20"/>
          <w:szCs w:val="20"/>
        </w:rPr>
        <w:t>Sort Merge</w:t>
      </w:r>
      <w:r w:rsidRPr="009F06B0">
        <w:rPr>
          <w:rFonts w:ascii="Times New Roman" w:hAnsi="Times New Roman" w:cs="Times New Roman"/>
          <w:b/>
          <w:color w:val="FF0000"/>
          <w:sz w:val="20"/>
          <w:szCs w:val="20"/>
        </w:rPr>
        <w:t xml:space="preserve"> Join</w:t>
      </w:r>
      <w:r>
        <w:rPr>
          <w:rFonts w:ascii="Times New Roman" w:hAnsi="Times New Roman" w:cs="Times New Roman"/>
          <w:color w:val="FF0000"/>
          <w:sz w:val="20"/>
          <w:szCs w:val="20"/>
        </w:rPr>
        <w:t xml:space="preserve"> because both joining tables are pre-sorted due to clustered index on joining column, which requires only merge cost.  </w:t>
      </w:r>
    </w:p>
    <w:p w:rsidR="00860D09" w:rsidRDefault="00860D09" w:rsidP="00860D09">
      <w:pPr>
        <w:tabs>
          <w:tab w:val="num" w:pos="1440"/>
        </w:tabs>
        <w:spacing w:after="0" w:line="240" w:lineRule="auto"/>
        <w:rPr>
          <w:rFonts w:ascii="Times New Roman" w:hAnsi="Times New Roman" w:cs="Times New Roman"/>
          <w:color w:val="FF0000"/>
          <w:sz w:val="20"/>
          <w:szCs w:val="20"/>
        </w:rPr>
      </w:pPr>
    </w:p>
    <w:p w:rsidR="00604882" w:rsidRDefault="00604882" w:rsidP="00860D09">
      <w:pPr>
        <w:tabs>
          <w:tab w:val="num" w:pos="1440"/>
        </w:tabs>
        <w:spacing w:after="0" w:line="240" w:lineRule="auto"/>
        <w:rPr>
          <w:rFonts w:ascii="Times New Roman" w:hAnsi="Times New Roman" w:cs="Times New Roman"/>
          <w:color w:val="FF0000"/>
          <w:sz w:val="20"/>
          <w:szCs w:val="20"/>
        </w:rPr>
      </w:pPr>
    </w:p>
    <w:p w:rsidR="00860D09" w:rsidRDefault="00860D09" w:rsidP="0046082D">
      <w:pPr>
        <w:pStyle w:val="NoSpacing"/>
        <w:rPr>
          <w:bCs/>
          <w:sz w:val="20"/>
          <w:szCs w:val="20"/>
        </w:rPr>
      </w:pPr>
    </w:p>
    <w:p w:rsidR="001144DD" w:rsidRDefault="001144DD" w:rsidP="0046082D">
      <w:pPr>
        <w:pStyle w:val="NoSpacing"/>
        <w:rPr>
          <w:bCs/>
          <w:sz w:val="20"/>
          <w:szCs w:val="20"/>
        </w:rPr>
      </w:pPr>
    </w:p>
    <w:p w:rsidR="00D9203D" w:rsidRDefault="00D9203D">
      <w:pPr>
        <w:rPr>
          <w:rFonts w:ascii="Times New Roman" w:hAnsi="Times New Roman" w:cs="Times New Roman"/>
          <w:b/>
          <w:sz w:val="20"/>
          <w:szCs w:val="20"/>
        </w:rPr>
      </w:pPr>
      <w:r>
        <w:rPr>
          <w:rFonts w:ascii="Times New Roman" w:hAnsi="Times New Roman" w:cs="Times New Roman"/>
          <w:b/>
          <w:sz w:val="20"/>
          <w:szCs w:val="20"/>
        </w:rPr>
        <w:br w:type="page"/>
      </w:r>
    </w:p>
    <w:p w:rsidR="00D9203D" w:rsidRDefault="00D9203D" w:rsidP="00EB17A0">
      <w:pPr>
        <w:spacing w:after="0" w:line="240" w:lineRule="auto"/>
        <w:rPr>
          <w:rFonts w:ascii="Times New Roman" w:hAnsi="Times New Roman" w:cs="Times New Roman"/>
          <w:b/>
          <w:sz w:val="20"/>
          <w:szCs w:val="20"/>
        </w:rPr>
      </w:pPr>
    </w:p>
    <w:p w:rsidR="00D9203D" w:rsidRDefault="00D61AD2" w:rsidP="009F06B0">
      <w:pPr>
        <w:pStyle w:val="NoSpacing"/>
        <w:rPr>
          <w:rFonts w:ascii="Times New Roman" w:hAnsi="Times New Roman" w:cs="Times New Roman"/>
          <w:bCs/>
          <w:sz w:val="20"/>
        </w:rPr>
      </w:pPr>
      <w:r w:rsidRPr="009C3650">
        <w:rPr>
          <w:b/>
          <w:sz w:val="20"/>
          <w:szCs w:val="20"/>
        </w:rPr>
        <w:t>Q</w:t>
      </w:r>
      <w:r w:rsidR="00AD2CC8">
        <w:rPr>
          <w:b/>
          <w:sz w:val="20"/>
          <w:szCs w:val="20"/>
        </w:rPr>
        <w:t>4</w:t>
      </w:r>
      <w:r>
        <w:rPr>
          <w:b/>
          <w:sz w:val="20"/>
          <w:szCs w:val="20"/>
        </w:rPr>
        <w:t xml:space="preserve">. </w:t>
      </w:r>
      <w:r w:rsidRPr="00D61AD2">
        <w:rPr>
          <w:i/>
          <w:sz w:val="20"/>
          <w:szCs w:val="20"/>
        </w:rPr>
        <w:t>(</w:t>
      </w:r>
      <w:r w:rsidR="009472D0">
        <w:rPr>
          <w:i/>
          <w:sz w:val="20"/>
          <w:szCs w:val="20"/>
        </w:rPr>
        <w:t>10</w:t>
      </w:r>
      <w:r w:rsidRPr="00D61AD2">
        <w:rPr>
          <w:i/>
          <w:sz w:val="20"/>
          <w:szCs w:val="20"/>
        </w:rPr>
        <w:t xml:space="preserve"> points)</w:t>
      </w:r>
      <w:r w:rsidRPr="00D61AD2">
        <w:rPr>
          <w:sz w:val="20"/>
          <w:szCs w:val="20"/>
        </w:rPr>
        <w:t xml:space="preserve"> </w:t>
      </w:r>
    </w:p>
    <w:p w:rsidR="009C7CF9" w:rsidRPr="007E7941" w:rsidRDefault="009C7CF9" w:rsidP="009C7CF9">
      <w:pPr>
        <w:tabs>
          <w:tab w:val="num" w:pos="1440"/>
        </w:tabs>
        <w:spacing w:after="60" w:line="240" w:lineRule="auto"/>
        <w:rPr>
          <w:rFonts w:ascii="Times New Roman" w:hAnsi="Times New Roman" w:cs="Times New Roman"/>
          <w:sz w:val="20"/>
          <w:szCs w:val="20"/>
        </w:rPr>
      </w:pPr>
      <w:r w:rsidRPr="007E7941">
        <w:rPr>
          <w:rFonts w:ascii="Times New Roman" w:hAnsi="Times New Roman" w:cs="Times New Roman"/>
          <w:sz w:val="20"/>
          <w:szCs w:val="20"/>
        </w:rPr>
        <w:t>How many blocks of data need to be accessed to answer the query:</w:t>
      </w:r>
    </w:p>
    <w:p w:rsidR="009C7CF9" w:rsidRPr="007E7941" w:rsidRDefault="009C7CF9" w:rsidP="009C7CF9">
      <w:pPr>
        <w:spacing w:after="0" w:line="240" w:lineRule="auto"/>
        <w:ind w:firstLine="720"/>
        <w:rPr>
          <w:rFonts w:ascii="Times New Roman" w:hAnsi="Times New Roman" w:cs="Times New Roman"/>
          <w:i/>
          <w:sz w:val="18"/>
          <w:szCs w:val="18"/>
        </w:rPr>
      </w:pPr>
      <w:r w:rsidRPr="007E7941">
        <w:rPr>
          <w:rFonts w:ascii="Times New Roman" w:hAnsi="Times New Roman" w:cs="Times New Roman"/>
          <w:i/>
          <w:sz w:val="18"/>
          <w:szCs w:val="18"/>
        </w:rPr>
        <w:t xml:space="preserve">SELECT  </w:t>
      </w:r>
      <w:r>
        <w:rPr>
          <w:rFonts w:ascii="Times New Roman" w:hAnsi="Times New Roman" w:cs="Times New Roman"/>
          <w:i/>
          <w:sz w:val="18"/>
          <w:szCs w:val="18"/>
        </w:rPr>
        <w:t>COUNT(*)</w:t>
      </w:r>
      <w:r w:rsidRPr="007E7941">
        <w:rPr>
          <w:rFonts w:ascii="Times New Roman" w:hAnsi="Times New Roman" w:cs="Times New Roman"/>
          <w:i/>
          <w:sz w:val="18"/>
          <w:szCs w:val="18"/>
        </w:rPr>
        <w:t xml:space="preserve">   FROM student   </w:t>
      </w:r>
    </w:p>
    <w:p w:rsidR="009C7CF9" w:rsidRPr="007E7941" w:rsidRDefault="009C7CF9" w:rsidP="009C7CF9">
      <w:pPr>
        <w:spacing w:after="0" w:line="240" w:lineRule="auto"/>
        <w:ind w:firstLine="720"/>
        <w:rPr>
          <w:rFonts w:ascii="Times New Roman" w:hAnsi="Times New Roman" w:cs="Times New Roman"/>
          <w:i/>
          <w:sz w:val="18"/>
          <w:szCs w:val="18"/>
        </w:rPr>
      </w:pPr>
      <w:r w:rsidRPr="007E7941">
        <w:rPr>
          <w:rFonts w:ascii="Times New Roman" w:hAnsi="Times New Roman" w:cs="Times New Roman"/>
          <w:i/>
          <w:sz w:val="18"/>
          <w:szCs w:val="18"/>
        </w:rPr>
        <w:t>WHERE  DegreeID=’MS’</w:t>
      </w:r>
      <w:r>
        <w:rPr>
          <w:rFonts w:ascii="Times New Roman" w:hAnsi="Times New Roman" w:cs="Times New Roman"/>
          <w:i/>
          <w:sz w:val="18"/>
          <w:szCs w:val="18"/>
        </w:rPr>
        <w:t xml:space="preserve"> </w:t>
      </w:r>
      <w:r w:rsidRPr="007E7941">
        <w:rPr>
          <w:rFonts w:ascii="Times New Roman" w:hAnsi="Times New Roman" w:cs="Times New Roman"/>
          <w:i/>
          <w:sz w:val="18"/>
          <w:szCs w:val="18"/>
        </w:rPr>
        <w:t xml:space="preserve"> </w:t>
      </w:r>
      <w:r>
        <w:rPr>
          <w:rFonts w:ascii="Times New Roman" w:hAnsi="Times New Roman" w:cs="Times New Roman"/>
          <w:i/>
          <w:sz w:val="18"/>
          <w:szCs w:val="18"/>
        </w:rPr>
        <w:t xml:space="preserve">AND </w:t>
      </w:r>
      <w:r w:rsidRPr="007E7941">
        <w:rPr>
          <w:rFonts w:ascii="Times New Roman" w:hAnsi="Times New Roman" w:cs="Times New Roman"/>
          <w:i/>
          <w:sz w:val="18"/>
          <w:szCs w:val="18"/>
        </w:rPr>
        <w:t xml:space="preserve"> (BatchID=‘2015’ OR BatchID=’20</w:t>
      </w:r>
      <w:r>
        <w:rPr>
          <w:rFonts w:ascii="Times New Roman" w:hAnsi="Times New Roman" w:cs="Times New Roman"/>
          <w:i/>
          <w:sz w:val="18"/>
          <w:szCs w:val="18"/>
        </w:rPr>
        <w:t>14</w:t>
      </w:r>
      <w:r w:rsidRPr="007E7941">
        <w:rPr>
          <w:rFonts w:ascii="Times New Roman" w:hAnsi="Times New Roman" w:cs="Times New Roman"/>
          <w:i/>
          <w:sz w:val="18"/>
          <w:szCs w:val="18"/>
        </w:rPr>
        <w:t xml:space="preserve">’) </w:t>
      </w:r>
      <w:r>
        <w:rPr>
          <w:rFonts w:ascii="Times New Roman" w:hAnsi="Times New Roman" w:cs="Times New Roman"/>
          <w:i/>
          <w:sz w:val="18"/>
          <w:szCs w:val="18"/>
        </w:rPr>
        <w:t>AND  (DeptID=‘CS’ OR DeptID=’EE’);</w:t>
      </w:r>
    </w:p>
    <w:p w:rsidR="009C7CF9" w:rsidRDefault="009C7CF9" w:rsidP="009F06B0">
      <w:pPr>
        <w:spacing w:before="120"/>
        <w:rPr>
          <w:rFonts w:cstheme="minorHAnsi"/>
          <w:sz w:val="20"/>
          <w:szCs w:val="20"/>
        </w:rPr>
      </w:pPr>
      <w:r>
        <w:rPr>
          <w:rFonts w:ascii="Times New Roman" w:hAnsi="Times New Roman" w:cs="Times New Roman"/>
          <w:sz w:val="20"/>
          <w:szCs w:val="20"/>
        </w:rPr>
        <w:t xml:space="preserve">Suppose </w:t>
      </w:r>
      <w:r w:rsidRPr="007E7941">
        <w:rPr>
          <w:rFonts w:ascii="Times New Roman" w:hAnsi="Times New Roman" w:cs="Times New Roman"/>
          <w:bCs/>
          <w:color w:val="000000"/>
          <w:sz w:val="20"/>
          <w:szCs w:val="20"/>
        </w:rPr>
        <w:t xml:space="preserve">three secondary indexes are created on student’s attributes </w:t>
      </w:r>
      <w:r w:rsidRPr="007E7941">
        <w:rPr>
          <w:rFonts w:ascii="Times New Roman" w:hAnsi="Times New Roman" w:cs="Times New Roman"/>
          <w:bCs/>
          <w:i/>
          <w:color w:val="000000"/>
          <w:sz w:val="20"/>
          <w:szCs w:val="20"/>
        </w:rPr>
        <w:t>deptID</w:t>
      </w:r>
      <w:r w:rsidRPr="007E7941">
        <w:rPr>
          <w:rFonts w:ascii="Times New Roman" w:hAnsi="Times New Roman" w:cs="Times New Roman"/>
          <w:bCs/>
          <w:color w:val="000000"/>
          <w:sz w:val="20"/>
          <w:szCs w:val="20"/>
        </w:rPr>
        <w:t xml:space="preserve">, </w:t>
      </w:r>
      <w:r w:rsidRPr="007E7941">
        <w:rPr>
          <w:rFonts w:ascii="Times New Roman" w:hAnsi="Times New Roman" w:cs="Times New Roman"/>
          <w:bCs/>
          <w:i/>
          <w:color w:val="000000"/>
          <w:sz w:val="20"/>
          <w:szCs w:val="20"/>
        </w:rPr>
        <w:t>BatchID</w:t>
      </w:r>
      <w:r w:rsidRPr="007E7941">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 xml:space="preserve">and </w:t>
      </w:r>
      <w:r w:rsidRPr="007E7941">
        <w:rPr>
          <w:rFonts w:ascii="Times New Roman" w:hAnsi="Times New Roman" w:cs="Times New Roman"/>
          <w:bCs/>
          <w:i/>
          <w:color w:val="000000"/>
          <w:sz w:val="20"/>
          <w:szCs w:val="20"/>
        </w:rPr>
        <w:t>DegreeID</w:t>
      </w:r>
      <w:r w:rsidRPr="007E7941">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w:t>
      </w:r>
      <w:r w:rsidRPr="00D515D0">
        <w:rPr>
          <w:rFonts w:ascii="Times New Roman" w:hAnsi="Times New Roman" w:cs="Times New Roman"/>
          <w:bCs/>
          <w:color w:val="000000"/>
          <w:sz w:val="20"/>
          <w:szCs w:val="20"/>
          <w:u w:val="single"/>
        </w:rPr>
        <w:t xml:space="preserve">Examine and </w:t>
      </w:r>
      <w:r>
        <w:rPr>
          <w:rFonts w:ascii="Times New Roman" w:hAnsi="Times New Roman" w:cs="Times New Roman"/>
          <w:bCs/>
          <w:color w:val="000000"/>
          <w:sz w:val="20"/>
          <w:szCs w:val="20"/>
          <w:u w:val="single"/>
        </w:rPr>
        <w:t>u</w:t>
      </w:r>
      <w:r w:rsidRPr="003E57A1">
        <w:rPr>
          <w:rFonts w:ascii="Times New Roman" w:hAnsi="Times New Roman" w:cs="Times New Roman"/>
          <w:bCs/>
          <w:color w:val="000000"/>
          <w:sz w:val="20"/>
          <w:szCs w:val="20"/>
          <w:u w:val="single"/>
        </w:rPr>
        <w:t>se the best possible access path</w:t>
      </w:r>
      <w:r>
        <w:rPr>
          <w:rFonts w:ascii="Times New Roman" w:hAnsi="Times New Roman" w:cs="Times New Roman"/>
          <w:bCs/>
          <w:color w:val="000000"/>
          <w:sz w:val="20"/>
          <w:szCs w:val="20"/>
        </w:rPr>
        <w:t>. Justify your selection and show all steps clearly.</w:t>
      </w:r>
    </w:p>
    <w:p w:rsidR="00F84B5A" w:rsidRPr="0045649E" w:rsidRDefault="00F84B5A" w:rsidP="00F84B5A">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5E63FE" w:rsidRDefault="005E63FE" w:rsidP="00D61AD2">
      <w:pPr>
        <w:pStyle w:val="NoSpacing"/>
        <w:rPr>
          <w:rFonts w:cstheme="minorHAnsi"/>
          <w:sz w:val="20"/>
          <w:szCs w:val="20"/>
        </w:rPr>
      </w:pPr>
    </w:p>
    <w:p w:rsidR="0052509E" w:rsidRDefault="0052509E" w:rsidP="00D61AD2">
      <w:pPr>
        <w:pStyle w:val="NoSpacing"/>
        <w:rPr>
          <w:rFonts w:cstheme="minorHAnsi"/>
          <w:sz w:val="20"/>
          <w:szCs w:val="20"/>
        </w:rPr>
      </w:pPr>
    </w:p>
    <w:p w:rsidR="00860D09" w:rsidRPr="00F14513" w:rsidRDefault="00860D09" w:rsidP="00860D09">
      <w:pPr>
        <w:tabs>
          <w:tab w:val="num" w:pos="1440"/>
        </w:tabs>
        <w:spacing w:before="60" w:after="0" w:line="240" w:lineRule="auto"/>
        <w:rPr>
          <w:rFonts w:ascii="Times New Roman" w:hAnsi="Times New Roman" w:cs="Times New Roman"/>
          <w:b/>
          <w:color w:val="FF0000"/>
          <w:sz w:val="20"/>
          <w:szCs w:val="20"/>
        </w:rPr>
      </w:pPr>
      <w:r w:rsidRPr="00F14513">
        <w:rPr>
          <w:rFonts w:ascii="Times New Roman" w:hAnsi="Times New Roman" w:cs="Times New Roman"/>
          <w:b/>
          <w:color w:val="FF0000"/>
          <w:sz w:val="20"/>
          <w:szCs w:val="20"/>
        </w:rPr>
        <w:t xml:space="preserve">Ans: </w:t>
      </w:r>
    </w:p>
    <w:p w:rsidR="006744F0" w:rsidRDefault="006744F0" w:rsidP="006744F0">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b/>
          <w:color w:val="FF0000"/>
          <w:sz w:val="20"/>
          <w:szCs w:val="20"/>
        </w:rPr>
        <w:t>Best</w:t>
      </w:r>
      <w:r w:rsidRPr="00F7066A">
        <w:rPr>
          <w:rFonts w:ascii="Times New Roman" w:hAnsi="Times New Roman" w:cs="Times New Roman"/>
          <w:b/>
          <w:color w:val="FF0000"/>
          <w:sz w:val="20"/>
          <w:szCs w:val="20"/>
          <w:u w:val="single"/>
        </w:rPr>
        <w:t xml:space="preserve"> path:</w:t>
      </w:r>
      <w:r w:rsidRPr="00F7066A">
        <w:rPr>
          <w:rFonts w:ascii="Times New Roman" w:hAnsi="Times New Roman" w:cs="Times New Roman"/>
          <w:b/>
          <w:color w:val="FF0000"/>
          <w:sz w:val="20"/>
          <w:szCs w:val="20"/>
        </w:rPr>
        <w:t xml:space="preserve"> </w:t>
      </w:r>
      <w:r>
        <w:rPr>
          <w:rFonts w:ascii="Times New Roman" w:hAnsi="Times New Roman" w:cs="Times New Roman"/>
          <w:color w:val="FF0000"/>
          <w:sz w:val="20"/>
          <w:szCs w:val="20"/>
        </w:rPr>
        <w:t xml:space="preserve">Using combining multiple indexes path (Base table access is not required here): </w:t>
      </w:r>
    </w:p>
    <w:p w:rsidR="006744F0" w:rsidRDefault="006744F0" w:rsidP="006744F0">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Combine selectivity is 3% of (7% of (60% of (64,000)))  = 81  rows</w:t>
      </w:r>
    </w:p>
    <w:p w:rsidR="006744F0" w:rsidRDefault="006744F0" w:rsidP="006744F0">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Index cost: </w:t>
      </w:r>
      <w:r w:rsidRPr="002D651A">
        <w:rPr>
          <w:rFonts w:ascii="Times New Roman" w:hAnsi="Times New Roman" w:cs="Times New Roman"/>
          <w:b/>
          <w:color w:val="FF0000"/>
          <w:sz w:val="20"/>
          <w:szCs w:val="20"/>
        </w:rPr>
        <w:t>dept</w:t>
      </w:r>
      <w:r>
        <w:rPr>
          <w:rFonts w:ascii="Times New Roman" w:hAnsi="Times New Roman" w:cs="Times New Roman"/>
          <w:color w:val="FF0000"/>
          <w:sz w:val="20"/>
          <w:szCs w:val="20"/>
        </w:rPr>
        <w:t>(CS or EE) 60%= 38,400/1024=</w:t>
      </w:r>
      <w:r w:rsidRPr="002D651A">
        <w:rPr>
          <w:rFonts w:ascii="Times New Roman" w:hAnsi="Times New Roman" w:cs="Times New Roman"/>
          <w:b/>
          <w:color w:val="FF0000"/>
          <w:sz w:val="20"/>
          <w:szCs w:val="20"/>
        </w:rPr>
        <w:t>3</w:t>
      </w:r>
      <w:r>
        <w:rPr>
          <w:rFonts w:ascii="Times New Roman" w:hAnsi="Times New Roman" w:cs="Times New Roman"/>
          <w:b/>
          <w:color w:val="FF0000"/>
          <w:sz w:val="20"/>
          <w:szCs w:val="20"/>
        </w:rPr>
        <w:t>8</w:t>
      </w:r>
      <w:r>
        <w:rPr>
          <w:rFonts w:ascii="Times New Roman" w:hAnsi="Times New Roman" w:cs="Times New Roman"/>
          <w:color w:val="FF0000"/>
          <w:sz w:val="20"/>
          <w:szCs w:val="20"/>
        </w:rPr>
        <w:t xml:space="preserve">, </w:t>
      </w:r>
      <w:r w:rsidRPr="002D651A">
        <w:rPr>
          <w:rFonts w:ascii="Times New Roman" w:hAnsi="Times New Roman" w:cs="Times New Roman"/>
          <w:b/>
          <w:color w:val="FF0000"/>
          <w:sz w:val="20"/>
          <w:szCs w:val="20"/>
        </w:rPr>
        <w:t>batch</w:t>
      </w:r>
      <w:r>
        <w:rPr>
          <w:rFonts w:ascii="Times New Roman" w:hAnsi="Times New Roman" w:cs="Times New Roman"/>
          <w:color w:val="FF0000"/>
          <w:sz w:val="20"/>
          <w:szCs w:val="20"/>
        </w:rPr>
        <w:t>(2015 or 20114) 7%= 4480/1024=</w:t>
      </w:r>
      <w:r>
        <w:rPr>
          <w:rFonts w:ascii="Times New Roman" w:hAnsi="Times New Roman" w:cs="Times New Roman"/>
          <w:b/>
          <w:color w:val="FF0000"/>
          <w:sz w:val="20"/>
          <w:szCs w:val="20"/>
        </w:rPr>
        <w:t>5</w:t>
      </w:r>
      <w:r>
        <w:rPr>
          <w:rFonts w:ascii="Times New Roman" w:hAnsi="Times New Roman" w:cs="Times New Roman"/>
          <w:color w:val="FF0000"/>
          <w:sz w:val="20"/>
          <w:szCs w:val="20"/>
        </w:rPr>
        <w:t xml:space="preserve">,  </w:t>
      </w:r>
      <w:r w:rsidRPr="002D651A">
        <w:rPr>
          <w:rFonts w:ascii="Times New Roman" w:hAnsi="Times New Roman" w:cs="Times New Roman"/>
          <w:b/>
          <w:color w:val="FF0000"/>
          <w:sz w:val="20"/>
          <w:szCs w:val="20"/>
        </w:rPr>
        <w:t>degree</w:t>
      </w:r>
      <w:r>
        <w:rPr>
          <w:rFonts w:ascii="Times New Roman" w:hAnsi="Times New Roman" w:cs="Times New Roman"/>
          <w:color w:val="FF0000"/>
          <w:sz w:val="20"/>
          <w:szCs w:val="20"/>
        </w:rPr>
        <w:t>(MS) 3%= 1920/1024=</w:t>
      </w:r>
      <w:r w:rsidRPr="002D651A">
        <w:rPr>
          <w:rFonts w:ascii="Times New Roman" w:hAnsi="Times New Roman" w:cs="Times New Roman"/>
          <w:b/>
          <w:color w:val="FF0000"/>
          <w:sz w:val="20"/>
          <w:szCs w:val="20"/>
        </w:rPr>
        <w:t>2</w:t>
      </w:r>
      <w:r>
        <w:rPr>
          <w:rFonts w:ascii="Times New Roman" w:hAnsi="Times New Roman" w:cs="Times New Roman"/>
          <w:color w:val="FF0000"/>
          <w:sz w:val="20"/>
          <w:szCs w:val="20"/>
        </w:rPr>
        <w:t xml:space="preserve">, </w:t>
      </w:r>
    </w:p>
    <w:p w:rsidR="006744F0" w:rsidRPr="00931D52" w:rsidRDefault="006744F0" w:rsidP="006744F0">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ab/>
        <w:t xml:space="preserve">Total cost (index access cost only) = 38+5+2 = </w:t>
      </w:r>
      <w:r w:rsidRPr="008A6BA9">
        <w:rPr>
          <w:rFonts w:ascii="Times New Roman" w:hAnsi="Times New Roman" w:cs="Times New Roman"/>
          <w:b/>
          <w:color w:val="FF0000"/>
          <w:sz w:val="20"/>
          <w:szCs w:val="20"/>
        </w:rPr>
        <w:t>45</w:t>
      </w:r>
      <w:r>
        <w:rPr>
          <w:rFonts w:ascii="Times New Roman" w:hAnsi="Times New Roman" w:cs="Times New Roman"/>
          <w:b/>
          <w:color w:val="FF0000"/>
          <w:sz w:val="20"/>
          <w:szCs w:val="20"/>
        </w:rPr>
        <w:t xml:space="preserve"> blocks</w:t>
      </w:r>
    </w:p>
    <w:p w:rsidR="006744F0" w:rsidRDefault="006744F0" w:rsidP="00C2033B">
      <w:pPr>
        <w:tabs>
          <w:tab w:val="num" w:pos="1440"/>
        </w:tabs>
        <w:spacing w:before="60" w:after="0" w:line="240" w:lineRule="auto"/>
        <w:rPr>
          <w:rFonts w:ascii="Times New Roman" w:hAnsi="Times New Roman" w:cs="Times New Roman"/>
          <w:b/>
          <w:color w:val="FF0000"/>
          <w:sz w:val="20"/>
          <w:szCs w:val="20"/>
        </w:rPr>
      </w:pPr>
      <w:r>
        <w:rPr>
          <w:rFonts w:ascii="Times New Roman" w:hAnsi="Times New Roman" w:cs="Times New Roman"/>
          <w:b/>
          <w:color w:val="FF0000"/>
          <w:sz w:val="20"/>
          <w:szCs w:val="20"/>
        </w:rPr>
        <w:t>OR</w:t>
      </w:r>
      <w:r w:rsidR="00C2033B" w:rsidRPr="00C2033B">
        <w:rPr>
          <w:rFonts w:ascii="Times New Roman" w:hAnsi="Times New Roman" w:cs="Times New Roman"/>
          <w:b/>
          <w:color w:val="FF0000"/>
          <w:sz w:val="20"/>
          <w:szCs w:val="20"/>
        </w:rPr>
        <w:t xml:space="preserve">- </w:t>
      </w:r>
      <w:r w:rsidR="00C2033B" w:rsidRPr="00C2033B">
        <w:rPr>
          <w:rFonts w:ascii="Times New Roman" w:hAnsi="Times New Roman" w:cs="Times New Roman"/>
          <w:b/>
          <w:color w:val="FF0000"/>
          <w:sz w:val="20"/>
          <w:szCs w:val="20"/>
          <w:u w:val="single"/>
        </w:rPr>
        <w:t>Best path:</w:t>
      </w:r>
      <w:r w:rsidR="00C2033B" w:rsidRPr="00C2033B">
        <w:rPr>
          <w:rFonts w:ascii="Times New Roman" w:hAnsi="Times New Roman" w:cs="Times New Roman"/>
          <w:b/>
          <w:color w:val="FF0000"/>
          <w:sz w:val="20"/>
          <w:szCs w:val="20"/>
        </w:rPr>
        <w:t xml:space="preserve"> Static bitmap index: </w:t>
      </w:r>
      <w:r>
        <w:rPr>
          <w:rFonts w:ascii="Times New Roman" w:hAnsi="Times New Roman" w:cs="Times New Roman"/>
          <w:b/>
          <w:color w:val="FF0000"/>
          <w:sz w:val="20"/>
          <w:szCs w:val="20"/>
        </w:rPr>
        <w:t>(If allowed; but not given in question here; full credit may be given)</w:t>
      </w:r>
    </w:p>
    <w:p w:rsidR="00C2033B" w:rsidRPr="00C2033B" w:rsidRDefault="006744F0" w:rsidP="00C2033B">
      <w:pPr>
        <w:tabs>
          <w:tab w:val="num" w:pos="1440"/>
        </w:tabs>
        <w:spacing w:before="60" w:after="0" w:line="240" w:lineRule="auto"/>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O</w:t>
      </w:r>
      <w:r w:rsidR="00C2033B" w:rsidRPr="00C2033B">
        <w:rPr>
          <w:rFonts w:ascii="Times New Roman" w:hAnsi="Times New Roman" w:cs="Times New Roman"/>
          <w:b/>
          <w:color w:val="FF0000"/>
          <w:sz w:val="20"/>
          <w:szCs w:val="20"/>
        </w:rPr>
        <w:t xml:space="preserve">ne bitmap access cost = 64000/(1024*8*8)= </w:t>
      </w:r>
      <w:r w:rsidR="00C2033B" w:rsidRPr="00B10B75">
        <w:rPr>
          <w:rFonts w:ascii="Times New Roman" w:hAnsi="Times New Roman" w:cs="Times New Roman"/>
          <w:color w:val="FF0000"/>
          <w:sz w:val="20"/>
          <w:szCs w:val="20"/>
        </w:rPr>
        <w:t>1 block</w:t>
      </w:r>
    </w:p>
    <w:p w:rsidR="00C2033B" w:rsidRPr="00C2033B" w:rsidRDefault="00C2033B" w:rsidP="00C2033B">
      <w:pPr>
        <w:tabs>
          <w:tab w:val="num" w:pos="1440"/>
        </w:tabs>
        <w:spacing w:before="60" w:after="0" w:line="240" w:lineRule="auto"/>
        <w:rPr>
          <w:rFonts w:ascii="Times New Roman" w:hAnsi="Times New Roman" w:cs="Times New Roman"/>
          <w:b/>
          <w:color w:val="FF0000"/>
          <w:sz w:val="20"/>
          <w:szCs w:val="20"/>
        </w:rPr>
      </w:pPr>
      <w:r w:rsidRPr="00C2033B">
        <w:rPr>
          <w:rFonts w:ascii="Times New Roman" w:hAnsi="Times New Roman" w:cs="Times New Roman"/>
          <w:b/>
          <w:color w:val="FF0000"/>
          <w:sz w:val="20"/>
          <w:szCs w:val="20"/>
        </w:rPr>
        <w:t xml:space="preserve">     Total cost (to access 5 bitmaps only)= </w:t>
      </w:r>
      <w:r w:rsidR="00B10B75">
        <w:rPr>
          <w:rFonts w:ascii="Times New Roman" w:hAnsi="Times New Roman" w:cs="Times New Roman"/>
          <w:b/>
          <w:color w:val="FF0000"/>
          <w:sz w:val="20"/>
          <w:szCs w:val="20"/>
        </w:rPr>
        <w:t xml:space="preserve"> </w:t>
      </w:r>
      <w:r w:rsidRPr="00C2033B">
        <w:rPr>
          <w:rFonts w:ascii="Times New Roman" w:hAnsi="Times New Roman" w:cs="Times New Roman"/>
          <w:b/>
          <w:color w:val="FF0000"/>
          <w:sz w:val="20"/>
          <w:szCs w:val="20"/>
        </w:rPr>
        <w:t>5</w:t>
      </w:r>
      <w:r w:rsidR="00B10B75">
        <w:rPr>
          <w:rFonts w:ascii="Times New Roman" w:hAnsi="Times New Roman" w:cs="Times New Roman"/>
          <w:b/>
          <w:color w:val="FF0000"/>
          <w:sz w:val="20"/>
          <w:szCs w:val="20"/>
        </w:rPr>
        <w:t xml:space="preserve"> blocks</w:t>
      </w:r>
      <w:r w:rsidRPr="00C2033B">
        <w:rPr>
          <w:rFonts w:ascii="Times New Roman" w:hAnsi="Times New Roman" w:cs="Times New Roman"/>
          <w:b/>
          <w:color w:val="FF0000"/>
          <w:sz w:val="20"/>
          <w:szCs w:val="20"/>
        </w:rPr>
        <w:t xml:space="preserve"> </w:t>
      </w:r>
    </w:p>
    <w:p w:rsidR="00860D09" w:rsidRDefault="006744F0" w:rsidP="00860D09">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2</w:t>
      </w:r>
      <w:r w:rsidR="00860D09">
        <w:rPr>
          <w:rFonts w:ascii="Times New Roman" w:hAnsi="Times New Roman" w:cs="Times New Roman"/>
          <w:color w:val="FF0000"/>
          <w:sz w:val="20"/>
          <w:szCs w:val="20"/>
        </w:rPr>
        <w:t xml:space="preserve">- </w:t>
      </w:r>
      <w:r>
        <w:rPr>
          <w:rFonts w:ascii="Times New Roman" w:hAnsi="Times New Roman" w:cs="Times New Roman"/>
          <w:color w:val="FF0000"/>
          <w:sz w:val="20"/>
          <w:szCs w:val="20"/>
          <w:u w:val="single"/>
        </w:rPr>
        <w:t>2</w:t>
      </w:r>
      <w:r w:rsidR="00C2033B" w:rsidRPr="00C2033B">
        <w:rPr>
          <w:rFonts w:ascii="Times New Roman" w:hAnsi="Times New Roman" w:cs="Times New Roman"/>
          <w:color w:val="FF0000"/>
          <w:sz w:val="20"/>
          <w:szCs w:val="20"/>
          <w:u w:val="single"/>
          <w:vertAlign w:val="superscript"/>
        </w:rPr>
        <w:t xml:space="preserve"> </w:t>
      </w:r>
      <w:r>
        <w:rPr>
          <w:rFonts w:ascii="Times New Roman" w:hAnsi="Times New Roman" w:cs="Times New Roman"/>
          <w:color w:val="FF0000"/>
          <w:sz w:val="20"/>
          <w:szCs w:val="20"/>
          <w:u w:val="single"/>
          <w:vertAlign w:val="superscript"/>
        </w:rPr>
        <w:t>n</w:t>
      </w:r>
      <w:r w:rsidR="00C2033B" w:rsidRPr="00C77E23">
        <w:rPr>
          <w:rFonts w:ascii="Times New Roman" w:hAnsi="Times New Roman" w:cs="Times New Roman"/>
          <w:color w:val="FF0000"/>
          <w:sz w:val="20"/>
          <w:szCs w:val="20"/>
          <w:u w:val="single"/>
          <w:vertAlign w:val="superscript"/>
        </w:rPr>
        <w:t xml:space="preserve">d </w:t>
      </w:r>
      <w:r w:rsidR="00860D09">
        <w:rPr>
          <w:rFonts w:ascii="Times New Roman" w:hAnsi="Times New Roman" w:cs="Times New Roman"/>
          <w:color w:val="FF0000"/>
          <w:sz w:val="20"/>
          <w:szCs w:val="20"/>
          <w:u w:val="single"/>
        </w:rPr>
        <w:t xml:space="preserve">possible </w:t>
      </w:r>
      <w:r w:rsidR="00860D09" w:rsidRPr="00C77E23">
        <w:rPr>
          <w:rFonts w:ascii="Times New Roman" w:hAnsi="Times New Roman" w:cs="Times New Roman"/>
          <w:color w:val="FF0000"/>
          <w:sz w:val="20"/>
          <w:szCs w:val="20"/>
          <w:u w:val="single"/>
        </w:rPr>
        <w:t>path:</w:t>
      </w:r>
      <w:r w:rsidR="00860D09">
        <w:rPr>
          <w:rFonts w:ascii="Times New Roman" w:hAnsi="Times New Roman" w:cs="Times New Roman"/>
          <w:color w:val="FF0000"/>
          <w:sz w:val="20"/>
          <w:szCs w:val="20"/>
        </w:rPr>
        <w:t xml:space="preserve"> Using dynamic bitmap indexes path (base table access is required due to false positives)</w:t>
      </w:r>
    </w:p>
    <w:p w:rsidR="00860D09" w:rsidRPr="00931D52" w:rsidRDefault="00860D09" w:rsidP="00860D09">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Total cost (index access cost + base table cost) = </w:t>
      </w:r>
      <w:r w:rsidRPr="008A6BA9">
        <w:rPr>
          <w:rFonts w:ascii="Times New Roman" w:hAnsi="Times New Roman" w:cs="Times New Roman"/>
          <w:color w:val="FF0000"/>
          <w:sz w:val="20"/>
          <w:szCs w:val="20"/>
        </w:rPr>
        <w:t>45+81</w:t>
      </w:r>
      <w:r>
        <w:rPr>
          <w:rFonts w:ascii="Times New Roman" w:hAnsi="Times New Roman" w:cs="Times New Roman"/>
          <w:b/>
          <w:color w:val="FF0000"/>
          <w:sz w:val="20"/>
          <w:szCs w:val="20"/>
        </w:rPr>
        <w:t>= 126 blocks</w:t>
      </w:r>
    </w:p>
    <w:p w:rsidR="00860D09" w:rsidRDefault="006744F0" w:rsidP="00860D09">
      <w:pPr>
        <w:pStyle w:val="NoSpacing"/>
        <w:rPr>
          <w:rFonts w:cstheme="minorHAnsi"/>
          <w:sz w:val="20"/>
          <w:szCs w:val="20"/>
        </w:rPr>
      </w:pPr>
      <w:r>
        <w:rPr>
          <w:rFonts w:ascii="Times New Roman" w:hAnsi="Times New Roman" w:cs="Times New Roman"/>
          <w:color w:val="FF0000"/>
          <w:sz w:val="20"/>
          <w:szCs w:val="20"/>
        </w:rPr>
        <w:t>3</w:t>
      </w:r>
      <w:r w:rsidR="00860D09">
        <w:rPr>
          <w:rFonts w:ascii="Times New Roman" w:hAnsi="Times New Roman" w:cs="Times New Roman"/>
          <w:color w:val="FF0000"/>
          <w:sz w:val="20"/>
          <w:szCs w:val="20"/>
        </w:rPr>
        <w:t xml:space="preserve">- </w:t>
      </w:r>
      <w:r>
        <w:rPr>
          <w:rFonts w:ascii="Times New Roman" w:hAnsi="Times New Roman" w:cs="Times New Roman"/>
          <w:color w:val="FF0000"/>
          <w:sz w:val="20"/>
          <w:szCs w:val="20"/>
        </w:rPr>
        <w:t>3</w:t>
      </w:r>
      <w:r>
        <w:rPr>
          <w:rFonts w:ascii="Times New Roman" w:hAnsi="Times New Roman" w:cs="Times New Roman"/>
          <w:color w:val="FF0000"/>
          <w:sz w:val="20"/>
          <w:szCs w:val="20"/>
          <w:u w:val="single"/>
          <w:vertAlign w:val="superscript"/>
        </w:rPr>
        <w:t>rd</w:t>
      </w:r>
      <w:r w:rsidR="00860D09" w:rsidRPr="00C77E23">
        <w:rPr>
          <w:rFonts w:ascii="Times New Roman" w:hAnsi="Times New Roman" w:cs="Times New Roman"/>
          <w:color w:val="FF0000"/>
          <w:sz w:val="20"/>
          <w:szCs w:val="20"/>
          <w:u w:val="single"/>
        </w:rPr>
        <w:t xml:space="preserve"> </w:t>
      </w:r>
      <w:r w:rsidR="00860D09">
        <w:rPr>
          <w:rFonts w:ascii="Times New Roman" w:hAnsi="Times New Roman" w:cs="Times New Roman"/>
          <w:color w:val="FF0000"/>
          <w:sz w:val="20"/>
          <w:szCs w:val="20"/>
          <w:u w:val="single"/>
        </w:rPr>
        <w:t xml:space="preserve">possible </w:t>
      </w:r>
      <w:r w:rsidR="00860D09" w:rsidRPr="00C77E23">
        <w:rPr>
          <w:rFonts w:ascii="Times New Roman" w:hAnsi="Times New Roman" w:cs="Times New Roman"/>
          <w:color w:val="FF0000"/>
          <w:sz w:val="20"/>
          <w:szCs w:val="20"/>
          <w:u w:val="single"/>
        </w:rPr>
        <w:t>path</w:t>
      </w:r>
      <w:r w:rsidR="00860D09">
        <w:rPr>
          <w:rFonts w:ascii="Times New Roman" w:hAnsi="Times New Roman" w:cs="Times New Roman"/>
          <w:color w:val="FF0000"/>
          <w:sz w:val="20"/>
          <w:szCs w:val="20"/>
        </w:rPr>
        <w:t xml:space="preserve">: FTS = </w:t>
      </w:r>
      <w:r w:rsidR="00860D09" w:rsidRPr="00B10B75">
        <w:rPr>
          <w:rFonts w:ascii="Times New Roman" w:hAnsi="Times New Roman" w:cs="Times New Roman"/>
          <w:b/>
          <w:color w:val="FF0000"/>
          <w:sz w:val="20"/>
          <w:szCs w:val="20"/>
        </w:rPr>
        <w:t>1000 blocks</w:t>
      </w:r>
    </w:p>
    <w:p w:rsidR="00A51A47" w:rsidRDefault="006744F0" w:rsidP="00A51A47">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4- 4</w:t>
      </w:r>
      <w:r w:rsidR="00A51A47">
        <w:rPr>
          <w:rFonts w:ascii="Times New Roman" w:hAnsi="Times New Roman" w:cs="Times New Roman"/>
          <w:color w:val="FF0000"/>
          <w:sz w:val="20"/>
          <w:szCs w:val="20"/>
          <w:u w:val="single"/>
          <w:vertAlign w:val="superscript"/>
        </w:rPr>
        <w:t>th</w:t>
      </w:r>
      <w:r w:rsidR="00A51A47" w:rsidRPr="00C77E23">
        <w:rPr>
          <w:rFonts w:ascii="Times New Roman" w:hAnsi="Times New Roman" w:cs="Times New Roman"/>
          <w:color w:val="FF0000"/>
          <w:sz w:val="20"/>
          <w:szCs w:val="20"/>
          <w:u w:val="single"/>
        </w:rPr>
        <w:t xml:space="preserve"> </w:t>
      </w:r>
      <w:r w:rsidR="00A51A47">
        <w:rPr>
          <w:rFonts w:ascii="Times New Roman" w:hAnsi="Times New Roman" w:cs="Times New Roman"/>
          <w:color w:val="FF0000"/>
          <w:sz w:val="20"/>
          <w:szCs w:val="20"/>
          <w:u w:val="single"/>
        </w:rPr>
        <w:t xml:space="preserve">possible </w:t>
      </w:r>
      <w:r w:rsidR="00A51A47" w:rsidRPr="00C77E23">
        <w:rPr>
          <w:rFonts w:ascii="Times New Roman" w:hAnsi="Times New Roman" w:cs="Times New Roman"/>
          <w:color w:val="FF0000"/>
          <w:sz w:val="20"/>
          <w:szCs w:val="20"/>
          <w:u w:val="single"/>
        </w:rPr>
        <w:t>path:</w:t>
      </w:r>
      <w:r w:rsidR="00A51A47">
        <w:rPr>
          <w:rFonts w:ascii="Times New Roman" w:hAnsi="Times New Roman" w:cs="Times New Roman"/>
          <w:color w:val="FF0000"/>
          <w:sz w:val="20"/>
          <w:szCs w:val="20"/>
        </w:rPr>
        <w:t xml:space="preserve"> Using single index access with best selectivity (i.e. degree=3%) = </w:t>
      </w:r>
    </w:p>
    <w:p w:rsidR="00A51A47" w:rsidRPr="00931D52" w:rsidRDefault="00A51A47" w:rsidP="00A51A47">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Total cost (index access cost + base table cost) = (1920/1024= 2) </w:t>
      </w:r>
      <w:r w:rsidRPr="008A6BA9">
        <w:rPr>
          <w:rFonts w:ascii="Times New Roman" w:hAnsi="Times New Roman" w:cs="Times New Roman"/>
          <w:color w:val="FF0000"/>
          <w:sz w:val="20"/>
          <w:szCs w:val="20"/>
        </w:rPr>
        <w:t>+</w:t>
      </w:r>
      <w:r>
        <w:rPr>
          <w:rFonts w:ascii="Times New Roman" w:hAnsi="Times New Roman" w:cs="Times New Roman"/>
          <w:color w:val="FF0000"/>
          <w:sz w:val="20"/>
          <w:szCs w:val="20"/>
        </w:rPr>
        <w:t xml:space="preserve"> 1000</w:t>
      </w:r>
      <w:r>
        <w:rPr>
          <w:rFonts w:ascii="Times New Roman" w:hAnsi="Times New Roman" w:cs="Times New Roman"/>
          <w:b/>
          <w:color w:val="FF0000"/>
          <w:sz w:val="20"/>
          <w:szCs w:val="20"/>
        </w:rPr>
        <w:t>= 1002 blocks</w:t>
      </w:r>
    </w:p>
    <w:p w:rsidR="0052509E" w:rsidRDefault="0052509E" w:rsidP="00D61AD2">
      <w:pPr>
        <w:pStyle w:val="NoSpacing"/>
        <w:rPr>
          <w:rFonts w:cstheme="minorHAnsi"/>
          <w:sz w:val="20"/>
          <w:szCs w:val="20"/>
        </w:rPr>
      </w:pPr>
    </w:p>
    <w:p w:rsidR="005E63FE" w:rsidRDefault="005E63FE">
      <w:pPr>
        <w:rPr>
          <w:rFonts w:cstheme="minorHAnsi"/>
          <w:sz w:val="20"/>
          <w:szCs w:val="20"/>
        </w:rPr>
      </w:pPr>
      <w:r>
        <w:rPr>
          <w:rFonts w:cstheme="minorHAnsi"/>
          <w:sz w:val="20"/>
          <w:szCs w:val="20"/>
        </w:rPr>
        <w:br w:type="page"/>
      </w:r>
    </w:p>
    <w:p w:rsidR="005E63FE" w:rsidRDefault="005E63FE" w:rsidP="00D61AD2">
      <w:pPr>
        <w:pStyle w:val="NoSpacing"/>
        <w:rPr>
          <w:rFonts w:cstheme="minorHAnsi"/>
          <w:sz w:val="20"/>
          <w:szCs w:val="20"/>
        </w:rPr>
      </w:pPr>
    </w:p>
    <w:p w:rsidR="008061C9" w:rsidRDefault="008061C9" w:rsidP="008061C9">
      <w:pPr>
        <w:pStyle w:val="NoSpacing"/>
        <w:rPr>
          <w:rFonts w:ascii="Times New Roman" w:hAnsi="Times New Roman" w:cs="Times New Roman"/>
          <w:bCs/>
          <w:sz w:val="20"/>
        </w:rPr>
      </w:pPr>
      <w:r w:rsidRPr="009C3650">
        <w:rPr>
          <w:b/>
          <w:sz w:val="20"/>
          <w:szCs w:val="20"/>
        </w:rPr>
        <w:t>Q</w:t>
      </w:r>
      <w:r w:rsidR="00AD2CC8">
        <w:rPr>
          <w:b/>
          <w:sz w:val="20"/>
          <w:szCs w:val="20"/>
        </w:rPr>
        <w:t>5</w:t>
      </w:r>
      <w:r>
        <w:rPr>
          <w:b/>
          <w:sz w:val="20"/>
          <w:szCs w:val="20"/>
        </w:rPr>
        <w:t xml:space="preserve">. </w:t>
      </w:r>
      <w:r w:rsidRPr="00D61AD2">
        <w:rPr>
          <w:i/>
          <w:sz w:val="20"/>
          <w:szCs w:val="20"/>
        </w:rPr>
        <w:t>(</w:t>
      </w:r>
      <w:r w:rsidR="001E6E52">
        <w:rPr>
          <w:i/>
          <w:sz w:val="20"/>
          <w:szCs w:val="20"/>
        </w:rPr>
        <w:t xml:space="preserve">6+2+2= </w:t>
      </w:r>
      <w:r>
        <w:rPr>
          <w:i/>
          <w:sz w:val="20"/>
          <w:szCs w:val="20"/>
        </w:rPr>
        <w:t>10</w:t>
      </w:r>
      <w:r w:rsidRPr="00D61AD2">
        <w:rPr>
          <w:i/>
          <w:sz w:val="20"/>
          <w:szCs w:val="20"/>
        </w:rPr>
        <w:t xml:space="preserve"> points)</w:t>
      </w:r>
      <w:r w:rsidRPr="00D61AD2">
        <w:rPr>
          <w:sz w:val="20"/>
          <w:szCs w:val="20"/>
        </w:rPr>
        <w:t xml:space="preserve"> </w:t>
      </w:r>
    </w:p>
    <w:p w:rsidR="0052509E" w:rsidRDefault="002F6260" w:rsidP="008061C9">
      <w:pPr>
        <w:pStyle w:val="NoSpacing"/>
        <w:rPr>
          <w:rFonts w:cstheme="minorHAnsi"/>
          <w:sz w:val="20"/>
          <w:szCs w:val="20"/>
        </w:rPr>
      </w:pPr>
      <w:r>
        <w:rPr>
          <w:rFonts w:cstheme="minorHAnsi"/>
          <w:sz w:val="20"/>
          <w:szCs w:val="20"/>
        </w:rPr>
        <w:t xml:space="preserve">Consider the following </w:t>
      </w:r>
      <w:r w:rsidR="00977536">
        <w:rPr>
          <w:rFonts w:cstheme="minorHAnsi"/>
          <w:sz w:val="20"/>
          <w:szCs w:val="20"/>
        </w:rPr>
        <w:t xml:space="preserve">three </w:t>
      </w:r>
      <w:r w:rsidR="006C7249">
        <w:rPr>
          <w:rFonts w:cstheme="minorHAnsi"/>
          <w:sz w:val="20"/>
          <w:szCs w:val="20"/>
        </w:rPr>
        <w:t xml:space="preserve">dimensions and </w:t>
      </w:r>
      <w:r w:rsidR="00977536">
        <w:rPr>
          <w:rFonts w:cstheme="minorHAnsi"/>
          <w:sz w:val="20"/>
          <w:szCs w:val="20"/>
        </w:rPr>
        <w:t xml:space="preserve">a </w:t>
      </w:r>
      <w:r w:rsidR="006C7249">
        <w:rPr>
          <w:rFonts w:cstheme="minorHAnsi"/>
          <w:sz w:val="20"/>
          <w:szCs w:val="20"/>
        </w:rPr>
        <w:t>fact table</w:t>
      </w:r>
      <w:r>
        <w:rPr>
          <w:rFonts w:cstheme="minorHAnsi"/>
          <w:sz w:val="20"/>
          <w:szCs w:val="20"/>
        </w:rPr>
        <w:t>:</w:t>
      </w:r>
    </w:p>
    <w:p w:rsidR="002F6260" w:rsidRDefault="002F6260" w:rsidP="008061C9">
      <w:pPr>
        <w:pStyle w:val="NoSpacing"/>
        <w:rPr>
          <w:rFonts w:cstheme="minorHAnsi"/>
          <w:sz w:val="20"/>
          <w:szCs w:val="20"/>
        </w:rPr>
      </w:pPr>
      <w:r w:rsidRPr="00977536">
        <w:rPr>
          <w:rFonts w:cstheme="minorHAnsi"/>
          <w:b/>
          <w:sz w:val="20"/>
          <w:szCs w:val="20"/>
        </w:rPr>
        <w:t>Customer</w:t>
      </w:r>
      <w:r>
        <w:rPr>
          <w:rFonts w:cstheme="minorHAnsi"/>
          <w:sz w:val="20"/>
          <w:szCs w:val="20"/>
        </w:rPr>
        <w:t xml:space="preserve">: </w:t>
      </w:r>
      <w:r>
        <w:rPr>
          <w:rFonts w:cstheme="minorHAnsi"/>
          <w:sz w:val="20"/>
          <w:szCs w:val="20"/>
          <w:u w:val="single"/>
        </w:rPr>
        <w:t>customer-</w:t>
      </w:r>
      <w:r w:rsidRPr="002F6260">
        <w:rPr>
          <w:rFonts w:cstheme="minorHAnsi"/>
          <w:sz w:val="20"/>
          <w:szCs w:val="20"/>
          <w:u w:val="single"/>
        </w:rPr>
        <w:t>ID</w:t>
      </w:r>
      <w:r>
        <w:rPr>
          <w:rFonts w:cstheme="minorHAnsi"/>
          <w:sz w:val="20"/>
          <w:szCs w:val="20"/>
        </w:rPr>
        <w:t>, Name, gender, city, country, …</w:t>
      </w:r>
    </w:p>
    <w:p w:rsidR="002F6260" w:rsidRDefault="002F6260" w:rsidP="008061C9">
      <w:pPr>
        <w:pStyle w:val="NoSpacing"/>
        <w:rPr>
          <w:rFonts w:cstheme="minorHAnsi"/>
          <w:sz w:val="20"/>
          <w:szCs w:val="20"/>
        </w:rPr>
      </w:pPr>
      <w:r w:rsidRPr="00977536">
        <w:rPr>
          <w:rFonts w:cstheme="minorHAnsi"/>
          <w:b/>
          <w:sz w:val="20"/>
          <w:szCs w:val="20"/>
        </w:rPr>
        <w:t>Account</w:t>
      </w:r>
      <w:r>
        <w:rPr>
          <w:rFonts w:cstheme="minorHAnsi"/>
          <w:sz w:val="20"/>
          <w:szCs w:val="20"/>
        </w:rPr>
        <w:t xml:space="preserve">: </w:t>
      </w:r>
      <w:r w:rsidRPr="002F6260">
        <w:rPr>
          <w:rFonts w:cstheme="minorHAnsi"/>
          <w:sz w:val="20"/>
          <w:szCs w:val="20"/>
          <w:u w:val="single"/>
        </w:rPr>
        <w:t>account-ID</w:t>
      </w:r>
      <w:r>
        <w:rPr>
          <w:rFonts w:cstheme="minorHAnsi"/>
          <w:sz w:val="20"/>
          <w:szCs w:val="20"/>
        </w:rPr>
        <w:t>, account-Number, open-Date, account-Type-Code, …</w:t>
      </w:r>
    </w:p>
    <w:p w:rsidR="002F6260" w:rsidRDefault="002F6260" w:rsidP="008061C9">
      <w:pPr>
        <w:pStyle w:val="NoSpacing"/>
        <w:rPr>
          <w:rFonts w:cstheme="minorHAnsi"/>
          <w:sz w:val="20"/>
          <w:szCs w:val="20"/>
        </w:rPr>
      </w:pPr>
      <w:r w:rsidRPr="00977536">
        <w:rPr>
          <w:rFonts w:cstheme="minorHAnsi"/>
          <w:b/>
          <w:sz w:val="20"/>
          <w:szCs w:val="20"/>
        </w:rPr>
        <w:t>Month</w:t>
      </w:r>
      <w:r>
        <w:rPr>
          <w:rFonts w:cstheme="minorHAnsi"/>
          <w:sz w:val="20"/>
          <w:szCs w:val="20"/>
        </w:rPr>
        <w:t xml:space="preserve">: </w:t>
      </w:r>
      <w:r w:rsidRPr="006C7249">
        <w:rPr>
          <w:rFonts w:cstheme="minorHAnsi"/>
          <w:sz w:val="20"/>
          <w:szCs w:val="20"/>
          <w:u w:val="single"/>
        </w:rPr>
        <w:t>month-End-date-ID</w:t>
      </w:r>
      <w:r>
        <w:rPr>
          <w:rFonts w:cstheme="minorHAnsi"/>
          <w:sz w:val="20"/>
          <w:szCs w:val="20"/>
        </w:rPr>
        <w:t xml:space="preserve">, month-Name, calendar-Month, </w:t>
      </w:r>
      <w:r w:rsidR="006C7249">
        <w:rPr>
          <w:rFonts w:cstheme="minorHAnsi"/>
          <w:sz w:val="20"/>
          <w:szCs w:val="20"/>
        </w:rPr>
        <w:t>…</w:t>
      </w:r>
      <w:r>
        <w:rPr>
          <w:rFonts w:cstheme="minorHAnsi"/>
          <w:sz w:val="20"/>
          <w:szCs w:val="20"/>
        </w:rPr>
        <w:t xml:space="preserve"> </w:t>
      </w:r>
    </w:p>
    <w:p w:rsidR="002F6260" w:rsidRDefault="00977536" w:rsidP="008061C9">
      <w:pPr>
        <w:pStyle w:val="NoSpacing"/>
        <w:rPr>
          <w:rFonts w:cstheme="minorHAnsi"/>
          <w:sz w:val="20"/>
          <w:szCs w:val="20"/>
        </w:rPr>
      </w:pPr>
      <w:r w:rsidRPr="00977536">
        <w:rPr>
          <w:rFonts w:cstheme="minorHAnsi"/>
          <w:b/>
          <w:sz w:val="20"/>
          <w:szCs w:val="20"/>
        </w:rPr>
        <w:t>Monthly_Account</w:t>
      </w:r>
      <w:r>
        <w:rPr>
          <w:rFonts w:cstheme="minorHAnsi"/>
          <w:sz w:val="20"/>
          <w:szCs w:val="20"/>
        </w:rPr>
        <w:t xml:space="preserve">: </w:t>
      </w:r>
      <w:r w:rsidRPr="006C7249">
        <w:rPr>
          <w:rFonts w:cstheme="minorHAnsi"/>
          <w:sz w:val="20"/>
          <w:szCs w:val="20"/>
          <w:u w:val="single"/>
        </w:rPr>
        <w:t>month-End-date-ID</w:t>
      </w:r>
      <w:r>
        <w:rPr>
          <w:rFonts w:cstheme="minorHAnsi"/>
          <w:sz w:val="20"/>
          <w:szCs w:val="20"/>
        </w:rPr>
        <w:t xml:space="preserve">, </w:t>
      </w:r>
      <w:r w:rsidRPr="002F6260">
        <w:rPr>
          <w:rFonts w:cstheme="minorHAnsi"/>
          <w:sz w:val="20"/>
          <w:szCs w:val="20"/>
          <w:u w:val="single"/>
        </w:rPr>
        <w:t>account-ID</w:t>
      </w:r>
      <w:r>
        <w:rPr>
          <w:rFonts w:cstheme="minorHAnsi"/>
          <w:sz w:val="20"/>
          <w:szCs w:val="20"/>
        </w:rPr>
        <w:t xml:space="preserve">, </w:t>
      </w:r>
      <w:r>
        <w:rPr>
          <w:rFonts w:cstheme="minorHAnsi"/>
          <w:sz w:val="20"/>
          <w:szCs w:val="20"/>
          <w:u w:val="single"/>
        </w:rPr>
        <w:t>customer-</w:t>
      </w:r>
      <w:r w:rsidRPr="002F6260">
        <w:rPr>
          <w:rFonts w:cstheme="minorHAnsi"/>
          <w:sz w:val="20"/>
          <w:szCs w:val="20"/>
          <w:u w:val="single"/>
        </w:rPr>
        <w:t>ID</w:t>
      </w:r>
      <w:r w:rsidRPr="00977536">
        <w:rPr>
          <w:rFonts w:cstheme="minorHAnsi"/>
          <w:sz w:val="20"/>
          <w:szCs w:val="20"/>
        </w:rPr>
        <w:t>, previous</w:t>
      </w:r>
      <w:r>
        <w:rPr>
          <w:rFonts w:cstheme="minorHAnsi"/>
          <w:sz w:val="20"/>
          <w:szCs w:val="20"/>
        </w:rPr>
        <w:t>-Balance, total-Deposits, total-Withdrawal, available-Balance</w:t>
      </w:r>
      <w:r w:rsidR="001636D7">
        <w:rPr>
          <w:rFonts w:cstheme="minorHAnsi"/>
          <w:sz w:val="20"/>
          <w:szCs w:val="20"/>
        </w:rPr>
        <w:t>.</w:t>
      </w:r>
    </w:p>
    <w:p w:rsidR="00977536" w:rsidRDefault="00977536" w:rsidP="008061C9">
      <w:pPr>
        <w:pStyle w:val="NoSpacing"/>
        <w:rPr>
          <w:rFonts w:cstheme="minorHAnsi"/>
          <w:sz w:val="20"/>
          <w:szCs w:val="20"/>
        </w:rPr>
      </w:pPr>
    </w:p>
    <w:p w:rsidR="00977536" w:rsidRPr="001636D7" w:rsidRDefault="00977536" w:rsidP="001636D7">
      <w:pPr>
        <w:pStyle w:val="NoSpacing"/>
        <w:numPr>
          <w:ilvl w:val="0"/>
          <w:numId w:val="24"/>
        </w:numPr>
        <w:rPr>
          <w:rFonts w:cstheme="minorHAnsi"/>
          <w:sz w:val="20"/>
          <w:szCs w:val="20"/>
        </w:rPr>
      </w:pPr>
      <w:r w:rsidRPr="00EB7054">
        <w:rPr>
          <w:sz w:val="20"/>
          <w:szCs w:val="20"/>
        </w:rPr>
        <w:t xml:space="preserve">Draw the appropriate star schema </w:t>
      </w:r>
      <w:r w:rsidRPr="00EB7054">
        <w:rPr>
          <w:bCs/>
          <w:sz w:val="20"/>
        </w:rPr>
        <w:t xml:space="preserve">that includes </w:t>
      </w:r>
      <w:r w:rsidR="001636D7">
        <w:rPr>
          <w:bCs/>
          <w:sz w:val="20"/>
        </w:rPr>
        <w:t xml:space="preserve">a </w:t>
      </w:r>
      <w:r w:rsidRPr="00EB7054">
        <w:rPr>
          <w:bCs/>
          <w:sz w:val="20"/>
        </w:rPr>
        <w:t>base fact table</w:t>
      </w:r>
      <w:r w:rsidR="001636D7">
        <w:rPr>
          <w:bCs/>
          <w:sz w:val="20"/>
        </w:rPr>
        <w:t>, a 1-way aggregate fact table (along customer dimension),</w:t>
      </w:r>
      <w:r w:rsidRPr="00EB7054">
        <w:rPr>
          <w:bCs/>
          <w:sz w:val="20"/>
        </w:rPr>
        <w:t xml:space="preserve"> and </w:t>
      </w:r>
      <w:r w:rsidR="001636D7">
        <w:rPr>
          <w:bCs/>
          <w:sz w:val="20"/>
        </w:rPr>
        <w:t xml:space="preserve">a 2-way </w:t>
      </w:r>
      <w:r w:rsidRPr="00EB7054">
        <w:rPr>
          <w:bCs/>
          <w:sz w:val="20"/>
        </w:rPr>
        <w:t>aggregate fact table</w:t>
      </w:r>
      <w:r w:rsidR="001636D7">
        <w:rPr>
          <w:bCs/>
          <w:sz w:val="20"/>
        </w:rPr>
        <w:t xml:space="preserve"> (along customer and account dimensions). </w:t>
      </w:r>
      <w:r w:rsidR="001636D7" w:rsidRPr="00EB7054">
        <w:rPr>
          <w:bCs/>
          <w:sz w:val="20"/>
        </w:rPr>
        <w:t>Show the primary keys, foreign keys and all the relationships between the dimensions and fact tables.</w:t>
      </w:r>
    </w:p>
    <w:p w:rsidR="001636D7" w:rsidRPr="001636D7" w:rsidRDefault="001636D7" w:rsidP="001636D7">
      <w:pPr>
        <w:pStyle w:val="NoSpacing"/>
        <w:numPr>
          <w:ilvl w:val="0"/>
          <w:numId w:val="24"/>
        </w:numPr>
        <w:rPr>
          <w:rFonts w:cstheme="minorHAnsi"/>
          <w:sz w:val="20"/>
          <w:szCs w:val="20"/>
        </w:rPr>
      </w:pPr>
      <w:r w:rsidRPr="001636D7">
        <w:rPr>
          <w:rFonts w:eastAsia="Times New Roman" w:cstheme="minorHAnsi"/>
          <w:sz w:val="20"/>
          <w:szCs w:val="20"/>
        </w:rPr>
        <w:t xml:space="preserve">Identify the </w:t>
      </w:r>
      <w:r w:rsidRPr="001636D7">
        <w:rPr>
          <w:rFonts w:cstheme="minorHAnsi"/>
          <w:sz w:val="20"/>
          <w:szCs w:val="20"/>
        </w:rPr>
        <w:t>full-</w:t>
      </w:r>
      <w:r w:rsidRPr="001636D7">
        <w:rPr>
          <w:rFonts w:eastAsia="Times New Roman" w:cstheme="minorHAnsi"/>
          <w:sz w:val="20"/>
          <w:szCs w:val="20"/>
        </w:rPr>
        <w:t xml:space="preserve">additive, semi-additive, </w:t>
      </w:r>
      <w:r w:rsidRPr="001636D7">
        <w:rPr>
          <w:rFonts w:cstheme="minorHAnsi"/>
          <w:sz w:val="20"/>
          <w:szCs w:val="20"/>
        </w:rPr>
        <w:t xml:space="preserve">and </w:t>
      </w:r>
      <w:r w:rsidRPr="001636D7">
        <w:rPr>
          <w:rFonts w:eastAsia="Times New Roman" w:cstheme="minorHAnsi"/>
          <w:sz w:val="20"/>
          <w:szCs w:val="20"/>
        </w:rPr>
        <w:t xml:space="preserve">non-additive facts, if any, in the </w:t>
      </w:r>
      <w:r w:rsidRPr="001636D7">
        <w:rPr>
          <w:rFonts w:cstheme="minorHAnsi"/>
          <w:sz w:val="20"/>
          <w:szCs w:val="20"/>
        </w:rPr>
        <w:t xml:space="preserve">above </w:t>
      </w:r>
      <w:r>
        <w:rPr>
          <w:rFonts w:cstheme="minorHAnsi"/>
          <w:sz w:val="20"/>
          <w:szCs w:val="20"/>
        </w:rPr>
        <w:t>base</w:t>
      </w:r>
      <w:r w:rsidRPr="001636D7">
        <w:rPr>
          <w:rFonts w:cstheme="minorHAnsi"/>
          <w:sz w:val="20"/>
          <w:szCs w:val="20"/>
        </w:rPr>
        <w:t xml:space="preserve"> </w:t>
      </w:r>
      <w:r w:rsidRPr="001636D7">
        <w:rPr>
          <w:rFonts w:eastAsia="Times New Roman" w:cstheme="minorHAnsi"/>
          <w:sz w:val="20"/>
          <w:szCs w:val="20"/>
        </w:rPr>
        <w:t>fact table.</w:t>
      </w:r>
    </w:p>
    <w:p w:rsidR="001636D7" w:rsidRPr="001636D7" w:rsidRDefault="001636D7" w:rsidP="001636D7">
      <w:pPr>
        <w:pStyle w:val="NoSpacing"/>
        <w:numPr>
          <w:ilvl w:val="0"/>
          <w:numId w:val="24"/>
        </w:numPr>
        <w:rPr>
          <w:rFonts w:cstheme="minorHAnsi"/>
          <w:sz w:val="20"/>
          <w:szCs w:val="20"/>
        </w:rPr>
      </w:pPr>
      <w:r w:rsidRPr="001636D7">
        <w:rPr>
          <w:rFonts w:cstheme="minorHAnsi"/>
          <w:sz w:val="20"/>
          <w:szCs w:val="20"/>
        </w:rPr>
        <w:t xml:space="preserve">Refer to the </w:t>
      </w:r>
      <w:r>
        <w:rPr>
          <w:rFonts w:cstheme="minorHAnsi"/>
          <w:sz w:val="20"/>
          <w:szCs w:val="20"/>
        </w:rPr>
        <w:t>customer</w:t>
      </w:r>
      <w:r w:rsidRPr="001636D7">
        <w:rPr>
          <w:rFonts w:cstheme="minorHAnsi"/>
          <w:sz w:val="20"/>
          <w:szCs w:val="20"/>
        </w:rPr>
        <w:t xml:space="preserve"> dimension of above star schema. Show the revised </w:t>
      </w:r>
      <w:r>
        <w:rPr>
          <w:rFonts w:cstheme="minorHAnsi"/>
          <w:sz w:val="20"/>
          <w:szCs w:val="20"/>
        </w:rPr>
        <w:t>customer</w:t>
      </w:r>
      <w:r w:rsidRPr="001636D7">
        <w:rPr>
          <w:rFonts w:cstheme="minorHAnsi"/>
          <w:sz w:val="20"/>
          <w:szCs w:val="20"/>
        </w:rPr>
        <w:t xml:space="preserve"> dimension schema that also preserves the history of changes to the </w:t>
      </w:r>
      <w:r>
        <w:rPr>
          <w:rFonts w:cstheme="minorHAnsi"/>
          <w:sz w:val="20"/>
          <w:szCs w:val="20"/>
        </w:rPr>
        <w:t>customer</w:t>
      </w:r>
      <w:r w:rsidRPr="001636D7">
        <w:rPr>
          <w:rFonts w:cstheme="minorHAnsi"/>
          <w:sz w:val="20"/>
          <w:szCs w:val="20"/>
        </w:rPr>
        <w:t>.</w:t>
      </w:r>
    </w:p>
    <w:p w:rsidR="00DE1665" w:rsidRPr="00D61AD2" w:rsidRDefault="00DE1665" w:rsidP="0052509E">
      <w:pPr>
        <w:pStyle w:val="NoSpacing"/>
        <w:rPr>
          <w:rFonts w:cstheme="minorHAnsi"/>
          <w:sz w:val="20"/>
          <w:szCs w:val="20"/>
        </w:rPr>
      </w:pPr>
    </w:p>
    <w:p w:rsidR="0052509E" w:rsidRDefault="0052509E" w:rsidP="0052509E">
      <w:pPr>
        <w:pBdr>
          <w:top w:val="dotted" w:sz="4" w:space="1" w:color="auto"/>
          <w:left w:val="dotted" w:sz="4" w:space="4" w:color="auto"/>
        </w:pBdr>
        <w:autoSpaceDE w:val="0"/>
        <w:autoSpaceDN w:val="0"/>
        <w:adjustRightInd w:val="0"/>
        <w:spacing w:after="0" w:line="240" w:lineRule="auto"/>
        <w:rPr>
          <w:rFonts w:cstheme="minorHAnsi"/>
          <w:sz w:val="20"/>
          <w:szCs w:val="20"/>
        </w:rPr>
      </w:pPr>
    </w:p>
    <w:p w:rsidR="0052509E" w:rsidRDefault="0052509E" w:rsidP="0052509E">
      <w:pPr>
        <w:pBdr>
          <w:top w:val="dotted" w:sz="4" w:space="1" w:color="auto"/>
          <w:left w:val="dotted" w:sz="4" w:space="4" w:color="auto"/>
        </w:pBdr>
        <w:autoSpaceDE w:val="0"/>
        <w:autoSpaceDN w:val="0"/>
        <w:adjustRightInd w:val="0"/>
        <w:spacing w:after="0" w:line="240" w:lineRule="auto"/>
        <w:rPr>
          <w:rFonts w:cstheme="minorHAnsi"/>
          <w:sz w:val="20"/>
          <w:szCs w:val="20"/>
        </w:rPr>
      </w:pPr>
    </w:p>
    <w:p w:rsidR="0052509E" w:rsidRPr="00CB219D" w:rsidRDefault="0052509E" w:rsidP="0052509E">
      <w:pPr>
        <w:pBdr>
          <w:top w:val="dotted" w:sz="4" w:space="1" w:color="auto"/>
          <w:left w:val="dotted" w:sz="4" w:space="4" w:color="auto"/>
        </w:pBdr>
        <w:autoSpaceDE w:val="0"/>
        <w:autoSpaceDN w:val="0"/>
        <w:adjustRightInd w:val="0"/>
        <w:spacing w:after="0" w:line="240" w:lineRule="auto"/>
        <w:rPr>
          <w:rFonts w:cstheme="minorHAnsi"/>
          <w:sz w:val="20"/>
          <w:szCs w:val="20"/>
        </w:rPr>
      </w:pPr>
    </w:p>
    <w:p w:rsidR="0052509E" w:rsidRDefault="0052509E" w:rsidP="0052509E">
      <w:pPr>
        <w:pStyle w:val="NoSpacing"/>
        <w:rPr>
          <w:rFonts w:eastAsiaTheme="minorHAnsi"/>
          <w:color w:val="000000"/>
          <w:sz w:val="20"/>
          <w:szCs w:val="20"/>
        </w:rPr>
      </w:pPr>
    </w:p>
    <w:p w:rsidR="0052509E" w:rsidRDefault="0052509E" w:rsidP="00D61AD2">
      <w:pPr>
        <w:pStyle w:val="NoSpacing"/>
        <w:rPr>
          <w:rFonts w:cstheme="minorHAnsi"/>
          <w:sz w:val="20"/>
          <w:szCs w:val="20"/>
        </w:rPr>
      </w:pPr>
    </w:p>
    <w:p w:rsidR="00860D09" w:rsidRPr="00F14513" w:rsidRDefault="00860D09" w:rsidP="00860D09">
      <w:pPr>
        <w:tabs>
          <w:tab w:val="num" w:pos="1440"/>
        </w:tabs>
        <w:spacing w:before="60" w:after="0" w:line="240" w:lineRule="auto"/>
        <w:rPr>
          <w:rFonts w:ascii="Times New Roman" w:hAnsi="Times New Roman" w:cs="Times New Roman"/>
          <w:b/>
          <w:color w:val="FF0000"/>
          <w:sz w:val="20"/>
          <w:szCs w:val="20"/>
        </w:rPr>
      </w:pPr>
      <w:r w:rsidRPr="00F14513">
        <w:rPr>
          <w:rFonts w:ascii="Times New Roman" w:hAnsi="Times New Roman" w:cs="Times New Roman"/>
          <w:b/>
          <w:color w:val="FF0000"/>
          <w:sz w:val="20"/>
          <w:szCs w:val="20"/>
        </w:rPr>
        <w:t xml:space="preserve">Ans: </w:t>
      </w:r>
    </w:p>
    <w:p w:rsidR="00860D09" w:rsidRDefault="00860D09" w:rsidP="00860D09">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a. Self</w:t>
      </w:r>
    </w:p>
    <w:p w:rsidR="00860D09" w:rsidRDefault="00860D09" w:rsidP="00860D09">
      <w:pPr>
        <w:tabs>
          <w:tab w:val="num" w:pos="1440"/>
        </w:tabs>
        <w:spacing w:before="60"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b. </w:t>
      </w:r>
      <w:r w:rsidRPr="00B743B9">
        <w:rPr>
          <w:rFonts w:ascii="Times New Roman" w:hAnsi="Times New Roman" w:cs="Times New Roman"/>
          <w:b/>
          <w:color w:val="FF0000"/>
          <w:sz w:val="20"/>
          <w:szCs w:val="20"/>
        </w:rPr>
        <w:t>Full-Additive</w:t>
      </w:r>
      <w:r>
        <w:rPr>
          <w:rFonts w:ascii="Times New Roman" w:hAnsi="Times New Roman" w:cs="Times New Roman"/>
          <w:color w:val="FF0000"/>
          <w:sz w:val="20"/>
          <w:szCs w:val="20"/>
        </w:rPr>
        <w:t xml:space="preserve"> (total-deposits &amp; total-withdrawals) and </w:t>
      </w:r>
      <w:r w:rsidRPr="00B743B9">
        <w:rPr>
          <w:rFonts w:ascii="Times New Roman" w:hAnsi="Times New Roman" w:cs="Times New Roman"/>
          <w:b/>
          <w:color w:val="FF0000"/>
          <w:sz w:val="20"/>
          <w:szCs w:val="20"/>
        </w:rPr>
        <w:t>Semi-Additive</w:t>
      </w:r>
      <w:r>
        <w:rPr>
          <w:rFonts w:ascii="Times New Roman" w:hAnsi="Times New Roman" w:cs="Times New Roman"/>
          <w:color w:val="FF0000"/>
          <w:sz w:val="20"/>
          <w:szCs w:val="20"/>
        </w:rPr>
        <w:t xml:space="preserve"> (previous-balance &amp; available-balance) </w:t>
      </w:r>
    </w:p>
    <w:p w:rsidR="008061C9" w:rsidRDefault="00860D09" w:rsidP="00860D09">
      <w:pPr>
        <w:pStyle w:val="NoSpacing"/>
        <w:rPr>
          <w:rFonts w:cstheme="minorHAnsi"/>
          <w:sz w:val="20"/>
          <w:szCs w:val="20"/>
        </w:rPr>
      </w:pPr>
      <w:r w:rsidRPr="00B743B9">
        <w:rPr>
          <w:rFonts w:ascii="Times New Roman" w:hAnsi="Times New Roman" w:cs="Times New Roman"/>
          <w:color w:val="FF0000"/>
          <w:sz w:val="20"/>
          <w:szCs w:val="20"/>
        </w:rPr>
        <w:t xml:space="preserve">c. </w:t>
      </w:r>
      <w:r w:rsidRPr="00B743B9">
        <w:rPr>
          <w:rFonts w:cstheme="minorHAnsi"/>
          <w:b/>
          <w:color w:val="FF0000"/>
          <w:sz w:val="20"/>
          <w:szCs w:val="20"/>
        </w:rPr>
        <w:t>Customer</w:t>
      </w:r>
      <w:r w:rsidRPr="00B743B9">
        <w:rPr>
          <w:rFonts w:cstheme="minorHAnsi"/>
          <w:color w:val="FF0000"/>
          <w:sz w:val="20"/>
          <w:szCs w:val="20"/>
        </w:rPr>
        <w:t xml:space="preserve">: </w:t>
      </w:r>
      <w:r w:rsidRPr="00B743B9">
        <w:rPr>
          <w:rFonts w:cstheme="minorHAnsi"/>
          <w:b/>
          <w:color w:val="FF0000"/>
          <w:sz w:val="20"/>
          <w:szCs w:val="20"/>
          <w:u w:val="single"/>
        </w:rPr>
        <w:t>customer-Key</w:t>
      </w:r>
      <w:r w:rsidRPr="00B743B9">
        <w:rPr>
          <w:rFonts w:cstheme="minorHAnsi"/>
          <w:color w:val="FF0000"/>
          <w:sz w:val="20"/>
          <w:szCs w:val="20"/>
        </w:rPr>
        <w:t xml:space="preserve">, customer-ID, Name, gender, city, country, </w:t>
      </w:r>
      <w:r w:rsidRPr="00B743B9">
        <w:rPr>
          <w:rFonts w:cstheme="minorHAnsi"/>
          <w:b/>
          <w:color w:val="FF0000"/>
          <w:sz w:val="20"/>
          <w:szCs w:val="20"/>
        </w:rPr>
        <w:t>start-date</w:t>
      </w:r>
      <w:r>
        <w:rPr>
          <w:rFonts w:cstheme="minorHAnsi"/>
          <w:color w:val="FF0000"/>
          <w:sz w:val="20"/>
          <w:szCs w:val="20"/>
        </w:rPr>
        <w:t xml:space="preserve">, </w:t>
      </w:r>
      <w:r w:rsidRPr="00B743B9">
        <w:rPr>
          <w:rFonts w:cstheme="minorHAnsi"/>
          <w:b/>
          <w:color w:val="FF0000"/>
          <w:sz w:val="20"/>
          <w:szCs w:val="20"/>
        </w:rPr>
        <w:t>end-date</w:t>
      </w:r>
      <w:r>
        <w:rPr>
          <w:rFonts w:cstheme="minorHAnsi"/>
          <w:color w:val="FF0000"/>
          <w:sz w:val="20"/>
          <w:szCs w:val="20"/>
        </w:rPr>
        <w:t xml:space="preserve">, </w:t>
      </w:r>
      <w:r w:rsidRPr="00B743B9">
        <w:rPr>
          <w:rFonts w:cstheme="minorHAnsi"/>
          <w:color w:val="FF0000"/>
          <w:sz w:val="20"/>
          <w:szCs w:val="20"/>
        </w:rPr>
        <w:t>…</w:t>
      </w:r>
    </w:p>
    <w:p w:rsidR="008061C9" w:rsidRDefault="008061C9" w:rsidP="00D61AD2">
      <w:pPr>
        <w:pStyle w:val="NoSpacing"/>
        <w:rPr>
          <w:rFonts w:cstheme="minorHAnsi"/>
          <w:sz w:val="20"/>
          <w:szCs w:val="20"/>
        </w:rPr>
      </w:pPr>
    </w:p>
    <w:p w:rsidR="008061C9" w:rsidRDefault="008061C9">
      <w:pPr>
        <w:rPr>
          <w:rFonts w:cstheme="minorHAnsi"/>
          <w:sz w:val="20"/>
          <w:szCs w:val="20"/>
        </w:rPr>
      </w:pPr>
      <w:r>
        <w:rPr>
          <w:rFonts w:cstheme="minorHAnsi"/>
          <w:sz w:val="20"/>
          <w:szCs w:val="20"/>
        </w:rPr>
        <w:br w:type="page"/>
      </w:r>
    </w:p>
    <w:p w:rsidR="008061C9" w:rsidRDefault="008061C9" w:rsidP="008061C9">
      <w:pPr>
        <w:pStyle w:val="NoSpacing"/>
        <w:rPr>
          <w:rFonts w:cstheme="minorHAnsi"/>
          <w:sz w:val="20"/>
          <w:szCs w:val="20"/>
        </w:rPr>
      </w:pPr>
    </w:p>
    <w:p w:rsidR="008061C9" w:rsidRPr="00D61AD2" w:rsidRDefault="008061C9" w:rsidP="008061C9">
      <w:pPr>
        <w:pStyle w:val="NoSpacing"/>
        <w:rPr>
          <w:rFonts w:cstheme="minorHAnsi"/>
          <w:sz w:val="20"/>
          <w:szCs w:val="20"/>
        </w:rPr>
      </w:pPr>
    </w:p>
    <w:p w:rsidR="008061C9" w:rsidRDefault="008061C9" w:rsidP="008061C9">
      <w:pPr>
        <w:pBdr>
          <w:top w:val="dotted" w:sz="4" w:space="1" w:color="auto"/>
          <w:left w:val="dotted" w:sz="4" w:space="4" w:color="auto"/>
        </w:pBdr>
        <w:autoSpaceDE w:val="0"/>
        <w:autoSpaceDN w:val="0"/>
        <w:adjustRightInd w:val="0"/>
        <w:spacing w:after="0" w:line="240" w:lineRule="auto"/>
        <w:rPr>
          <w:rFonts w:cstheme="minorHAnsi"/>
          <w:sz w:val="20"/>
          <w:szCs w:val="20"/>
        </w:rPr>
      </w:pPr>
    </w:p>
    <w:p w:rsidR="008061C9" w:rsidRDefault="008061C9" w:rsidP="008061C9">
      <w:pPr>
        <w:pBdr>
          <w:top w:val="dotted" w:sz="4" w:space="1" w:color="auto"/>
          <w:left w:val="dotted" w:sz="4" w:space="4" w:color="auto"/>
        </w:pBdr>
        <w:autoSpaceDE w:val="0"/>
        <w:autoSpaceDN w:val="0"/>
        <w:adjustRightInd w:val="0"/>
        <w:spacing w:after="0" w:line="240" w:lineRule="auto"/>
        <w:rPr>
          <w:rFonts w:cstheme="minorHAnsi"/>
          <w:sz w:val="20"/>
          <w:szCs w:val="20"/>
        </w:rPr>
      </w:pPr>
    </w:p>
    <w:p w:rsidR="008061C9" w:rsidRPr="00CB219D" w:rsidRDefault="008061C9" w:rsidP="008061C9">
      <w:pPr>
        <w:pBdr>
          <w:top w:val="dotted" w:sz="4" w:space="1" w:color="auto"/>
          <w:left w:val="dotted" w:sz="4" w:space="4" w:color="auto"/>
        </w:pBdr>
        <w:autoSpaceDE w:val="0"/>
        <w:autoSpaceDN w:val="0"/>
        <w:adjustRightInd w:val="0"/>
        <w:spacing w:after="0" w:line="240" w:lineRule="auto"/>
        <w:rPr>
          <w:rFonts w:cstheme="minorHAnsi"/>
          <w:sz w:val="20"/>
          <w:szCs w:val="20"/>
        </w:rPr>
      </w:pPr>
    </w:p>
    <w:p w:rsidR="008061C9" w:rsidRDefault="008061C9" w:rsidP="008061C9">
      <w:pPr>
        <w:pStyle w:val="NoSpacing"/>
        <w:rPr>
          <w:rFonts w:eastAsiaTheme="minorHAnsi"/>
          <w:color w:val="000000"/>
          <w:sz w:val="20"/>
          <w:szCs w:val="20"/>
        </w:rPr>
      </w:pPr>
    </w:p>
    <w:p w:rsidR="008061C9" w:rsidRDefault="008061C9" w:rsidP="008061C9">
      <w:pPr>
        <w:pStyle w:val="NoSpacing"/>
        <w:rPr>
          <w:rFonts w:cstheme="minorHAnsi"/>
          <w:sz w:val="20"/>
          <w:szCs w:val="20"/>
        </w:rPr>
      </w:pPr>
    </w:p>
    <w:p w:rsidR="008061C9" w:rsidRDefault="008061C9" w:rsidP="008061C9">
      <w:pPr>
        <w:pStyle w:val="NoSpacing"/>
        <w:rPr>
          <w:rFonts w:cstheme="minorHAnsi"/>
          <w:sz w:val="20"/>
          <w:szCs w:val="20"/>
        </w:rPr>
      </w:pPr>
    </w:p>
    <w:p w:rsidR="008061C9" w:rsidRDefault="008061C9" w:rsidP="00D61AD2">
      <w:pPr>
        <w:pStyle w:val="NoSpacing"/>
        <w:rPr>
          <w:rFonts w:cstheme="minorHAnsi"/>
          <w:sz w:val="20"/>
          <w:szCs w:val="20"/>
        </w:rPr>
      </w:pPr>
    </w:p>
    <w:sectPr w:rsidR="008061C9" w:rsidSect="001375CC">
      <w:headerReference w:type="default" r:id="rId8"/>
      <w:footerReference w:type="default" r:id="rId9"/>
      <w:pgSz w:w="12240" w:h="15840"/>
      <w:pgMar w:top="0" w:right="864" w:bottom="990" w:left="1152"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782" w:rsidRDefault="00EA5782" w:rsidP="00F30788">
      <w:pPr>
        <w:spacing w:after="0" w:line="240" w:lineRule="auto"/>
      </w:pPr>
      <w:r>
        <w:separator/>
      </w:r>
    </w:p>
  </w:endnote>
  <w:endnote w:type="continuationSeparator" w:id="0">
    <w:p w:rsidR="00EA5782" w:rsidRDefault="00EA578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739" w:rsidRDefault="00671739">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Pr="00C70A2B">
      <w:rPr>
        <w:rFonts w:asciiTheme="majorHAnsi" w:hAnsiTheme="majorHAnsi"/>
        <w:b/>
        <w:sz w:val="24"/>
        <w:szCs w:val="24"/>
      </w:rPr>
      <w:t xml:space="preserve">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fldChar w:fldCharType="begin"/>
    </w:r>
    <w:r>
      <w:instrText xml:space="preserve"> PAGE   \* MERGEFORMAT </w:instrText>
    </w:r>
    <w:r>
      <w:fldChar w:fldCharType="separate"/>
    </w:r>
    <w:r w:rsidR="006744F0" w:rsidRPr="006744F0">
      <w:rPr>
        <w:rFonts w:asciiTheme="majorHAnsi" w:hAnsiTheme="majorHAnsi"/>
        <w:noProof/>
      </w:rPr>
      <w:t>7</w:t>
    </w:r>
    <w:r>
      <w:rPr>
        <w:rFonts w:asciiTheme="majorHAnsi" w:hAnsiTheme="majorHAnsi"/>
        <w:noProof/>
      </w:rPr>
      <w:fldChar w:fldCharType="end"/>
    </w:r>
  </w:p>
  <w:p w:rsidR="00671739" w:rsidRDefault="00671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782" w:rsidRDefault="00EA5782" w:rsidP="00F30788">
      <w:pPr>
        <w:spacing w:after="0" w:line="240" w:lineRule="auto"/>
      </w:pPr>
      <w:r>
        <w:separator/>
      </w:r>
    </w:p>
  </w:footnote>
  <w:footnote w:type="continuationSeparator" w:id="0">
    <w:p w:rsidR="00EA5782" w:rsidRDefault="00EA5782"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739" w:rsidRPr="00AF0F5D" w:rsidRDefault="00671739">
    <w:pPr>
      <w:pStyle w:val="Header"/>
      <w:rPr>
        <w:b/>
        <w:sz w:val="28"/>
      </w:rPr>
    </w:pPr>
    <w:r w:rsidRPr="00AF0F5D">
      <w:rPr>
        <w:b/>
        <w:sz w:val="28"/>
      </w:rPr>
      <w:t>Roll No.  ____________</w:t>
    </w:r>
    <w:r w:rsidRPr="00AF0F5D">
      <w:rPr>
        <w:b/>
        <w:sz w:val="28"/>
      </w:rPr>
      <w:tab/>
    </w:r>
    <w:r>
      <w:rPr>
        <w:b/>
        <w:sz w:val="28"/>
      </w:rPr>
      <w:t xml:space="preserve">Name </w:t>
    </w:r>
    <w:r w:rsidRPr="00AF0F5D">
      <w:rPr>
        <w:b/>
        <w:sz w:val="28"/>
      </w:rPr>
      <w:t>___</w:t>
    </w:r>
    <w:r>
      <w:rPr>
        <w:b/>
        <w:sz w:val="28"/>
      </w:rPr>
      <w:t>______</w:t>
    </w:r>
    <w:r w:rsidRPr="00AF0F5D">
      <w:rPr>
        <w:b/>
        <w:sz w:val="28"/>
      </w:rPr>
      <w:t>_________</w:t>
    </w:r>
    <w:r w:rsidRPr="00AF0F5D">
      <w:rPr>
        <w:b/>
        <w:sz w:val="28"/>
      </w:rPr>
      <w:tab/>
      <w:t>Section _</w:t>
    </w:r>
    <w:r w:rsidRPr="00A54C9B">
      <w:rPr>
        <w:b/>
        <w:sz w:val="28"/>
        <w:u w:val="single"/>
      </w:rPr>
      <w:t>CS</w:t>
    </w:r>
    <w:r w:rsidRPr="00AF0F5D">
      <w:rPr>
        <w:b/>
        <w:sz w:val="28"/>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225"/>
    <w:multiLevelType w:val="hybridMultilevel"/>
    <w:tmpl w:val="D4B4ADA0"/>
    <w:lvl w:ilvl="0" w:tplc="04090019">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30472"/>
    <w:multiLevelType w:val="hybridMultilevel"/>
    <w:tmpl w:val="25904988"/>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987D36"/>
    <w:multiLevelType w:val="hybridMultilevel"/>
    <w:tmpl w:val="ECDC5D86"/>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D14208"/>
    <w:multiLevelType w:val="hybridMultilevel"/>
    <w:tmpl w:val="19C88C6C"/>
    <w:lvl w:ilvl="0" w:tplc="9898721C">
      <w:start w:val="1"/>
      <w:numFmt w:val="lowerLetter"/>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127EE3"/>
    <w:multiLevelType w:val="hybridMultilevel"/>
    <w:tmpl w:val="24682032"/>
    <w:lvl w:ilvl="0" w:tplc="83FE483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2D667DF"/>
    <w:multiLevelType w:val="hybridMultilevel"/>
    <w:tmpl w:val="A0984F8E"/>
    <w:lvl w:ilvl="0" w:tplc="88F22D0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261765463">
    <w:abstractNumId w:val="8"/>
  </w:num>
  <w:num w:numId="2" w16cid:durableId="598559200">
    <w:abstractNumId w:val="23"/>
  </w:num>
  <w:num w:numId="3" w16cid:durableId="1138569364">
    <w:abstractNumId w:val="12"/>
  </w:num>
  <w:num w:numId="4" w16cid:durableId="392433030">
    <w:abstractNumId w:val="1"/>
  </w:num>
  <w:num w:numId="5" w16cid:durableId="444538580">
    <w:abstractNumId w:val="22"/>
  </w:num>
  <w:num w:numId="6" w16cid:durableId="1358850254">
    <w:abstractNumId w:val="3"/>
  </w:num>
  <w:num w:numId="7" w16cid:durableId="585265325">
    <w:abstractNumId w:val="17"/>
  </w:num>
  <w:num w:numId="8" w16cid:durableId="1890727472">
    <w:abstractNumId w:val="24"/>
  </w:num>
  <w:num w:numId="9" w16cid:durableId="162820331">
    <w:abstractNumId w:val="9"/>
  </w:num>
  <w:num w:numId="10" w16cid:durableId="1382710808">
    <w:abstractNumId w:val="14"/>
  </w:num>
  <w:num w:numId="11" w16cid:durableId="2118599963">
    <w:abstractNumId w:val="11"/>
  </w:num>
  <w:num w:numId="12" w16cid:durableId="1151677689">
    <w:abstractNumId w:val="21"/>
  </w:num>
  <w:num w:numId="13" w16cid:durableId="869760464">
    <w:abstractNumId w:val="2"/>
  </w:num>
  <w:num w:numId="14" w16cid:durableId="2061397126">
    <w:abstractNumId w:val="19"/>
  </w:num>
  <w:num w:numId="15" w16cid:durableId="1924562693">
    <w:abstractNumId w:val="10"/>
  </w:num>
  <w:num w:numId="16" w16cid:durableId="689649930">
    <w:abstractNumId w:val="4"/>
  </w:num>
  <w:num w:numId="17" w16cid:durableId="94134527">
    <w:abstractNumId w:val="5"/>
  </w:num>
  <w:num w:numId="18" w16cid:durableId="1389036243">
    <w:abstractNumId w:val="15"/>
  </w:num>
  <w:num w:numId="19" w16cid:durableId="1043285270">
    <w:abstractNumId w:val="0"/>
  </w:num>
  <w:num w:numId="20" w16cid:durableId="1925335843">
    <w:abstractNumId w:val="7"/>
  </w:num>
  <w:num w:numId="21" w16cid:durableId="730081289">
    <w:abstractNumId w:val="20"/>
  </w:num>
  <w:num w:numId="22" w16cid:durableId="1977374327">
    <w:abstractNumId w:val="16"/>
  </w:num>
  <w:num w:numId="23" w16cid:durableId="140657397">
    <w:abstractNumId w:val="6"/>
  </w:num>
  <w:num w:numId="24" w16cid:durableId="275798204">
    <w:abstractNumId w:val="13"/>
  </w:num>
  <w:num w:numId="25" w16cid:durableId="20035094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1278"/>
    <w:rsid w:val="000165A1"/>
    <w:rsid w:val="00032C9B"/>
    <w:rsid w:val="0005046E"/>
    <w:rsid w:val="00063B24"/>
    <w:rsid w:val="0006554B"/>
    <w:rsid w:val="000A344D"/>
    <w:rsid w:val="000C1FB7"/>
    <w:rsid w:val="000D3D34"/>
    <w:rsid w:val="000F2974"/>
    <w:rsid w:val="001144DD"/>
    <w:rsid w:val="00123827"/>
    <w:rsid w:val="0012771A"/>
    <w:rsid w:val="001375CC"/>
    <w:rsid w:val="00144556"/>
    <w:rsid w:val="00146FE1"/>
    <w:rsid w:val="001636D7"/>
    <w:rsid w:val="001711D8"/>
    <w:rsid w:val="001744F5"/>
    <w:rsid w:val="001757BF"/>
    <w:rsid w:val="0019721E"/>
    <w:rsid w:val="001B3A45"/>
    <w:rsid w:val="001B6CBF"/>
    <w:rsid w:val="001D1554"/>
    <w:rsid w:val="001D392D"/>
    <w:rsid w:val="001D5A3D"/>
    <w:rsid w:val="001D6BDF"/>
    <w:rsid w:val="001E6E52"/>
    <w:rsid w:val="001F358A"/>
    <w:rsid w:val="002219FD"/>
    <w:rsid w:val="00221AFE"/>
    <w:rsid w:val="0023630A"/>
    <w:rsid w:val="002363C2"/>
    <w:rsid w:val="00245F25"/>
    <w:rsid w:val="002633BB"/>
    <w:rsid w:val="00266CC1"/>
    <w:rsid w:val="00275AC1"/>
    <w:rsid w:val="002779F7"/>
    <w:rsid w:val="00287FD9"/>
    <w:rsid w:val="002944BC"/>
    <w:rsid w:val="002948CA"/>
    <w:rsid w:val="002A097E"/>
    <w:rsid w:val="002A77C9"/>
    <w:rsid w:val="002B4157"/>
    <w:rsid w:val="002E7FCC"/>
    <w:rsid w:val="002F4214"/>
    <w:rsid w:val="002F5F2F"/>
    <w:rsid w:val="002F6260"/>
    <w:rsid w:val="002F73B2"/>
    <w:rsid w:val="003251A1"/>
    <w:rsid w:val="0033089B"/>
    <w:rsid w:val="0033425E"/>
    <w:rsid w:val="0037376C"/>
    <w:rsid w:val="00387D75"/>
    <w:rsid w:val="00394DB2"/>
    <w:rsid w:val="003E3B55"/>
    <w:rsid w:val="003F33B1"/>
    <w:rsid w:val="00400AEA"/>
    <w:rsid w:val="004158B3"/>
    <w:rsid w:val="00436129"/>
    <w:rsid w:val="00445F67"/>
    <w:rsid w:val="00447AB4"/>
    <w:rsid w:val="00451792"/>
    <w:rsid w:val="004535D8"/>
    <w:rsid w:val="0046082D"/>
    <w:rsid w:val="00464E8B"/>
    <w:rsid w:val="00494514"/>
    <w:rsid w:val="004A3A6D"/>
    <w:rsid w:val="004D33AA"/>
    <w:rsid w:val="004E18B2"/>
    <w:rsid w:val="004F0A13"/>
    <w:rsid w:val="0050129C"/>
    <w:rsid w:val="00516DF5"/>
    <w:rsid w:val="0052509E"/>
    <w:rsid w:val="00530CAE"/>
    <w:rsid w:val="00560D10"/>
    <w:rsid w:val="00563462"/>
    <w:rsid w:val="00573761"/>
    <w:rsid w:val="005846DD"/>
    <w:rsid w:val="00587638"/>
    <w:rsid w:val="005A4BD8"/>
    <w:rsid w:val="005B3FBC"/>
    <w:rsid w:val="005B66F2"/>
    <w:rsid w:val="005C025D"/>
    <w:rsid w:val="005C0632"/>
    <w:rsid w:val="005C17FA"/>
    <w:rsid w:val="005C7907"/>
    <w:rsid w:val="005D1FA4"/>
    <w:rsid w:val="005E63FE"/>
    <w:rsid w:val="005F62D1"/>
    <w:rsid w:val="0060326C"/>
    <w:rsid w:val="00603E8C"/>
    <w:rsid w:val="00604882"/>
    <w:rsid w:val="00615091"/>
    <w:rsid w:val="00615D6F"/>
    <w:rsid w:val="0062182F"/>
    <w:rsid w:val="00622EDF"/>
    <w:rsid w:val="00626F34"/>
    <w:rsid w:val="00633E4F"/>
    <w:rsid w:val="006415C0"/>
    <w:rsid w:val="00641E4C"/>
    <w:rsid w:val="00643CB6"/>
    <w:rsid w:val="006448FE"/>
    <w:rsid w:val="00657B51"/>
    <w:rsid w:val="00670FE0"/>
    <w:rsid w:val="00671739"/>
    <w:rsid w:val="006734C7"/>
    <w:rsid w:val="006744F0"/>
    <w:rsid w:val="00685AD5"/>
    <w:rsid w:val="00693EF4"/>
    <w:rsid w:val="006C5828"/>
    <w:rsid w:val="006C7249"/>
    <w:rsid w:val="007213DD"/>
    <w:rsid w:val="0072733B"/>
    <w:rsid w:val="007558D4"/>
    <w:rsid w:val="007707F3"/>
    <w:rsid w:val="007728F9"/>
    <w:rsid w:val="00782FA0"/>
    <w:rsid w:val="007974E3"/>
    <w:rsid w:val="007B5C02"/>
    <w:rsid w:val="007B6A79"/>
    <w:rsid w:val="007D483B"/>
    <w:rsid w:val="007D7567"/>
    <w:rsid w:val="007F7BB5"/>
    <w:rsid w:val="00802F07"/>
    <w:rsid w:val="008061C9"/>
    <w:rsid w:val="00807854"/>
    <w:rsid w:val="008158A8"/>
    <w:rsid w:val="00816FDE"/>
    <w:rsid w:val="00823C30"/>
    <w:rsid w:val="00827DBD"/>
    <w:rsid w:val="00835AF4"/>
    <w:rsid w:val="00860D09"/>
    <w:rsid w:val="00874365"/>
    <w:rsid w:val="00876FCC"/>
    <w:rsid w:val="00892661"/>
    <w:rsid w:val="00894F26"/>
    <w:rsid w:val="008A6304"/>
    <w:rsid w:val="008A6BA9"/>
    <w:rsid w:val="008B33AB"/>
    <w:rsid w:val="008C4258"/>
    <w:rsid w:val="008D04FB"/>
    <w:rsid w:val="008D3DB7"/>
    <w:rsid w:val="008E26C2"/>
    <w:rsid w:val="008E7C00"/>
    <w:rsid w:val="008F3375"/>
    <w:rsid w:val="00903BDC"/>
    <w:rsid w:val="00917336"/>
    <w:rsid w:val="009230F7"/>
    <w:rsid w:val="009256A1"/>
    <w:rsid w:val="00925CAA"/>
    <w:rsid w:val="009276C6"/>
    <w:rsid w:val="009472D0"/>
    <w:rsid w:val="009572B1"/>
    <w:rsid w:val="009651EA"/>
    <w:rsid w:val="00971839"/>
    <w:rsid w:val="00977536"/>
    <w:rsid w:val="00997473"/>
    <w:rsid w:val="009A5471"/>
    <w:rsid w:val="009A7F0E"/>
    <w:rsid w:val="009A7FDA"/>
    <w:rsid w:val="009B329E"/>
    <w:rsid w:val="009B3F49"/>
    <w:rsid w:val="009C3650"/>
    <w:rsid w:val="009C62BC"/>
    <w:rsid w:val="009C7CF9"/>
    <w:rsid w:val="009D753E"/>
    <w:rsid w:val="009F06B0"/>
    <w:rsid w:val="00A026A8"/>
    <w:rsid w:val="00A115E6"/>
    <w:rsid w:val="00A506A7"/>
    <w:rsid w:val="00A51609"/>
    <w:rsid w:val="00A51A47"/>
    <w:rsid w:val="00A54C9B"/>
    <w:rsid w:val="00A6761E"/>
    <w:rsid w:val="00A77D21"/>
    <w:rsid w:val="00A87E00"/>
    <w:rsid w:val="00A96F5B"/>
    <w:rsid w:val="00AA138C"/>
    <w:rsid w:val="00AB15A3"/>
    <w:rsid w:val="00AC4569"/>
    <w:rsid w:val="00AD2CC8"/>
    <w:rsid w:val="00AD6391"/>
    <w:rsid w:val="00AE23B1"/>
    <w:rsid w:val="00AE3696"/>
    <w:rsid w:val="00AE6A3F"/>
    <w:rsid w:val="00AF0F5D"/>
    <w:rsid w:val="00AF2986"/>
    <w:rsid w:val="00AF48E9"/>
    <w:rsid w:val="00AF6181"/>
    <w:rsid w:val="00B01026"/>
    <w:rsid w:val="00B051E1"/>
    <w:rsid w:val="00B06402"/>
    <w:rsid w:val="00B100C7"/>
    <w:rsid w:val="00B10B75"/>
    <w:rsid w:val="00B13A3E"/>
    <w:rsid w:val="00B450DE"/>
    <w:rsid w:val="00B50A4C"/>
    <w:rsid w:val="00B743B9"/>
    <w:rsid w:val="00B80DA6"/>
    <w:rsid w:val="00BA1825"/>
    <w:rsid w:val="00BA2E0B"/>
    <w:rsid w:val="00BA3D27"/>
    <w:rsid w:val="00BB1E6D"/>
    <w:rsid w:val="00BB5AA1"/>
    <w:rsid w:val="00BE396E"/>
    <w:rsid w:val="00BE79DC"/>
    <w:rsid w:val="00BF3AB7"/>
    <w:rsid w:val="00C03F87"/>
    <w:rsid w:val="00C2033B"/>
    <w:rsid w:val="00C21AC4"/>
    <w:rsid w:val="00C267B7"/>
    <w:rsid w:val="00C37A2F"/>
    <w:rsid w:val="00C473B0"/>
    <w:rsid w:val="00C47466"/>
    <w:rsid w:val="00C514D0"/>
    <w:rsid w:val="00C53663"/>
    <w:rsid w:val="00C6048F"/>
    <w:rsid w:val="00C70A2B"/>
    <w:rsid w:val="00C9215A"/>
    <w:rsid w:val="00CA0B60"/>
    <w:rsid w:val="00CA7454"/>
    <w:rsid w:val="00CB219D"/>
    <w:rsid w:val="00CC3C6A"/>
    <w:rsid w:val="00CC75ED"/>
    <w:rsid w:val="00CE25DE"/>
    <w:rsid w:val="00D027F1"/>
    <w:rsid w:val="00D15383"/>
    <w:rsid w:val="00D17ECA"/>
    <w:rsid w:val="00D2421E"/>
    <w:rsid w:val="00D33D3A"/>
    <w:rsid w:val="00D3628B"/>
    <w:rsid w:val="00D37AB7"/>
    <w:rsid w:val="00D4777B"/>
    <w:rsid w:val="00D615B1"/>
    <w:rsid w:val="00D61AD2"/>
    <w:rsid w:val="00D9203D"/>
    <w:rsid w:val="00D97A9F"/>
    <w:rsid w:val="00DB4DCF"/>
    <w:rsid w:val="00DC271E"/>
    <w:rsid w:val="00DC6E1E"/>
    <w:rsid w:val="00DD7CA8"/>
    <w:rsid w:val="00DE1665"/>
    <w:rsid w:val="00DF2BAE"/>
    <w:rsid w:val="00E0614C"/>
    <w:rsid w:val="00E13DFB"/>
    <w:rsid w:val="00E40CE8"/>
    <w:rsid w:val="00E51CB1"/>
    <w:rsid w:val="00E56F34"/>
    <w:rsid w:val="00E73BF3"/>
    <w:rsid w:val="00E7579A"/>
    <w:rsid w:val="00E814BA"/>
    <w:rsid w:val="00E94602"/>
    <w:rsid w:val="00EA5782"/>
    <w:rsid w:val="00EB17A0"/>
    <w:rsid w:val="00EB7054"/>
    <w:rsid w:val="00EC2BBA"/>
    <w:rsid w:val="00EE152C"/>
    <w:rsid w:val="00EF7C10"/>
    <w:rsid w:val="00F02E9E"/>
    <w:rsid w:val="00F129FF"/>
    <w:rsid w:val="00F14513"/>
    <w:rsid w:val="00F263ED"/>
    <w:rsid w:val="00F30788"/>
    <w:rsid w:val="00F43EE7"/>
    <w:rsid w:val="00F52998"/>
    <w:rsid w:val="00F61775"/>
    <w:rsid w:val="00F7066A"/>
    <w:rsid w:val="00F808BB"/>
    <w:rsid w:val="00F844E1"/>
    <w:rsid w:val="00F84B5A"/>
    <w:rsid w:val="00F854EF"/>
    <w:rsid w:val="00F86110"/>
    <w:rsid w:val="00FA57E9"/>
    <w:rsid w:val="00FB2BF2"/>
    <w:rsid w:val="00FD1620"/>
    <w:rsid w:val="00FE1E72"/>
    <w:rsid w:val="00FE2FC1"/>
    <w:rsid w:val="00FF08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st">
    <w:name w:val="st"/>
    <w:basedOn w:val="DefaultParagraphFont"/>
    <w:rsid w:val="00AE3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7679">
      <w:bodyDiv w:val="1"/>
      <w:marLeft w:val="0"/>
      <w:marRight w:val="0"/>
      <w:marTop w:val="0"/>
      <w:marBottom w:val="0"/>
      <w:divBdr>
        <w:top w:val="none" w:sz="0" w:space="0" w:color="auto"/>
        <w:left w:val="none" w:sz="0" w:space="0" w:color="auto"/>
        <w:bottom w:val="none" w:sz="0" w:space="0" w:color="auto"/>
        <w:right w:val="none" w:sz="0" w:space="0" w:color="auto"/>
      </w:divBdr>
    </w:div>
    <w:div w:id="978925853">
      <w:bodyDiv w:val="1"/>
      <w:marLeft w:val="0"/>
      <w:marRight w:val="0"/>
      <w:marTop w:val="0"/>
      <w:marBottom w:val="0"/>
      <w:divBdr>
        <w:top w:val="none" w:sz="0" w:space="0" w:color="auto"/>
        <w:left w:val="none" w:sz="0" w:space="0" w:color="auto"/>
        <w:bottom w:val="none" w:sz="0" w:space="0" w:color="auto"/>
        <w:right w:val="none" w:sz="0" w:space="0" w:color="auto"/>
      </w:divBdr>
      <w:divsChild>
        <w:div w:id="1621061738">
          <w:marLeft w:val="864"/>
          <w:marRight w:val="0"/>
          <w:marTop w:val="100"/>
          <w:marBottom w:val="0"/>
          <w:divBdr>
            <w:top w:val="none" w:sz="0" w:space="0" w:color="auto"/>
            <w:left w:val="none" w:sz="0" w:space="0" w:color="auto"/>
            <w:bottom w:val="none" w:sz="0" w:space="0" w:color="auto"/>
            <w:right w:val="none" w:sz="0" w:space="0" w:color="auto"/>
          </w:divBdr>
        </w:div>
      </w:divsChild>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838231971">
      <w:bodyDiv w:val="1"/>
      <w:marLeft w:val="0"/>
      <w:marRight w:val="0"/>
      <w:marTop w:val="0"/>
      <w:marBottom w:val="0"/>
      <w:divBdr>
        <w:top w:val="none" w:sz="0" w:space="0" w:color="auto"/>
        <w:left w:val="none" w:sz="0" w:space="0" w:color="auto"/>
        <w:bottom w:val="none" w:sz="0" w:space="0" w:color="auto"/>
        <w:right w:val="none" w:sz="0" w:space="0" w:color="auto"/>
      </w:divBdr>
    </w:div>
    <w:div w:id="20375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Fatima Azfar</cp:lastModifiedBy>
  <cp:revision>3</cp:revision>
  <cp:lastPrinted>2016-11-11T06:03:00Z</cp:lastPrinted>
  <dcterms:created xsi:type="dcterms:W3CDTF">2022-12-20T17:50:00Z</dcterms:created>
  <dcterms:modified xsi:type="dcterms:W3CDTF">2022-12-20T17:50:00Z</dcterms:modified>
</cp:coreProperties>
</file>