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008" w:type="dxa"/>
        <w:tblLook w:val="04A0" w:firstRow="1" w:lastRow="0" w:firstColumn="1" w:lastColumn="0" w:noHBand="0" w:noVBand="1"/>
      </w:tblPr>
      <w:tblGrid>
        <w:gridCol w:w="1952"/>
        <w:gridCol w:w="1486"/>
        <w:gridCol w:w="3780"/>
        <w:gridCol w:w="1440"/>
        <w:gridCol w:w="1350"/>
      </w:tblGrid>
      <w:tr w:rsidR="00AB7397" w:rsidRPr="00603E8C" w:rsidTr="00C90937">
        <w:tc>
          <w:tcPr>
            <w:tcW w:w="10008" w:type="dxa"/>
            <w:gridSpan w:val="5"/>
            <w:tcBorders>
              <w:top w:val="nil"/>
              <w:left w:val="nil"/>
              <w:bottom w:val="single" w:sz="4" w:space="0" w:color="auto"/>
              <w:right w:val="nil"/>
            </w:tcBorders>
          </w:tcPr>
          <w:p w:rsidR="00AB7397" w:rsidRPr="00CF48D7" w:rsidRDefault="00AB7397" w:rsidP="00C90937">
            <w:pPr>
              <w:jc w:val="center"/>
              <w:rPr>
                <w:rFonts w:ascii="Arial Narrow" w:eastAsia="Times New Roman" w:hAnsi="Arial Narrow" w:cs="Calibri"/>
                <w:b/>
                <w:bCs/>
                <w:color w:val="000000"/>
                <w:sz w:val="28"/>
                <w:szCs w:val="28"/>
              </w:rPr>
            </w:pPr>
            <w:r w:rsidRPr="00CF48D7">
              <w:rPr>
                <w:rFonts w:ascii="Arial Narrow" w:eastAsia="Times New Roman" w:hAnsi="Arial Narrow" w:cs="Calibri"/>
                <w:b/>
                <w:bCs/>
                <w:color w:val="000000"/>
                <w:sz w:val="28"/>
                <w:szCs w:val="28"/>
              </w:rPr>
              <w:t>National University of Computer and Emerging Sciences, Lahore Campus</w:t>
            </w:r>
          </w:p>
          <w:p w:rsidR="00AB7397" w:rsidRPr="00603E8C" w:rsidRDefault="00AB7397" w:rsidP="00C90937">
            <w:pPr>
              <w:jc w:val="center"/>
              <w:rPr>
                <w:sz w:val="12"/>
              </w:rPr>
            </w:pPr>
          </w:p>
        </w:tc>
      </w:tr>
      <w:tr w:rsidR="00AB7397" w:rsidRPr="00CB4359" w:rsidTr="00C90937">
        <w:tc>
          <w:tcPr>
            <w:tcW w:w="1952" w:type="dxa"/>
            <w:vMerge w:val="restart"/>
            <w:tcBorders>
              <w:top w:val="single" w:sz="4" w:space="0" w:color="auto"/>
              <w:left w:val="single" w:sz="4" w:space="0" w:color="auto"/>
              <w:bottom w:val="single" w:sz="4" w:space="0" w:color="auto"/>
              <w:right w:val="single" w:sz="4" w:space="0" w:color="auto"/>
            </w:tcBorders>
          </w:tcPr>
          <w:p w:rsidR="00AB7397" w:rsidRDefault="00AB7397" w:rsidP="00C90937">
            <w:r w:rsidRPr="00436129">
              <w:rPr>
                <w:noProof/>
              </w:rPr>
              <w:drawing>
                <wp:inline distT="0" distB="0" distL="0" distR="0" wp14:anchorId="196E8091" wp14:editId="3F46E935">
                  <wp:extent cx="971550" cy="963187"/>
                  <wp:effectExtent l="19050" t="0" r="0" b="0"/>
                  <wp:docPr id="2"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5" cstate="print"/>
                          <a:srcRect/>
                          <a:stretch>
                            <a:fillRect/>
                          </a:stretch>
                        </pic:blipFill>
                        <pic:spPr bwMode="auto">
                          <a:xfrm>
                            <a:off x="0" y="0"/>
                            <a:ext cx="986503" cy="978012"/>
                          </a:xfrm>
                          <a:prstGeom prst="rect">
                            <a:avLst/>
                          </a:prstGeom>
                          <a:noFill/>
                          <a:ln w="9525">
                            <a:noFill/>
                            <a:miter lim="800000"/>
                            <a:headEnd/>
                            <a:tailEnd/>
                          </a:ln>
                        </pic:spPr>
                      </pic:pic>
                    </a:graphicData>
                  </a:graphic>
                </wp:inline>
              </w:drawing>
            </w:r>
          </w:p>
        </w:tc>
        <w:tc>
          <w:tcPr>
            <w:tcW w:w="1486" w:type="dxa"/>
            <w:tcBorders>
              <w:top w:val="single" w:sz="4" w:space="0" w:color="auto"/>
              <w:left w:val="single" w:sz="4" w:space="0" w:color="auto"/>
              <w:bottom w:val="dotted" w:sz="4" w:space="0" w:color="auto"/>
              <w:right w:val="single" w:sz="4" w:space="0" w:color="auto"/>
            </w:tcBorders>
          </w:tcPr>
          <w:p w:rsidR="00AB7397" w:rsidRPr="00B02753" w:rsidRDefault="00AB7397" w:rsidP="00C90937">
            <w:pPr>
              <w:rPr>
                <w:rFonts w:eastAsia="Times New Roman"/>
                <w:b/>
              </w:rPr>
            </w:pPr>
            <w:r w:rsidRPr="00B02753">
              <w:rPr>
                <w:rFonts w:eastAsia="Times New Roman"/>
                <w:b/>
              </w:rPr>
              <w:t>Course:</w:t>
            </w:r>
          </w:p>
        </w:tc>
        <w:tc>
          <w:tcPr>
            <w:tcW w:w="3780" w:type="dxa"/>
            <w:tcBorders>
              <w:top w:val="single" w:sz="4" w:space="0" w:color="auto"/>
              <w:left w:val="single" w:sz="4" w:space="0" w:color="auto"/>
              <w:bottom w:val="dotted" w:sz="4" w:space="0" w:color="auto"/>
              <w:right w:val="single" w:sz="4" w:space="0" w:color="auto"/>
            </w:tcBorders>
            <w:vAlign w:val="bottom"/>
          </w:tcPr>
          <w:p w:rsidR="00AB7397" w:rsidRPr="00B02753" w:rsidRDefault="00AB7397" w:rsidP="00C90937">
            <w:pPr>
              <w:rPr>
                <w:rFonts w:eastAsia="Times New Roman"/>
                <w:b/>
              </w:rPr>
            </w:pPr>
            <w:r>
              <w:rPr>
                <w:rFonts w:eastAsia="Times New Roman"/>
                <w:b/>
              </w:rPr>
              <w:t>Professional Issue in IT</w:t>
            </w:r>
          </w:p>
        </w:tc>
        <w:tc>
          <w:tcPr>
            <w:tcW w:w="1440" w:type="dxa"/>
            <w:tcBorders>
              <w:top w:val="single" w:sz="4" w:space="0" w:color="auto"/>
              <w:left w:val="single" w:sz="4" w:space="0" w:color="auto"/>
              <w:bottom w:val="dotted" w:sz="4" w:space="0" w:color="auto"/>
              <w:right w:val="single" w:sz="4" w:space="0" w:color="auto"/>
            </w:tcBorders>
            <w:vAlign w:val="bottom"/>
          </w:tcPr>
          <w:p w:rsidR="00AB7397" w:rsidRPr="00B02753" w:rsidRDefault="00AB7397" w:rsidP="00C90937">
            <w:pPr>
              <w:rPr>
                <w:rFonts w:eastAsia="Times New Roman"/>
                <w:b/>
              </w:rPr>
            </w:pPr>
            <w:r w:rsidRPr="00B02753">
              <w:rPr>
                <w:rFonts w:eastAsia="Times New Roman"/>
                <w:b/>
              </w:rPr>
              <w:t>Course Code:</w:t>
            </w:r>
          </w:p>
        </w:tc>
        <w:tc>
          <w:tcPr>
            <w:tcW w:w="1350" w:type="dxa"/>
            <w:tcBorders>
              <w:top w:val="single" w:sz="4" w:space="0" w:color="auto"/>
              <w:left w:val="single" w:sz="4" w:space="0" w:color="auto"/>
              <w:bottom w:val="dotted" w:sz="4" w:space="0" w:color="auto"/>
              <w:right w:val="single" w:sz="4" w:space="0" w:color="auto"/>
            </w:tcBorders>
            <w:vAlign w:val="bottom"/>
          </w:tcPr>
          <w:p w:rsidR="00AB7397" w:rsidRPr="00CB4359" w:rsidRDefault="00AB7397" w:rsidP="00C90937">
            <w:pPr>
              <w:rPr>
                <w:rFonts w:eastAsia="Times New Roman"/>
                <w:sz w:val="20"/>
                <w:szCs w:val="20"/>
              </w:rPr>
            </w:pPr>
            <w:r w:rsidRPr="00CB4359">
              <w:rPr>
                <w:rFonts w:eastAsia="Times New Roman"/>
                <w:b/>
              </w:rPr>
              <w:t>CS449</w:t>
            </w:r>
          </w:p>
        </w:tc>
      </w:tr>
      <w:tr w:rsidR="00AB7397" w:rsidRPr="00B02753" w:rsidTr="00C90937">
        <w:tc>
          <w:tcPr>
            <w:tcW w:w="1952" w:type="dxa"/>
            <w:vMerge/>
            <w:tcBorders>
              <w:top w:val="single" w:sz="4" w:space="0" w:color="auto"/>
              <w:left w:val="nil"/>
              <w:bottom w:val="nil"/>
              <w:right w:val="single" w:sz="4" w:space="0" w:color="auto"/>
            </w:tcBorders>
          </w:tcPr>
          <w:p w:rsidR="00AB7397" w:rsidRDefault="00AB7397" w:rsidP="00C90937"/>
        </w:tc>
        <w:tc>
          <w:tcPr>
            <w:tcW w:w="1486" w:type="dxa"/>
            <w:tcBorders>
              <w:top w:val="dotted" w:sz="4" w:space="0" w:color="auto"/>
              <w:left w:val="single" w:sz="4" w:space="0" w:color="auto"/>
              <w:bottom w:val="dotted" w:sz="4" w:space="0" w:color="auto"/>
              <w:right w:val="single" w:sz="4" w:space="0" w:color="auto"/>
            </w:tcBorders>
          </w:tcPr>
          <w:p w:rsidR="00AB7397" w:rsidRPr="00B02753" w:rsidRDefault="00AB7397" w:rsidP="00C90937">
            <w:pPr>
              <w:rPr>
                <w:rFonts w:eastAsia="Times New Roman"/>
                <w:b/>
              </w:rPr>
            </w:pPr>
            <w:r w:rsidRPr="00B02753">
              <w:rPr>
                <w:rFonts w:eastAsia="Times New Roman"/>
                <w:b/>
              </w:rPr>
              <w:t>Program:</w:t>
            </w:r>
          </w:p>
        </w:tc>
        <w:tc>
          <w:tcPr>
            <w:tcW w:w="3780" w:type="dxa"/>
            <w:tcBorders>
              <w:top w:val="dotted" w:sz="4" w:space="0" w:color="auto"/>
              <w:left w:val="single" w:sz="4" w:space="0" w:color="auto"/>
              <w:bottom w:val="dotted" w:sz="4" w:space="0" w:color="auto"/>
              <w:right w:val="single" w:sz="4" w:space="0" w:color="auto"/>
            </w:tcBorders>
            <w:vAlign w:val="bottom"/>
          </w:tcPr>
          <w:p w:rsidR="00AB7397" w:rsidRPr="00B02753" w:rsidRDefault="00AB7397" w:rsidP="00C90937">
            <w:pPr>
              <w:rPr>
                <w:rFonts w:eastAsia="Times New Roman"/>
                <w:b/>
              </w:rPr>
            </w:pPr>
            <w:r w:rsidRPr="00B02753">
              <w:rPr>
                <w:rFonts w:eastAsia="Times New Roman"/>
                <w:b/>
              </w:rPr>
              <w:t>BS(Computer Science)</w:t>
            </w:r>
          </w:p>
        </w:tc>
        <w:tc>
          <w:tcPr>
            <w:tcW w:w="1440" w:type="dxa"/>
            <w:tcBorders>
              <w:top w:val="dotted" w:sz="4" w:space="0" w:color="auto"/>
              <w:left w:val="single" w:sz="4" w:space="0" w:color="auto"/>
              <w:bottom w:val="dotted" w:sz="4" w:space="0" w:color="auto"/>
              <w:right w:val="single" w:sz="4" w:space="0" w:color="auto"/>
            </w:tcBorders>
            <w:vAlign w:val="bottom"/>
          </w:tcPr>
          <w:p w:rsidR="00AB7397" w:rsidRPr="00B02753" w:rsidRDefault="00AB7397" w:rsidP="00C90937">
            <w:pPr>
              <w:rPr>
                <w:rFonts w:eastAsia="Times New Roman"/>
                <w:b/>
              </w:rPr>
            </w:pPr>
            <w:r w:rsidRPr="00B02753">
              <w:rPr>
                <w:rFonts w:eastAsia="Times New Roman"/>
                <w:b/>
              </w:rPr>
              <w:t>Semester:</w:t>
            </w:r>
          </w:p>
        </w:tc>
        <w:tc>
          <w:tcPr>
            <w:tcW w:w="1350" w:type="dxa"/>
            <w:tcBorders>
              <w:top w:val="dotted" w:sz="4" w:space="0" w:color="auto"/>
              <w:left w:val="single" w:sz="4" w:space="0" w:color="auto"/>
              <w:bottom w:val="dotted" w:sz="4" w:space="0" w:color="auto"/>
              <w:right w:val="single" w:sz="4" w:space="0" w:color="auto"/>
            </w:tcBorders>
            <w:vAlign w:val="bottom"/>
          </w:tcPr>
          <w:p w:rsidR="00AB7397" w:rsidRPr="00B02753" w:rsidRDefault="00AB7397" w:rsidP="00AB7397">
            <w:pPr>
              <w:rPr>
                <w:rFonts w:eastAsia="Times New Roman"/>
                <w:b/>
              </w:rPr>
            </w:pPr>
            <w:r>
              <w:rPr>
                <w:rFonts w:eastAsia="Times New Roman"/>
                <w:b/>
              </w:rPr>
              <w:t>Sprint</w:t>
            </w:r>
            <w:r w:rsidRPr="00B02753">
              <w:rPr>
                <w:rFonts w:eastAsia="Times New Roman"/>
                <w:b/>
              </w:rPr>
              <w:t>-</w:t>
            </w:r>
            <w:r>
              <w:rPr>
                <w:rFonts w:eastAsia="Times New Roman"/>
                <w:b/>
              </w:rPr>
              <w:t>18</w:t>
            </w:r>
          </w:p>
        </w:tc>
      </w:tr>
      <w:tr w:rsidR="00AB7397" w:rsidRPr="00B02753" w:rsidTr="00C90937">
        <w:tc>
          <w:tcPr>
            <w:tcW w:w="1952" w:type="dxa"/>
            <w:vMerge/>
            <w:tcBorders>
              <w:top w:val="nil"/>
              <w:left w:val="nil"/>
              <w:bottom w:val="nil"/>
              <w:right w:val="single" w:sz="4" w:space="0" w:color="auto"/>
            </w:tcBorders>
          </w:tcPr>
          <w:p w:rsidR="00AB7397" w:rsidRDefault="00AB7397" w:rsidP="00C90937"/>
        </w:tc>
        <w:tc>
          <w:tcPr>
            <w:tcW w:w="1486" w:type="dxa"/>
            <w:tcBorders>
              <w:top w:val="dotted" w:sz="4" w:space="0" w:color="auto"/>
              <w:left w:val="single" w:sz="4" w:space="0" w:color="auto"/>
              <w:bottom w:val="dotted" w:sz="4" w:space="0" w:color="auto"/>
              <w:right w:val="single" w:sz="4" w:space="0" w:color="auto"/>
            </w:tcBorders>
            <w:vAlign w:val="bottom"/>
          </w:tcPr>
          <w:p w:rsidR="00AB7397" w:rsidRPr="00B02753" w:rsidRDefault="00AB7397" w:rsidP="00C90937">
            <w:pPr>
              <w:rPr>
                <w:rFonts w:eastAsia="Times New Roman"/>
                <w:b/>
              </w:rPr>
            </w:pPr>
            <w:r w:rsidRPr="00B02753">
              <w:rPr>
                <w:rFonts w:eastAsia="Times New Roman"/>
                <w:b/>
              </w:rPr>
              <w:t>Duration:</w:t>
            </w:r>
          </w:p>
        </w:tc>
        <w:tc>
          <w:tcPr>
            <w:tcW w:w="3780" w:type="dxa"/>
            <w:tcBorders>
              <w:top w:val="dotted" w:sz="4" w:space="0" w:color="auto"/>
              <w:left w:val="single" w:sz="4" w:space="0" w:color="auto"/>
              <w:bottom w:val="dotted" w:sz="4" w:space="0" w:color="auto"/>
              <w:right w:val="single" w:sz="4" w:space="0" w:color="auto"/>
            </w:tcBorders>
            <w:vAlign w:val="bottom"/>
          </w:tcPr>
          <w:p w:rsidR="00AB7397" w:rsidRPr="00B02753" w:rsidRDefault="00AB7397" w:rsidP="00C90937">
            <w:pPr>
              <w:rPr>
                <w:rFonts w:eastAsia="Times New Roman"/>
                <w:b/>
              </w:rPr>
            </w:pPr>
            <w:r>
              <w:rPr>
                <w:rFonts w:eastAsia="Times New Roman"/>
                <w:b/>
              </w:rPr>
              <w:t xml:space="preserve"> 1 </w:t>
            </w:r>
            <w:proofErr w:type="spellStart"/>
            <w:r>
              <w:rPr>
                <w:rFonts w:eastAsia="Times New Roman"/>
                <w:b/>
              </w:rPr>
              <w:t>Hr</w:t>
            </w:r>
            <w:proofErr w:type="spellEnd"/>
          </w:p>
        </w:tc>
        <w:tc>
          <w:tcPr>
            <w:tcW w:w="1440" w:type="dxa"/>
            <w:tcBorders>
              <w:top w:val="dotted" w:sz="4" w:space="0" w:color="auto"/>
              <w:left w:val="single" w:sz="4" w:space="0" w:color="auto"/>
              <w:bottom w:val="dotted" w:sz="4" w:space="0" w:color="auto"/>
              <w:right w:val="single" w:sz="4" w:space="0" w:color="auto"/>
            </w:tcBorders>
            <w:vAlign w:val="bottom"/>
          </w:tcPr>
          <w:p w:rsidR="00AB7397" w:rsidRPr="00B02753" w:rsidRDefault="00AB7397" w:rsidP="00C90937">
            <w:pPr>
              <w:rPr>
                <w:rFonts w:eastAsia="Times New Roman"/>
                <w:b/>
              </w:rPr>
            </w:pPr>
            <w:r w:rsidRPr="00B02753">
              <w:rPr>
                <w:rFonts w:eastAsia="Times New Roman"/>
                <w:b/>
              </w:rPr>
              <w:t>Total Marks:</w:t>
            </w:r>
          </w:p>
        </w:tc>
        <w:tc>
          <w:tcPr>
            <w:tcW w:w="1350" w:type="dxa"/>
            <w:tcBorders>
              <w:top w:val="dotted" w:sz="4" w:space="0" w:color="auto"/>
              <w:left w:val="single" w:sz="4" w:space="0" w:color="auto"/>
              <w:bottom w:val="dotted" w:sz="4" w:space="0" w:color="auto"/>
              <w:right w:val="single" w:sz="4" w:space="0" w:color="auto"/>
            </w:tcBorders>
            <w:vAlign w:val="bottom"/>
          </w:tcPr>
          <w:p w:rsidR="00AB7397" w:rsidRPr="00B02753" w:rsidRDefault="00AB7397" w:rsidP="00C90937">
            <w:pPr>
              <w:rPr>
                <w:rFonts w:eastAsia="Times New Roman"/>
                <w:b/>
              </w:rPr>
            </w:pPr>
            <w:r>
              <w:rPr>
                <w:rFonts w:eastAsia="Times New Roman"/>
                <w:b/>
              </w:rPr>
              <w:t>35</w:t>
            </w:r>
          </w:p>
        </w:tc>
      </w:tr>
      <w:tr w:rsidR="00AB7397" w:rsidRPr="00B02753" w:rsidTr="00C90937">
        <w:tc>
          <w:tcPr>
            <w:tcW w:w="1952" w:type="dxa"/>
            <w:vMerge/>
            <w:tcBorders>
              <w:top w:val="nil"/>
              <w:left w:val="nil"/>
              <w:bottom w:val="nil"/>
              <w:right w:val="single" w:sz="4" w:space="0" w:color="auto"/>
            </w:tcBorders>
          </w:tcPr>
          <w:p w:rsidR="00AB7397" w:rsidRDefault="00AB7397" w:rsidP="00C90937"/>
        </w:tc>
        <w:tc>
          <w:tcPr>
            <w:tcW w:w="1486" w:type="dxa"/>
            <w:tcBorders>
              <w:top w:val="dotted" w:sz="4" w:space="0" w:color="auto"/>
              <w:left w:val="single" w:sz="4" w:space="0" w:color="auto"/>
              <w:bottom w:val="dotted" w:sz="4" w:space="0" w:color="auto"/>
              <w:right w:val="single" w:sz="4" w:space="0" w:color="auto"/>
            </w:tcBorders>
            <w:vAlign w:val="bottom"/>
          </w:tcPr>
          <w:p w:rsidR="00AB7397" w:rsidRPr="00B02753" w:rsidRDefault="00AB7397" w:rsidP="00C90937">
            <w:pPr>
              <w:rPr>
                <w:rFonts w:eastAsia="Times New Roman"/>
                <w:b/>
              </w:rPr>
            </w:pPr>
            <w:r w:rsidRPr="00B02753">
              <w:rPr>
                <w:rFonts w:eastAsia="Times New Roman"/>
                <w:b/>
              </w:rPr>
              <w:t>Paper Date:</w:t>
            </w:r>
          </w:p>
        </w:tc>
        <w:tc>
          <w:tcPr>
            <w:tcW w:w="3780" w:type="dxa"/>
            <w:tcBorders>
              <w:top w:val="dotted" w:sz="4" w:space="0" w:color="auto"/>
              <w:left w:val="single" w:sz="4" w:space="0" w:color="auto"/>
              <w:bottom w:val="dotted" w:sz="4" w:space="0" w:color="auto"/>
              <w:right w:val="single" w:sz="4" w:space="0" w:color="auto"/>
            </w:tcBorders>
            <w:vAlign w:val="bottom"/>
          </w:tcPr>
          <w:p w:rsidR="00AB7397" w:rsidRPr="00B02753" w:rsidRDefault="00AB7397" w:rsidP="00AB7397">
            <w:pPr>
              <w:rPr>
                <w:rFonts w:eastAsia="Times New Roman"/>
                <w:b/>
              </w:rPr>
            </w:pPr>
            <w:r>
              <w:rPr>
                <w:rFonts w:eastAsia="Times New Roman"/>
                <w:b/>
              </w:rPr>
              <w:t xml:space="preserve"> 28-02</w:t>
            </w:r>
            <w:r w:rsidRPr="00B02753">
              <w:rPr>
                <w:rFonts w:eastAsia="Times New Roman"/>
                <w:b/>
              </w:rPr>
              <w:t>-</w:t>
            </w:r>
            <w:r>
              <w:rPr>
                <w:rFonts w:eastAsia="Times New Roman"/>
                <w:b/>
              </w:rPr>
              <w:t>2018</w:t>
            </w:r>
            <w:r w:rsidRPr="00B02753">
              <w:rPr>
                <w:rFonts w:eastAsia="Times New Roman"/>
                <w:b/>
              </w:rPr>
              <w:t xml:space="preserve"> </w:t>
            </w:r>
          </w:p>
        </w:tc>
        <w:tc>
          <w:tcPr>
            <w:tcW w:w="1440" w:type="dxa"/>
            <w:tcBorders>
              <w:top w:val="dotted" w:sz="4" w:space="0" w:color="auto"/>
              <w:left w:val="single" w:sz="4" w:space="0" w:color="auto"/>
              <w:bottom w:val="dotted" w:sz="4" w:space="0" w:color="auto"/>
              <w:right w:val="single" w:sz="4" w:space="0" w:color="auto"/>
            </w:tcBorders>
            <w:vAlign w:val="bottom"/>
          </w:tcPr>
          <w:p w:rsidR="00AB7397" w:rsidRPr="00B02753" w:rsidRDefault="00AB7397" w:rsidP="00C90937">
            <w:pPr>
              <w:rPr>
                <w:rFonts w:eastAsia="Times New Roman"/>
                <w:b/>
              </w:rPr>
            </w:pPr>
            <w:r w:rsidRPr="00B02753">
              <w:rPr>
                <w:rFonts w:eastAsia="Times New Roman"/>
                <w:b/>
              </w:rPr>
              <w:t>Weight</w:t>
            </w:r>
          </w:p>
        </w:tc>
        <w:tc>
          <w:tcPr>
            <w:tcW w:w="1350" w:type="dxa"/>
            <w:tcBorders>
              <w:top w:val="dotted" w:sz="4" w:space="0" w:color="auto"/>
              <w:left w:val="single" w:sz="4" w:space="0" w:color="auto"/>
              <w:bottom w:val="dotted" w:sz="4" w:space="0" w:color="auto"/>
              <w:right w:val="single" w:sz="4" w:space="0" w:color="auto"/>
            </w:tcBorders>
            <w:vAlign w:val="bottom"/>
          </w:tcPr>
          <w:p w:rsidR="00AB7397" w:rsidRPr="00B02753" w:rsidRDefault="00AB7397" w:rsidP="00C90937">
            <w:pPr>
              <w:rPr>
                <w:rFonts w:eastAsia="Times New Roman"/>
                <w:b/>
              </w:rPr>
            </w:pPr>
            <w:r>
              <w:rPr>
                <w:rFonts w:eastAsia="Times New Roman"/>
                <w:b/>
              </w:rPr>
              <w:t>15</w:t>
            </w:r>
            <w:r w:rsidRPr="00B02753">
              <w:rPr>
                <w:rFonts w:eastAsia="Times New Roman"/>
                <w:b/>
              </w:rPr>
              <w:t xml:space="preserve"> %</w:t>
            </w:r>
          </w:p>
        </w:tc>
      </w:tr>
      <w:tr w:rsidR="00AB7397" w:rsidRPr="00B02753" w:rsidTr="00C90937">
        <w:tc>
          <w:tcPr>
            <w:tcW w:w="1952" w:type="dxa"/>
            <w:vMerge/>
            <w:tcBorders>
              <w:top w:val="nil"/>
              <w:left w:val="nil"/>
              <w:bottom w:val="nil"/>
              <w:right w:val="single" w:sz="4" w:space="0" w:color="auto"/>
            </w:tcBorders>
          </w:tcPr>
          <w:p w:rsidR="00AB7397" w:rsidRDefault="00AB7397" w:rsidP="00C90937"/>
        </w:tc>
        <w:tc>
          <w:tcPr>
            <w:tcW w:w="1486" w:type="dxa"/>
            <w:tcBorders>
              <w:top w:val="dotted" w:sz="4" w:space="0" w:color="auto"/>
              <w:left w:val="single" w:sz="4" w:space="0" w:color="auto"/>
              <w:bottom w:val="dotted" w:sz="4" w:space="0" w:color="auto"/>
              <w:right w:val="single" w:sz="4" w:space="0" w:color="auto"/>
            </w:tcBorders>
            <w:vAlign w:val="bottom"/>
          </w:tcPr>
          <w:p w:rsidR="00AB7397" w:rsidRPr="00B02753" w:rsidRDefault="00AB7397" w:rsidP="00C90937">
            <w:pPr>
              <w:rPr>
                <w:rFonts w:eastAsia="Times New Roman"/>
                <w:b/>
              </w:rPr>
            </w:pPr>
            <w:r w:rsidRPr="00B02753">
              <w:rPr>
                <w:rFonts w:eastAsia="Times New Roman"/>
                <w:b/>
              </w:rPr>
              <w:t>Section:</w:t>
            </w:r>
          </w:p>
        </w:tc>
        <w:tc>
          <w:tcPr>
            <w:tcW w:w="3780" w:type="dxa"/>
            <w:tcBorders>
              <w:top w:val="dotted" w:sz="4" w:space="0" w:color="auto"/>
              <w:left w:val="single" w:sz="4" w:space="0" w:color="auto"/>
              <w:bottom w:val="dotted" w:sz="4" w:space="0" w:color="auto"/>
              <w:right w:val="single" w:sz="4" w:space="0" w:color="auto"/>
            </w:tcBorders>
            <w:vAlign w:val="bottom"/>
          </w:tcPr>
          <w:p w:rsidR="00AB7397" w:rsidRPr="00B02753" w:rsidRDefault="00AB7397" w:rsidP="00C90937">
            <w:pPr>
              <w:rPr>
                <w:rFonts w:eastAsia="Times New Roman"/>
                <w:b/>
              </w:rPr>
            </w:pPr>
            <w:r>
              <w:rPr>
                <w:rFonts w:eastAsia="Times New Roman"/>
                <w:b/>
              </w:rPr>
              <w:t>A, B, C , D , E</w:t>
            </w:r>
          </w:p>
        </w:tc>
        <w:tc>
          <w:tcPr>
            <w:tcW w:w="1440" w:type="dxa"/>
            <w:tcBorders>
              <w:top w:val="dotted" w:sz="4" w:space="0" w:color="auto"/>
              <w:left w:val="single" w:sz="4" w:space="0" w:color="auto"/>
              <w:bottom w:val="dotted" w:sz="4" w:space="0" w:color="auto"/>
              <w:right w:val="single" w:sz="4" w:space="0" w:color="auto"/>
            </w:tcBorders>
            <w:vAlign w:val="bottom"/>
          </w:tcPr>
          <w:p w:rsidR="00AB7397" w:rsidRPr="00B02753" w:rsidRDefault="00AB7397" w:rsidP="00C90937">
            <w:pPr>
              <w:rPr>
                <w:rFonts w:eastAsia="Times New Roman"/>
                <w:b/>
              </w:rPr>
            </w:pPr>
            <w:r w:rsidRPr="00B02753">
              <w:rPr>
                <w:rFonts w:eastAsia="Times New Roman"/>
                <w:b/>
              </w:rPr>
              <w:t>Page(s):</w:t>
            </w:r>
          </w:p>
        </w:tc>
        <w:tc>
          <w:tcPr>
            <w:tcW w:w="1350" w:type="dxa"/>
            <w:tcBorders>
              <w:top w:val="dotted" w:sz="4" w:space="0" w:color="auto"/>
              <w:left w:val="single" w:sz="4" w:space="0" w:color="auto"/>
              <w:bottom w:val="dotted" w:sz="4" w:space="0" w:color="auto"/>
              <w:right w:val="single" w:sz="4" w:space="0" w:color="auto"/>
            </w:tcBorders>
            <w:vAlign w:val="bottom"/>
          </w:tcPr>
          <w:p w:rsidR="00AB7397" w:rsidRPr="00B02753" w:rsidRDefault="00AB7397" w:rsidP="00C90937">
            <w:pPr>
              <w:rPr>
                <w:rFonts w:eastAsia="Times New Roman"/>
                <w:b/>
              </w:rPr>
            </w:pPr>
            <w:r>
              <w:rPr>
                <w:rFonts w:eastAsia="Times New Roman"/>
                <w:b/>
              </w:rPr>
              <w:t>4</w:t>
            </w:r>
          </w:p>
        </w:tc>
      </w:tr>
      <w:tr w:rsidR="00AB7397" w:rsidRPr="00CF48D7" w:rsidTr="00C90937">
        <w:tc>
          <w:tcPr>
            <w:tcW w:w="1952" w:type="dxa"/>
            <w:vMerge/>
            <w:tcBorders>
              <w:top w:val="nil"/>
              <w:left w:val="nil"/>
              <w:bottom w:val="single" w:sz="4" w:space="0" w:color="000000" w:themeColor="text1"/>
              <w:right w:val="single" w:sz="4" w:space="0" w:color="auto"/>
            </w:tcBorders>
          </w:tcPr>
          <w:p w:rsidR="00AB7397" w:rsidRDefault="00AB7397" w:rsidP="00C90937"/>
        </w:tc>
        <w:tc>
          <w:tcPr>
            <w:tcW w:w="1486" w:type="dxa"/>
            <w:tcBorders>
              <w:top w:val="dotted" w:sz="4" w:space="0" w:color="auto"/>
              <w:left w:val="single" w:sz="4" w:space="0" w:color="auto"/>
              <w:bottom w:val="single" w:sz="4" w:space="0" w:color="auto"/>
              <w:right w:val="single" w:sz="4" w:space="0" w:color="auto"/>
            </w:tcBorders>
            <w:vAlign w:val="bottom"/>
          </w:tcPr>
          <w:p w:rsidR="00AB7397" w:rsidRPr="00CF48D7" w:rsidRDefault="00AB7397" w:rsidP="00C90937">
            <w:pPr>
              <w:rPr>
                <w:rFonts w:ascii="Arial Narrow" w:eastAsia="Times New Roman" w:hAnsi="Arial Narrow" w:cs="Calibri"/>
                <w:b/>
                <w:bCs/>
                <w:color w:val="000000"/>
              </w:rPr>
            </w:pPr>
            <w:r w:rsidRPr="00CF48D7">
              <w:rPr>
                <w:rFonts w:ascii="Arial Narrow" w:eastAsia="Times New Roman" w:hAnsi="Arial Narrow" w:cs="Calibri"/>
                <w:b/>
                <w:bCs/>
                <w:color w:val="000000"/>
              </w:rPr>
              <w:t>Exam</w:t>
            </w:r>
            <w:r>
              <w:rPr>
                <w:rFonts w:ascii="Arial Narrow" w:eastAsia="Times New Roman" w:hAnsi="Arial Narrow" w:cs="Calibri"/>
                <w:b/>
                <w:bCs/>
                <w:color w:val="000000"/>
              </w:rPr>
              <w:t xml:space="preserve"> Type</w:t>
            </w:r>
            <w:r w:rsidRPr="00CF48D7">
              <w:rPr>
                <w:rFonts w:ascii="Arial Narrow" w:eastAsia="Times New Roman" w:hAnsi="Arial Narrow" w:cs="Calibri"/>
                <w:b/>
                <w:bCs/>
                <w:color w:val="000000"/>
              </w:rPr>
              <w:t>:</w:t>
            </w:r>
          </w:p>
        </w:tc>
        <w:tc>
          <w:tcPr>
            <w:tcW w:w="3780" w:type="dxa"/>
            <w:tcBorders>
              <w:top w:val="dotted" w:sz="4" w:space="0" w:color="auto"/>
              <w:left w:val="single" w:sz="4" w:space="0" w:color="auto"/>
              <w:bottom w:val="single" w:sz="4" w:space="0" w:color="auto"/>
              <w:right w:val="single" w:sz="4" w:space="0" w:color="auto"/>
            </w:tcBorders>
            <w:vAlign w:val="bottom"/>
          </w:tcPr>
          <w:p w:rsidR="00AB7397" w:rsidRPr="00CF48D7" w:rsidRDefault="00AB7397" w:rsidP="00C90937">
            <w:pPr>
              <w:rPr>
                <w:rFonts w:ascii="Arial Narrow" w:eastAsia="Times New Roman" w:hAnsi="Arial Narrow" w:cs="Calibri"/>
                <w:b/>
                <w:bCs/>
                <w:color w:val="000000"/>
              </w:rPr>
            </w:pPr>
            <w:r>
              <w:rPr>
                <w:rFonts w:ascii="Arial Narrow" w:eastAsia="Times New Roman" w:hAnsi="Arial Narrow" w:cs="Calibri"/>
                <w:b/>
                <w:bCs/>
                <w:color w:val="000000"/>
              </w:rPr>
              <w:t>Midterm-1</w:t>
            </w:r>
          </w:p>
        </w:tc>
        <w:tc>
          <w:tcPr>
            <w:tcW w:w="1440" w:type="dxa"/>
            <w:tcBorders>
              <w:top w:val="dotted" w:sz="4" w:space="0" w:color="auto"/>
              <w:left w:val="single" w:sz="4" w:space="0" w:color="auto"/>
              <w:bottom w:val="single" w:sz="4" w:space="0" w:color="auto"/>
              <w:right w:val="single" w:sz="4" w:space="0" w:color="auto"/>
            </w:tcBorders>
            <w:vAlign w:val="bottom"/>
          </w:tcPr>
          <w:p w:rsidR="00AB7397" w:rsidRPr="00CF48D7" w:rsidRDefault="00AB7397" w:rsidP="00C90937">
            <w:pPr>
              <w:jc w:val="both"/>
              <w:rPr>
                <w:rFonts w:ascii="Arial Narrow" w:eastAsia="Times New Roman" w:hAnsi="Arial Narrow" w:cs="Calibri"/>
                <w:b/>
                <w:bCs/>
                <w:color w:val="000000"/>
              </w:rPr>
            </w:pPr>
          </w:p>
        </w:tc>
        <w:tc>
          <w:tcPr>
            <w:tcW w:w="1350" w:type="dxa"/>
            <w:tcBorders>
              <w:top w:val="dotted" w:sz="4" w:space="0" w:color="auto"/>
              <w:left w:val="single" w:sz="4" w:space="0" w:color="auto"/>
              <w:bottom w:val="single" w:sz="4" w:space="0" w:color="auto"/>
              <w:right w:val="single" w:sz="4" w:space="0" w:color="auto"/>
            </w:tcBorders>
            <w:vAlign w:val="bottom"/>
          </w:tcPr>
          <w:p w:rsidR="00AB7397" w:rsidRPr="00CF48D7" w:rsidRDefault="00AB7397" w:rsidP="00C90937">
            <w:pPr>
              <w:jc w:val="both"/>
              <w:rPr>
                <w:rFonts w:ascii="Arial Narrow" w:eastAsia="Times New Roman" w:hAnsi="Arial Narrow" w:cs="Calibri"/>
                <w:b/>
                <w:bCs/>
                <w:color w:val="000000"/>
              </w:rPr>
            </w:pPr>
          </w:p>
        </w:tc>
      </w:tr>
      <w:tr w:rsidR="00AB7397" w:rsidRPr="00E76385" w:rsidTr="00C90937">
        <w:tc>
          <w:tcPr>
            <w:tcW w:w="10008" w:type="dxa"/>
            <w:gridSpan w:val="5"/>
            <w:tcBorders>
              <w:top w:val="single" w:sz="4" w:space="0" w:color="000000" w:themeColor="text1"/>
              <w:left w:val="nil"/>
              <w:right w:val="nil"/>
            </w:tcBorders>
          </w:tcPr>
          <w:p w:rsidR="00AB7397" w:rsidRPr="00E76385" w:rsidRDefault="00AB7397" w:rsidP="00C90937">
            <w:pPr>
              <w:rPr>
                <w:b/>
                <w:sz w:val="24"/>
                <w:szCs w:val="24"/>
              </w:rPr>
            </w:pPr>
            <w:r w:rsidRPr="00E76385">
              <w:rPr>
                <w:b/>
                <w:sz w:val="24"/>
                <w:szCs w:val="24"/>
              </w:rPr>
              <w:t>Student:  Name:___</w:t>
            </w:r>
            <w:r>
              <w:rPr>
                <w:b/>
                <w:sz w:val="24"/>
                <w:szCs w:val="24"/>
              </w:rPr>
              <w:t>_</w:t>
            </w:r>
            <w:r w:rsidRPr="00E76385">
              <w:rPr>
                <w:b/>
                <w:sz w:val="24"/>
                <w:szCs w:val="24"/>
              </w:rPr>
              <w:t>_</w:t>
            </w:r>
            <w:r>
              <w:rPr>
                <w:b/>
                <w:sz w:val="24"/>
                <w:szCs w:val="24"/>
              </w:rPr>
              <w:t>__</w:t>
            </w:r>
            <w:r w:rsidRPr="00E76385">
              <w:rPr>
                <w:b/>
                <w:sz w:val="24"/>
                <w:szCs w:val="24"/>
              </w:rPr>
              <w:t>_____________</w:t>
            </w:r>
            <w:r>
              <w:rPr>
                <w:b/>
                <w:sz w:val="24"/>
                <w:szCs w:val="24"/>
              </w:rPr>
              <w:t>________</w:t>
            </w:r>
            <w:r w:rsidRPr="00E76385">
              <w:rPr>
                <w:b/>
                <w:sz w:val="24"/>
                <w:szCs w:val="24"/>
              </w:rPr>
              <w:t>__  Roll No.____________</w:t>
            </w:r>
            <w:r>
              <w:rPr>
                <w:b/>
                <w:sz w:val="24"/>
                <w:szCs w:val="24"/>
              </w:rPr>
              <w:t>___</w:t>
            </w:r>
            <w:r w:rsidRPr="00E76385">
              <w:rPr>
                <w:b/>
                <w:sz w:val="24"/>
                <w:szCs w:val="24"/>
              </w:rPr>
              <w:t xml:space="preserve">_  Section:_______   </w:t>
            </w:r>
          </w:p>
        </w:tc>
      </w:tr>
      <w:tr w:rsidR="00AB7397" w:rsidTr="00C90937">
        <w:tc>
          <w:tcPr>
            <w:tcW w:w="1952" w:type="dxa"/>
            <w:tcBorders>
              <w:top w:val="single" w:sz="4" w:space="0" w:color="000000" w:themeColor="text1"/>
              <w:left w:val="nil"/>
              <w:right w:val="nil"/>
            </w:tcBorders>
          </w:tcPr>
          <w:p w:rsidR="00AB7397" w:rsidRDefault="00AB7397" w:rsidP="00C90937">
            <w:r w:rsidRPr="00B22DA0">
              <w:rPr>
                <w:rFonts w:ascii="Arial Narrow" w:eastAsia="Times New Roman" w:hAnsi="Arial Narrow" w:cs="Calibri"/>
                <w:b/>
                <w:bCs/>
                <w:color w:val="000000"/>
                <w:sz w:val="24"/>
                <w:szCs w:val="24"/>
              </w:rPr>
              <w:t>Instruction/Notes:</w:t>
            </w:r>
          </w:p>
        </w:tc>
        <w:tc>
          <w:tcPr>
            <w:tcW w:w="8056" w:type="dxa"/>
            <w:gridSpan w:val="4"/>
            <w:tcBorders>
              <w:top w:val="single" w:sz="4" w:space="0" w:color="000000" w:themeColor="text1"/>
              <w:left w:val="nil"/>
              <w:right w:val="nil"/>
            </w:tcBorders>
          </w:tcPr>
          <w:p w:rsidR="008C1A63" w:rsidRDefault="00AB7397" w:rsidP="008C1A63">
            <w:r w:rsidRPr="00DF62B6">
              <w:t>Attempt all questions</w:t>
            </w:r>
            <w:r w:rsidR="008C1A63">
              <w:t xml:space="preserve"> on question paper in the space given below each question</w:t>
            </w:r>
            <w:r w:rsidRPr="00DF62B6">
              <w:t>.</w:t>
            </w:r>
            <w:r>
              <w:t xml:space="preserve"> </w:t>
            </w:r>
          </w:p>
          <w:p w:rsidR="00AB7397" w:rsidRDefault="00AB7397" w:rsidP="00C90937"/>
        </w:tc>
      </w:tr>
    </w:tbl>
    <w:p w:rsidR="00AF14AA" w:rsidRDefault="00AF14AA" w:rsidP="001D09C3">
      <w:pPr>
        <w:autoSpaceDE w:val="0"/>
        <w:autoSpaceDN w:val="0"/>
        <w:adjustRightInd w:val="0"/>
        <w:spacing w:after="0" w:line="240" w:lineRule="auto"/>
        <w:rPr>
          <w:rFonts w:ascii="Times New Roman" w:hAnsi="Times New Roman" w:cs="Times New Roman"/>
          <w:b/>
          <w:bCs/>
        </w:rPr>
      </w:pPr>
    </w:p>
    <w:p w:rsidR="001D09C3" w:rsidRPr="004B3D58" w:rsidRDefault="001D09C3" w:rsidP="004B3D58">
      <w:pPr>
        <w:autoSpaceDE w:val="0"/>
        <w:autoSpaceDN w:val="0"/>
        <w:adjustRightInd w:val="0"/>
        <w:spacing w:after="0" w:line="240" w:lineRule="auto"/>
        <w:jc w:val="both"/>
        <w:rPr>
          <w:rFonts w:asciiTheme="majorBidi" w:hAnsiTheme="majorBidi" w:cstheme="majorBidi"/>
          <w:b/>
          <w:bCs/>
        </w:rPr>
      </w:pPr>
      <w:r w:rsidRPr="004B3D58">
        <w:rPr>
          <w:rFonts w:asciiTheme="majorBidi" w:hAnsiTheme="majorBidi" w:cstheme="majorBidi"/>
          <w:b/>
          <w:bCs/>
        </w:rPr>
        <w:t>QUESTION</w:t>
      </w:r>
      <w:r w:rsidR="009D7E5C" w:rsidRPr="004B3D58">
        <w:rPr>
          <w:rFonts w:asciiTheme="majorBidi" w:hAnsiTheme="majorBidi" w:cstheme="majorBidi"/>
          <w:b/>
          <w:bCs/>
        </w:rPr>
        <w:t>1</w:t>
      </w:r>
      <w:r w:rsidRPr="004B3D58">
        <w:rPr>
          <w:rFonts w:asciiTheme="majorBidi" w:hAnsiTheme="majorBidi" w:cstheme="majorBidi"/>
          <w:b/>
          <w:bCs/>
        </w:rPr>
        <w:t>: Why profession is divided on compulsory registration of software engineers? [5]</w:t>
      </w:r>
    </w:p>
    <w:p w:rsidR="001D09C3" w:rsidRPr="004B3D58" w:rsidRDefault="001D09C3" w:rsidP="004B3D58">
      <w:pPr>
        <w:autoSpaceDE w:val="0"/>
        <w:autoSpaceDN w:val="0"/>
        <w:adjustRightInd w:val="0"/>
        <w:spacing w:after="0" w:line="240" w:lineRule="auto"/>
        <w:jc w:val="both"/>
        <w:rPr>
          <w:rFonts w:asciiTheme="majorBidi" w:hAnsiTheme="majorBidi" w:cstheme="majorBidi"/>
          <w:b/>
          <w:bCs/>
        </w:rPr>
      </w:pPr>
    </w:p>
    <w:p w:rsidR="006C0D7C" w:rsidRPr="004B3D58" w:rsidRDefault="006C0D7C" w:rsidP="00BB3866">
      <w:pPr>
        <w:autoSpaceDE w:val="0"/>
        <w:autoSpaceDN w:val="0"/>
        <w:adjustRightInd w:val="0"/>
        <w:spacing w:after="0" w:line="240" w:lineRule="auto"/>
        <w:jc w:val="both"/>
        <w:rPr>
          <w:rFonts w:asciiTheme="majorBidi" w:hAnsiTheme="majorBidi" w:cstheme="majorBidi"/>
        </w:rPr>
      </w:pPr>
      <w:r w:rsidRPr="004B3D58">
        <w:rPr>
          <w:rFonts w:asciiTheme="majorBidi" w:hAnsiTheme="majorBidi" w:cstheme="majorBidi"/>
        </w:rPr>
        <w:t>A number of disasters can be traced directly to lack of professional competence on the part of the software engineers who developed the systems. Therac-25 in the USA and the London Ambulance System in the UK are only two of many examples that show how the professional incompetence of software developers can lead to avoidable deaths. In both these examples, the developers lacked any professional qualifications in software engineering and were ignorant of such elementary topics as the risks of concurrent access to shared memory and the dangers of dynamic memory allocation, as well as</w:t>
      </w:r>
      <w:r w:rsidR="00BB3866">
        <w:rPr>
          <w:rFonts w:asciiTheme="majorBidi" w:hAnsiTheme="majorBidi" w:cstheme="majorBidi"/>
        </w:rPr>
        <w:t xml:space="preserve"> </w:t>
      </w:r>
      <w:bookmarkStart w:id="0" w:name="_GoBack"/>
      <w:bookmarkEnd w:id="0"/>
      <w:r w:rsidRPr="004B3D58">
        <w:rPr>
          <w:rFonts w:asciiTheme="majorBidi" w:hAnsiTheme="majorBidi" w:cstheme="majorBidi"/>
        </w:rPr>
        <w:t>many more advanced topics. While the immediate cause of the failure of these systems was programming error arising from ignorance of elementary topics, these errors occurred in a context that showed a much broader lack of professionalism.</w:t>
      </w:r>
    </w:p>
    <w:p w:rsidR="006C0D7C" w:rsidRPr="004B3D58" w:rsidRDefault="006C0D7C" w:rsidP="004B3D58">
      <w:pPr>
        <w:autoSpaceDE w:val="0"/>
        <w:autoSpaceDN w:val="0"/>
        <w:adjustRightInd w:val="0"/>
        <w:spacing w:after="0" w:line="240" w:lineRule="auto"/>
        <w:jc w:val="both"/>
        <w:rPr>
          <w:rFonts w:asciiTheme="majorBidi" w:hAnsiTheme="majorBidi" w:cstheme="majorBidi"/>
        </w:rPr>
      </w:pPr>
      <w:r w:rsidRPr="004B3D58">
        <w:rPr>
          <w:rFonts w:asciiTheme="majorBidi" w:hAnsiTheme="majorBidi" w:cstheme="majorBidi"/>
        </w:rPr>
        <w:t>Danger to the public arising from professional incompetence was one of the driving forces that led to American legislation reserving the engineering function to those who were properly registered and hence appropriately qualified. It is not surprising, therefore, that there have been calls for the compulsory registration of software engineers and for legislation to ensure that software engineering activities are carried out under the supervision of registered software engineers.</w:t>
      </w:r>
    </w:p>
    <w:p w:rsidR="006C0D7C" w:rsidRPr="004B3D58" w:rsidRDefault="006C0D7C" w:rsidP="004B3D58">
      <w:pPr>
        <w:autoSpaceDE w:val="0"/>
        <w:autoSpaceDN w:val="0"/>
        <w:adjustRightInd w:val="0"/>
        <w:spacing w:after="0" w:line="240" w:lineRule="auto"/>
        <w:jc w:val="both"/>
        <w:rPr>
          <w:rFonts w:asciiTheme="majorBidi" w:hAnsiTheme="majorBidi" w:cstheme="majorBidi"/>
        </w:rPr>
      </w:pPr>
      <w:r w:rsidRPr="004B3D58">
        <w:rPr>
          <w:rFonts w:asciiTheme="majorBidi" w:hAnsiTheme="majorBidi" w:cstheme="majorBidi"/>
        </w:rPr>
        <w:t xml:space="preserve">Despite the efforts to introduce such a regime in the state of Texas (see the article by </w:t>
      </w:r>
      <w:proofErr w:type="spellStart"/>
      <w:r w:rsidRPr="004B3D58">
        <w:rPr>
          <w:rFonts w:asciiTheme="majorBidi" w:hAnsiTheme="majorBidi" w:cstheme="majorBidi"/>
        </w:rPr>
        <w:t>Bagert</w:t>
      </w:r>
      <w:proofErr w:type="spellEnd"/>
      <w:r w:rsidRPr="004B3D58">
        <w:rPr>
          <w:rFonts w:asciiTheme="majorBidi" w:hAnsiTheme="majorBidi" w:cstheme="majorBidi"/>
        </w:rPr>
        <w:t xml:space="preserve"> (2002) listed in the ‘Further reading’ section below), there has been very little progress in this direction. Furthermore, the profession is </w:t>
      </w:r>
      <w:proofErr w:type="gramStart"/>
      <w:r w:rsidRPr="004B3D58">
        <w:rPr>
          <w:rFonts w:asciiTheme="majorBidi" w:hAnsiTheme="majorBidi" w:cstheme="majorBidi"/>
        </w:rPr>
        <w:t>very</w:t>
      </w:r>
      <w:proofErr w:type="gramEnd"/>
      <w:r w:rsidRPr="004B3D58">
        <w:rPr>
          <w:rFonts w:asciiTheme="majorBidi" w:hAnsiTheme="majorBidi" w:cstheme="majorBidi"/>
        </w:rPr>
        <w:t xml:space="preserve"> divided on the issue.</w:t>
      </w:r>
    </w:p>
    <w:p w:rsidR="006C0D7C" w:rsidRPr="004B3D58" w:rsidRDefault="006C0D7C" w:rsidP="004B3D58">
      <w:pPr>
        <w:autoSpaceDE w:val="0"/>
        <w:autoSpaceDN w:val="0"/>
        <w:adjustRightInd w:val="0"/>
        <w:spacing w:after="0" w:line="240" w:lineRule="auto"/>
        <w:jc w:val="both"/>
        <w:rPr>
          <w:rFonts w:asciiTheme="majorBidi" w:hAnsiTheme="majorBidi" w:cstheme="majorBidi"/>
        </w:rPr>
      </w:pPr>
      <w:r w:rsidRPr="004B3D58">
        <w:rPr>
          <w:rFonts w:asciiTheme="majorBidi" w:hAnsiTheme="majorBidi" w:cstheme="majorBidi"/>
        </w:rPr>
        <w:t>Some members of the profession have advocated a legal requirement that all software must be written by registered software engineers, or at least under their supervision. Such a regulation would be impossible to enforce. The number of people qualified to be registered as software engineers is vastly fewer than the number of people developing software. If such a regulation were introduced, the amount of new software that could be developed would be enormously reduced or, more likely, software development would go underground. Furthermore, there would be considerable opposition to the regulation. Many software developers would see it as an attempt to establish a monopoly by a small number of people with specific qualifications, with the intention of pushing up their own earnings. The public would share this view and see the move as unnecessary, because most software is not critical.</w:t>
      </w:r>
    </w:p>
    <w:p w:rsidR="003D6262" w:rsidRPr="004B3D58" w:rsidRDefault="006C0D7C" w:rsidP="004B3D58">
      <w:pPr>
        <w:autoSpaceDE w:val="0"/>
        <w:autoSpaceDN w:val="0"/>
        <w:adjustRightInd w:val="0"/>
        <w:spacing w:after="0" w:line="240" w:lineRule="auto"/>
        <w:jc w:val="both"/>
        <w:rPr>
          <w:rFonts w:asciiTheme="majorBidi" w:hAnsiTheme="majorBidi" w:cstheme="majorBidi"/>
          <w:b/>
          <w:bCs/>
        </w:rPr>
      </w:pPr>
      <w:r w:rsidRPr="004B3D58">
        <w:rPr>
          <w:rFonts w:asciiTheme="majorBidi" w:hAnsiTheme="majorBidi" w:cstheme="majorBidi"/>
        </w:rPr>
        <w:t>It would be more realistic and more defensible to require that the design</w:t>
      </w:r>
      <w:r w:rsidR="000E6711" w:rsidRPr="004B3D58">
        <w:rPr>
          <w:rFonts w:asciiTheme="majorBidi" w:hAnsiTheme="majorBidi" w:cstheme="majorBidi"/>
        </w:rPr>
        <w:t xml:space="preserve"> </w:t>
      </w:r>
      <w:r w:rsidRPr="004B3D58">
        <w:rPr>
          <w:rFonts w:asciiTheme="majorBidi" w:hAnsiTheme="majorBidi" w:cstheme="majorBidi"/>
        </w:rPr>
        <w:t>and implementation of all ‘critical’ systems should be under the control of a</w:t>
      </w:r>
      <w:r w:rsidR="000E6711" w:rsidRPr="004B3D58">
        <w:rPr>
          <w:rFonts w:asciiTheme="majorBidi" w:hAnsiTheme="majorBidi" w:cstheme="majorBidi"/>
        </w:rPr>
        <w:t xml:space="preserve"> </w:t>
      </w:r>
      <w:r w:rsidRPr="004B3D58">
        <w:rPr>
          <w:rFonts w:asciiTheme="majorBidi" w:hAnsiTheme="majorBidi" w:cstheme="majorBidi"/>
        </w:rPr>
        <w:t>registered software engineer (i.e. in the UK, a Chartered Engineer whose</w:t>
      </w:r>
      <w:r w:rsidR="000E6711" w:rsidRPr="004B3D58">
        <w:rPr>
          <w:rFonts w:asciiTheme="majorBidi" w:hAnsiTheme="majorBidi" w:cstheme="majorBidi"/>
        </w:rPr>
        <w:t xml:space="preserve"> </w:t>
      </w:r>
      <w:r w:rsidRPr="004B3D58">
        <w:rPr>
          <w:rFonts w:asciiTheme="majorBidi" w:hAnsiTheme="majorBidi" w:cstheme="majorBidi"/>
        </w:rPr>
        <w:t>experience and qualifications are in software engineering). By a c</w:t>
      </w:r>
      <w:r w:rsidR="000E6711" w:rsidRPr="004B3D58">
        <w:rPr>
          <w:rFonts w:asciiTheme="majorBidi" w:hAnsiTheme="majorBidi" w:cstheme="majorBidi"/>
        </w:rPr>
        <w:t xml:space="preserve">ritical system, </w:t>
      </w:r>
      <w:r w:rsidRPr="004B3D58">
        <w:rPr>
          <w:rFonts w:asciiTheme="majorBidi" w:hAnsiTheme="majorBidi" w:cstheme="majorBidi"/>
        </w:rPr>
        <w:t>we mean a system whose failure to operate correctly could result in</w:t>
      </w:r>
      <w:r w:rsidR="000E6711" w:rsidRPr="004B3D58">
        <w:rPr>
          <w:rFonts w:asciiTheme="majorBidi" w:hAnsiTheme="majorBidi" w:cstheme="majorBidi"/>
        </w:rPr>
        <w:t xml:space="preserve"> </w:t>
      </w:r>
      <w:r w:rsidRPr="004B3D58">
        <w:rPr>
          <w:rFonts w:asciiTheme="majorBidi" w:hAnsiTheme="majorBidi" w:cstheme="majorBidi"/>
        </w:rPr>
        <w:t>physical injury or loss of life, or catastrophic economic damage. Society is</w:t>
      </w:r>
      <w:r w:rsidR="000E6711" w:rsidRPr="004B3D58">
        <w:rPr>
          <w:rFonts w:asciiTheme="majorBidi" w:hAnsiTheme="majorBidi" w:cstheme="majorBidi"/>
        </w:rPr>
        <w:t xml:space="preserve"> </w:t>
      </w:r>
      <w:r w:rsidRPr="004B3D58">
        <w:rPr>
          <w:rFonts w:asciiTheme="majorBidi" w:hAnsiTheme="majorBidi" w:cstheme="majorBidi"/>
        </w:rPr>
        <w:t xml:space="preserve">justified in demanding that such systems </w:t>
      </w:r>
      <w:r w:rsidR="000E6711" w:rsidRPr="004B3D58">
        <w:rPr>
          <w:rFonts w:asciiTheme="majorBidi" w:hAnsiTheme="majorBidi" w:cstheme="majorBidi"/>
        </w:rPr>
        <w:t xml:space="preserve">are designed and implemented by </w:t>
      </w:r>
      <w:r w:rsidRPr="004B3D58">
        <w:rPr>
          <w:rFonts w:asciiTheme="majorBidi" w:hAnsiTheme="majorBidi" w:cstheme="majorBidi"/>
        </w:rPr>
        <w:t>properly qualified and</w:t>
      </w:r>
      <w:r w:rsidR="000E6711" w:rsidRPr="004B3D58">
        <w:rPr>
          <w:rFonts w:asciiTheme="majorBidi" w:hAnsiTheme="majorBidi" w:cstheme="majorBidi"/>
        </w:rPr>
        <w:t xml:space="preserve"> experienced engineers. </w:t>
      </w:r>
      <w:r w:rsidRPr="004B3D58">
        <w:rPr>
          <w:rFonts w:asciiTheme="majorBidi" w:hAnsiTheme="majorBidi" w:cstheme="majorBidi"/>
        </w:rPr>
        <w:t>One difficulty is that the boundary between critical and non-critical</w:t>
      </w:r>
      <w:r w:rsidR="000E6711" w:rsidRPr="004B3D58">
        <w:rPr>
          <w:rFonts w:asciiTheme="majorBidi" w:hAnsiTheme="majorBidi" w:cstheme="majorBidi"/>
        </w:rPr>
        <w:t xml:space="preserve"> </w:t>
      </w:r>
      <w:r w:rsidRPr="004B3D58">
        <w:rPr>
          <w:rFonts w:asciiTheme="majorBidi" w:hAnsiTheme="majorBidi" w:cstheme="majorBidi"/>
        </w:rPr>
        <w:t>systems is not always well defined. While it is cl</w:t>
      </w:r>
      <w:r w:rsidR="000E6711" w:rsidRPr="004B3D58">
        <w:rPr>
          <w:rFonts w:asciiTheme="majorBidi" w:hAnsiTheme="majorBidi" w:cstheme="majorBidi"/>
        </w:rPr>
        <w:t xml:space="preserve">ear that an air traffic control </w:t>
      </w:r>
      <w:r w:rsidRPr="004B3D58">
        <w:rPr>
          <w:rFonts w:asciiTheme="majorBidi" w:hAnsiTheme="majorBidi" w:cstheme="majorBidi"/>
        </w:rPr>
        <w:t>system should be considered critical, because a failure can result directly in</w:t>
      </w:r>
      <w:r w:rsidR="000E6711" w:rsidRPr="004B3D58">
        <w:rPr>
          <w:rFonts w:asciiTheme="majorBidi" w:hAnsiTheme="majorBidi" w:cstheme="majorBidi"/>
        </w:rPr>
        <w:t xml:space="preserve"> </w:t>
      </w:r>
      <w:r w:rsidRPr="004B3D58">
        <w:rPr>
          <w:rFonts w:asciiTheme="majorBidi" w:hAnsiTheme="majorBidi" w:cstheme="majorBidi"/>
        </w:rPr>
        <w:t>loss of life, should we consider a medical records system to be critical,</w:t>
      </w:r>
      <w:r w:rsidR="000E6711" w:rsidRPr="004B3D58">
        <w:rPr>
          <w:rFonts w:asciiTheme="majorBidi" w:hAnsiTheme="majorBidi" w:cstheme="majorBidi"/>
        </w:rPr>
        <w:t xml:space="preserve"> </w:t>
      </w:r>
      <w:r w:rsidRPr="004B3D58">
        <w:rPr>
          <w:rFonts w:asciiTheme="majorBidi" w:hAnsiTheme="majorBidi" w:cstheme="majorBidi"/>
        </w:rPr>
        <w:t>because the loss of information concerning, say, a patient’s allergy to penicillin</w:t>
      </w:r>
      <w:r w:rsidR="000E6711" w:rsidRPr="004B3D58">
        <w:rPr>
          <w:rFonts w:asciiTheme="majorBidi" w:hAnsiTheme="majorBidi" w:cstheme="majorBidi"/>
        </w:rPr>
        <w:t xml:space="preserve"> </w:t>
      </w:r>
      <w:r w:rsidRPr="004B3D58">
        <w:rPr>
          <w:rFonts w:asciiTheme="majorBidi" w:hAnsiTheme="majorBidi" w:cstheme="majorBidi"/>
        </w:rPr>
        <w:t>could in some circumstances lead to the death of the patient? A second</w:t>
      </w:r>
      <w:r w:rsidR="000E6711" w:rsidRPr="004B3D58">
        <w:rPr>
          <w:rFonts w:asciiTheme="majorBidi" w:hAnsiTheme="majorBidi" w:cstheme="majorBidi"/>
        </w:rPr>
        <w:t xml:space="preserve"> </w:t>
      </w:r>
      <w:r w:rsidRPr="004B3D58">
        <w:rPr>
          <w:rFonts w:asciiTheme="majorBidi" w:hAnsiTheme="majorBidi" w:cstheme="majorBidi"/>
        </w:rPr>
        <w:t xml:space="preserve">difficulty is that many </w:t>
      </w:r>
      <w:r w:rsidRPr="004B3D58">
        <w:rPr>
          <w:rFonts w:asciiTheme="majorBidi" w:hAnsiTheme="majorBidi" w:cstheme="majorBidi"/>
        </w:rPr>
        <w:lastRenderedPageBreak/>
        <w:t>Chartered Engineers who are qualified in software</w:t>
      </w:r>
      <w:r w:rsidR="000E6711" w:rsidRPr="004B3D58">
        <w:rPr>
          <w:rFonts w:asciiTheme="majorBidi" w:hAnsiTheme="majorBidi" w:cstheme="majorBidi"/>
        </w:rPr>
        <w:t xml:space="preserve"> </w:t>
      </w:r>
      <w:r w:rsidRPr="004B3D58">
        <w:rPr>
          <w:rFonts w:asciiTheme="majorBidi" w:hAnsiTheme="majorBidi" w:cstheme="majorBidi"/>
        </w:rPr>
        <w:t>engineering have not studied the rather specialized techniques needed for</w:t>
      </w:r>
      <w:r w:rsidR="000E6711" w:rsidRPr="004B3D58">
        <w:rPr>
          <w:rFonts w:asciiTheme="majorBidi" w:hAnsiTheme="majorBidi" w:cstheme="majorBidi"/>
        </w:rPr>
        <w:t xml:space="preserve"> </w:t>
      </w:r>
      <w:r w:rsidRPr="004B3D58">
        <w:rPr>
          <w:rFonts w:asciiTheme="majorBidi" w:hAnsiTheme="majorBidi" w:cstheme="majorBidi"/>
        </w:rPr>
        <w:t xml:space="preserve">working on critical systems. Nor, for the jobs </w:t>
      </w:r>
      <w:r w:rsidR="000E6711" w:rsidRPr="004B3D58">
        <w:rPr>
          <w:rFonts w:asciiTheme="majorBidi" w:hAnsiTheme="majorBidi" w:cstheme="majorBidi"/>
        </w:rPr>
        <w:t xml:space="preserve">they are doing, is it necessary </w:t>
      </w:r>
      <w:r w:rsidRPr="004B3D58">
        <w:rPr>
          <w:rFonts w:asciiTheme="majorBidi" w:hAnsiTheme="majorBidi" w:cstheme="majorBidi"/>
        </w:rPr>
        <w:t>that they should.</w:t>
      </w:r>
      <w:r w:rsidR="000E6711" w:rsidRPr="004B3D58">
        <w:rPr>
          <w:rFonts w:asciiTheme="majorBidi" w:hAnsiTheme="majorBidi" w:cstheme="majorBidi"/>
        </w:rPr>
        <w:t xml:space="preserve"> </w:t>
      </w:r>
      <w:r w:rsidRPr="004B3D58">
        <w:rPr>
          <w:rFonts w:asciiTheme="majorBidi" w:hAnsiTheme="majorBidi" w:cstheme="majorBidi"/>
        </w:rPr>
        <w:t>In the UK context, compulsory reservation of f</w:t>
      </w:r>
      <w:r w:rsidR="000E6711" w:rsidRPr="004B3D58">
        <w:rPr>
          <w:rFonts w:asciiTheme="majorBidi" w:hAnsiTheme="majorBidi" w:cstheme="majorBidi"/>
        </w:rPr>
        <w:t xml:space="preserve">unction for software engineers, </w:t>
      </w:r>
      <w:r w:rsidRPr="004B3D58">
        <w:rPr>
          <w:rFonts w:asciiTheme="majorBidi" w:hAnsiTheme="majorBidi" w:cstheme="majorBidi"/>
        </w:rPr>
        <w:t>even for critical systems work, is unlikely to be realistic except as part</w:t>
      </w:r>
      <w:r w:rsidR="000E6711" w:rsidRPr="004B3D58">
        <w:rPr>
          <w:rFonts w:asciiTheme="majorBidi" w:hAnsiTheme="majorBidi" w:cstheme="majorBidi"/>
        </w:rPr>
        <w:t xml:space="preserve"> </w:t>
      </w:r>
      <w:r w:rsidRPr="004B3D58">
        <w:rPr>
          <w:rFonts w:asciiTheme="majorBidi" w:hAnsiTheme="majorBidi" w:cstheme="majorBidi"/>
        </w:rPr>
        <w:t>of a move towards reservation of function for engineers more generally.</w:t>
      </w:r>
      <w:r w:rsidR="000E6711" w:rsidRPr="004B3D58">
        <w:rPr>
          <w:rFonts w:asciiTheme="majorBidi" w:hAnsiTheme="majorBidi" w:cstheme="majorBidi"/>
        </w:rPr>
        <w:t xml:space="preserve"> </w:t>
      </w:r>
      <w:r w:rsidRPr="004B3D58">
        <w:rPr>
          <w:rFonts w:asciiTheme="majorBidi" w:hAnsiTheme="majorBidi" w:cstheme="majorBidi"/>
        </w:rPr>
        <w:t>There is little sign of this happening. If anything, it is indirect pressures from</w:t>
      </w:r>
      <w:r w:rsidR="000E6711" w:rsidRPr="004B3D58">
        <w:rPr>
          <w:rFonts w:asciiTheme="majorBidi" w:hAnsiTheme="majorBidi" w:cstheme="majorBidi"/>
        </w:rPr>
        <w:t xml:space="preserve"> </w:t>
      </w:r>
      <w:r w:rsidRPr="004B3D58">
        <w:rPr>
          <w:rFonts w:asciiTheme="majorBidi" w:hAnsiTheme="majorBidi" w:cstheme="majorBidi"/>
        </w:rPr>
        <w:t xml:space="preserve">the Health and Safety Executive or from </w:t>
      </w:r>
      <w:r w:rsidR="000E6711" w:rsidRPr="004B3D58">
        <w:rPr>
          <w:rFonts w:asciiTheme="majorBidi" w:hAnsiTheme="majorBidi" w:cstheme="majorBidi"/>
        </w:rPr>
        <w:t xml:space="preserve">insurers providing professional </w:t>
      </w:r>
      <w:r w:rsidRPr="004B3D58">
        <w:rPr>
          <w:rFonts w:asciiTheme="majorBidi" w:hAnsiTheme="majorBidi" w:cstheme="majorBidi"/>
        </w:rPr>
        <w:t>indemnity insurance that is likely to increase the emphasis on registration as</w:t>
      </w:r>
      <w:r w:rsidR="000E6711" w:rsidRPr="004B3D58">
        <w:rPr>
          <w:rFonts w:asciiTheme="majorBidi" w:hAnsiTheme="majorBidi" w:cstheme="majorBidi"/>
        </w:rPr>
        <w:t xml:space="preserve"> </w:t>
      </w:r>
      <w:r w:rsidRPr="004B3D58">
        <w:rPr>
          <w:rFonts w:asciiTheme="majorBidi" w:hAnsiTheme="majorBidi" w:cstheme="majorBidi"/>
        </w:rPr>
        <w:t>a Chartered Engineer.</w:t>
      </w:r>
    </w:p>
    <w:p w:rsidR="003D6262" w:rsidRPr="004B3D58" w:rsidRDefault="003D6262" w:rsidP="004B3D58">
      <w:pPr>
        <w:autoSpaceDE w:val="0"/>
        <w:autoSpaceDN w:val="0"/>
        <w:adjustRightInd w:val="0"/>
        <w:spacing w:after="0" w:line="240" w:lineRule="auto"/>
        <w:jc w:val="both"/>
        <w:rPr>
          <w:rFonts w:asciiTheme="majorBidi" w:hAnsiTheme="majorBidi" w:cstheme="majorBidi"/>
          <w:b/>
          <w:bCs/>
        </w:rPr>
      </w:pPr>
    </w:p>
    <w:p w:rsidR="003D6262" w:rsidRPr="004B3D58" w:rsidRDefault="003D6262" w:rsidP="004B3D58">
      <w:pPr>
        <w:autoSpaceDE w:val="0"/>
        <w:autoSpaceDN w:val="0"/>
        <w:adjustRightInd w:val="0"/>
        <w:spacing w:after="0" w:line="240" w:lineRule="auto"/>
        <w:jc w:val="both"/>
        <w:rPr>
          <w:rFonts w:asciiTheme="majorBidi" w:hAnsiTheme="majorBidi" w:cstheme="majorBidi"/>
          <w:b/>
          <w:bCs/>
        </w:rPr>
      </w:pPr>
    </w:p>
    <w:p w:rsidR="001D09C3" w:rsidRPr="004B3D58" w:rsidRDefault="001D09C3" w:rsidP="004B3D58">
      <w:pPr>
        <w:autoSpaceDE w:val="0"/>
        <w:autoSpaceDN w:val="0"/>
        <w:adjustRightInd w:val="0"/>
        <w:spacing w:after="0" w:line="240" w:lineRule="auto"/>
        <w:jc w:val="both"/>
        <w:rPr>
          <w:rFonts w:asciiTheme="majorBidi" w:hAnsiTheme="majorBidi" w:cstheme="majorBidi"/>
          <w:b/>
          <w:bCs/>
        </w:rPr>
      </w:pPr>
      <w:r w:rsidRPr="004B3D58">
        <w:rPr>
          <w:rFonts w:asciiTheme="majorBidi" w:hAnsiTheme="majorBidi" w:cstheme="majorBidi"/>
          <w:b/>
          <w:bCs/>
        </w:rPr>
        <w:t>QUESTION</w:t>
      </w:r>
      <w:r w:rsidR="009D7E5C" w:rsidRPr="004B3D58">
        <w:rPr>
          <w:rFonts w:asciiTheme="majorBidi" w:hAnsiTheme="majorBidi" w:cstheme="majorBidi"/>
          <w:b/>
          <w:bCs/>
        </w:rPr>
        <w:t>2</w:t>
      </w:r>
      <w:r w:rsidRPr="004B3D58">
        <w:rPr>
          <w:rFonts w:asciiTheme="majorBidi" w:hAnsiTheme="majorBidi" w:cstheme="majorBidi"/>
          <w:b/>
          <w:bCs/>
        </w:rPr>
        <w:t>: State few arguments put in favor of Outsourcing. [5]</w:t>
      </w:r>
    </w:p>
    <w:p w:rsidR="001D09C3" w:rsidRPr="004B3D58" w:rsidRDefault="001D09C3" w:rsidP="004B3D58">
      <w:pPr>
        <w:autoSpaceDE w:val="0"/>
        <w:autoSpaceDN w:val="0"/>
        <w:adjustRightInd w:val="0"/>
        <w:spacing w:after="0" w:line="240" w:lineRule="auto"/>
        <w:jc w:val="both"/>
        <w:rPr>
          <w:rFonts w:asciiTheme="majorBidi" w:hAnsiTheme="majorBidi" w:cstheme="majorBidi"/>
          <w:b/>
          <w:bCs/>
        </w:rPr>
      </w:pPr>
    </w:p>
    <w:p w:rsidR="004726BB" w:rsidRPr="004B3D58" w:rsidRDefault="004726BB" w:rsidP="004B3D58">
      <w:pPr>
        <w:autoSpaceDE w:val="0"/>
        <w:autoSpaceDN w:val="0"/>
        <w:adjustRightInd w:val="0"/>
        <w:spacing w:after="0" w:line="240" w:lineRule="auto"/>
        <w:jc w:val="both"/>
        <w:rPr>
          <w:rFonts w:asciiTheme="majorBidi" w:hAnsiTheme="majorBidi" w:cstheme="majorBidi"/>
          <w:color w:val="333333"/>
        </w:rPr>
      </w:pPr>
      <w:r w:rsidRPr="004B3D58">
        <w:rPr>
          <w:rFonts w:asciiTheme="majorBidi" w:hAnsiTheme="majorBidi" w:cstheme="majorBidi"/>
          <w:color w:val="333333"/>
        </w:rPr>
        <w:t>·It frees management to concentr</w:t>
      </w:r>
      <w:r w:rsidR="008E7428" w:rsidRPr="004B3D58">
        <w:rPr>
          <w:rFonts w:asciiTheme="majorBidi" w:hAnsiTheme="majorBidi" w:cstheme="majorBidi"/>
          <w:color w:val="333333"/>
        </w:rPr>
        <w:t xml:space="preserve">ate on the core business of the </w:t>
      </w:r>
      <w:r w:rsidRPr="004B3D58">
        <w:rPr>
          <w:rFonts w:asciiTheme="majorBidi" w:hAnsiTheme="majorBidi" w:cstheme="majorBidi"/>
          <w:color w:val="333333"/>
        </w:rPr>
        <w:t>company.</w:t>
      </w:r>
    </w:p>
    <w:p w:rsidR="004726BB" w:rsidRPr="004B3D58" w:rsidRDefault="004726BB" w:rsidP="004B3D58">
      <w:pPr>
        <w:autoSpaceDE w:val="0"/>
        <w:autoSpaceDN w:val="0"/>
        <w:adjustRightInd w:val="0"/>
        <w:spacing w:after="0" w:line="240" w:lineRule="auto"/>
        <w:jc w:val="both"/>
        <w:rPr>
          <w:rFonts w:asciiTheme="majorBidi" w:hAnsiTheme="majorBidi" w:cstheme="majorBidi"/>
          <w:color w:val="333333"/>
        </w:rPr>
      </w:pPr>
      <w:r w:rsidRPr="004B3D58">
        <w:rPr>
          <w:rFonts w:asciiTheme="majorBidi" w:hAnsiTheme="majorBidi" w:cstheme="majorBidi"/>
          <w:color w:val="333333"/>
        </w:rPr>
        <w:t>· It makes the costs of IT more visible and therefore easier to control.</w:t>
      </w:r>
    </w:p>
    <w:p w:rsidR="004726BB" w:rsidRPr="004B3D58" w:rsidRDefault="004726BB" w:rsidP="004B3D58">
      <w:pPr>
        <w:autoSpaceDE w:val="0"/>
        <w:autoSpaceDN w:val="0"/>
        <w:adjustRightInd w:val="0"/>
        <w:spacing w:after="0" w:line="240" w:lineRule="auto"/>
        <w:jc w:val="both"/>
        <w:rPr>
          <w:rFonts w:asciiTheme="majorBidi" w:hAnsiTheme="majorBidi" w:cstheme="majorBidi"/>
          <w:color w:val="333333"/>
        </w:rPr>
      </w:pPr>
      <w:r w:rsidRPr="004B3D58">
        <w:rPr>
          <w:rFonts w:asciiTheme="majorBidi" w:hAnsiTheme="majorBidi" w:cstheme="majorBidi"/>
          <w:color w:val="333333"/>
        </w:rPr>
        <w:t>· Specialist companies are able to produce and operate more effective</w:t>
      </w:r>
      <w:r w:rsidR="00B971FA" w:rsidRPr="004B3D58">
        <w:rPr>
          <w:rFonts w:asciiTheme="majorBidi" w:hAnsiTheme="majorBidi" w:cstheme="majorBidi"/>
          <w:color w:val="333333"/>
        </w:rPr>
        <w:t xml:space="preserve"> </w:t>
      </w:r>
      <w:r w:rsidRPr="004B3D58">
        <w:rPr>
          <w:rFonts w:asciiTheme="majorBidi" w:hAnsiTheme="majorBidi" w:cstheme="majorBidi"/>
          <w:color w:val="333333"/>
        </w:rPr>
        <w:t>systems because:</w:t>
      </w:r>
    </w:p>
    <w:p w:rsidR="004726BB" w:rsidRPr="004B3D58" w:rsidRDefault="004726BB" w:rsidP="004B3D58">
      <w:pPr>
        <w:autoSpaceDE w:val="0"/>
        <w:autoSpaceDN w:val="0"/>
        <w:adjustRightInd w:val="0"/>
        <w:spacing w:after="0" w:line="240" w:lineRule="auto"/>
        <w:jc w:val="both"/>
        <w:rPr>
          <w:rFonts w:asciiTheme="majorBidi" w:hAnsiTheme="majorBidi" w:cstheme="majorBidi"/>
          <w:color w:val="333333"/>
        </w:rPr>
      </w:pPr>
      <w:r w:rsidRPr="004B3D58">
        <w:rPr>
          <w:rFonts w:asciiTheme="majorBidi" w:hAnsiTheme="majorBidi" w:cstheme="majorBidi"/>
          <w:color w:val="333333"/>
        </w:rPr>
        <w:t xml:space="preserve">· </w:t>
      </w:r>
      <w:proofErr w:type="gramStart"/>
      <w:r w:rsidRPr="004B3D58">
        <w:rPr>
          <w:rFonts w:asciiTheme="majorBidi" w:hAnsiTheme="majorBidi" w:cstheme="majorBidi"/>
          <w:color w:val="333333"/>
        </w:rPr>
        <w:t>they</w:t>
      </w:r>
      <w:proofErr w:type="gramEnd"/>
      <w:r w:rsidRPr="004B3D58">
        <w:rPr>
          <w:rFonts w:asciiTheme="majorBidi" w:hAnsiTheme="majorBidi" w:cstheme="majorBidi"/>
          <w:color w:val="333333"/>
        </w:rPr>
        <w:t xml:space="preserve"> have much wider experience of </w:t>
      </w:r>
      <w:r w:rsidR="007A08F9" w:rsidRPr="004B3D58">
        <w:rPr>
          <w:rFonts w:asciiTheme="majorBidi" w:hAnsiTheme="majorBidi" w:cstheme="majorBidi"/>
          <w:color w:val="333333"/>
        </w:rPr>
        <w:t xml:space="preserve">system development than do user </w:t>
      </w:r>
      <w:r w:rsidRPr="004B3D58">
        <w:rPr>
          <w:rFonts w:asciiTheme="majorBidi" w:hAnsiTheme="majorBidi" w:cstheme="majorBidi"/>
          <w:color w:val="333333"/>
        </w:rPr>
        <w:t>companies;</w:t>
      </w:r>
    </w:p>
    <w:p w:rsidR="003D6262" w:rsidRPr="004B3D58" w:rsidRDefault="004726BB" w:rsidP="004B3D58">
      <w:pPr>
        <w:autoSpaceDE w:val="0"/>
        <w:autoSpaceDN w:val="0"/>
        <w:adjustRightInd w:val="0"/>
        <w:spacing w:after="0" w:line="240" w:lineRule="auto"/>
        <w:jc w:val="both"/>
        <w:rPr>
          <w:rFonts w:asciiTheme="majorBidi" w:hAnsiTheme="majorBidi" w:cstheme="majorBidi"/>
          <w:color w:val="333333"/>
        </w:rPr>
      </w:pPr>
      <w:r w:rsidRPr="004B3D58">
        <w:rPr>
          <w:rFonts w:asciiTheme="majorBidi" w:hAnsiTheme="majorBidi" w:cstheme="majorBidi"/>
          <w:color w:val="333333"/>
        </w:rPr>
        <w:t xml:space="preserve">· </w:t>
      </w:r>
      <w:proofErr w:type="gramStart"/>
      <w:r w:rsidRPr="004B3D58">
        <w:rPr>
          <w:rFonts w:asciiTheme="majorBidi" w:hAnsiTheme="majorBidi" w:cstheme="majorBidi"/>
          <w:color w:val="333333"/>
        </w:rPr>
        <w:t>they</w:t>
      </w:r>
      <w:proofErr w:type="gramEnd"/>
      <w:r w:rsidRPr="004B3D58">
        <w:rPr>
          <w:rFonts w:asciiTheme="majorBidi" w:hAnsiTheme="majorBidi" w:cstheme="majorBidi"/>
          <w:color w:val="333333"/>
        </w:rPr>
        <w:t xml:space="preserve"> can justify employing highly </w:t>
      </w:r>
      <w:r w:rsidR="008E7428" w:rsidRPr="004B3D58">
        <w:rPr>
          <w:rFonts w:asciiTheme="majorBidi" w:hAnsiTheme="majorBidi" w:cstheme="majorBidi"/>
          <w:color w:val="333333"/>
        </w:rPr>
        <w:t>specialized</w:t>
      </w:r>
      <w:r w:rsidRPr="004B3D58">
        <w:rPr>
          <w:rFonts w:asciiTheme="majorBidi" w:hAnsiTheme="majorBidi" w:cstheme="majorBidi"/>
          <w:color w:val="333333"/>
        </w:rPr>
        <w:t xml:space="preserve"> staff;</w:t>
      </w:r>
    </w:p>
    <w:p w:rsidR="004726BB" w:rsidRPr="004B3D58" w:rsidRDefault="008E7428" w:rsidP="004B3D58">
      <w:pPr>
        <w:autoSpaceDE w:val="0"/>
        <w:autoSpaceDN w:val="0"/>
        <w:adjustRightInd w:val="0"/>
        <w:spacing w:after="0" w:line="240" w:lineRule="auto"/>
        <w:jc w:val="both"/>
        <w:rPr>
          <w:rFonts w:asciiTheme="majorBidi" w:hAnsiTheme="majorBidi" w:cstheme="majorBidi"/>
          <w:color w:val="333333"/>
        </w:rPr>
      </w:pPr>
      <w:r w:rsidRPr="004B3D58">
        <w:rPr>
          <w:rFonts w:asciiTheme="majorBidi" w:hAnsiTheme="majorBidi" w:cstheme="majorBidi"/>
          <w:color w:val="333333"/>
        </w:rPr>
        <w:t>·</w:t>
      </w:r>
      <w:r w:rsidR="004726BB" w:rsidRPr="004B3D58">
        <w:rPr>
          <w:rFonts w:asciiTheme="majorBidi" w:hAnsiTheme="majorBidi" w:cstheme="majorBidi"/>
          <w:color w:val="333333"/>
        </w:rPr>
        <w:t xml:space="preserve">working in a </w:t>
      </w:r>
      <w:r w:rsidRPr="004B3D58">
        <w:rPr>
          <w:rFonts w:asciiTheme="majorBidi" w:hAnsiTheme="majorBidi" w:cstheme="majorBidi"/>
          <w:color w:val="333333"/>
        </w:rPr>
        <w:t>specialized</w:t>
      </w:r>
      <w:r w:rsidR="004726BB" w:rsidRPr="004B3D58">
        <w:rPr>
          <w:rFonts w:asciiTheme="majorBidi" w:hAnsiTheme="majorBidi" w:cstheme="majorBidi"/>
          <w:color w:val="333333"/>
        </w:rPr>
        <w:t xml:space="preserve"> IT company provides a better career path for</w:t>
      </w:r>
    </w:p>
    <w:p w:rsidR="004726BB" w:rsidRPr="004B3D58" w:rsidRDefault="004726BB" w:rsidP="004B3D58">
      <w:pPr>
        <w:autoSpaceDE w:val="0"/>
        <w:autoSpaceDN w:val="0"/>
        <w:adjustRightInd w:val="0"/>
        <w:spacing w:after="0" w:line="240" w:lineRule="auto"/>
        <w:jc w:val="both"/>
        <w:rPr>
          <w:rFonts w:asciiTheme="majorBidi" w:hAnsiTheme="majorBidi" w:cstheme="majorBidi"/>
          <w:color w:val="333333"/>
        </w:rPr>
      </w:pPr>
      <w:r w:rsidRPr="004B3D58">
        <w:rPr>
          <w:rFonts w:asciiTheme="majorBidi" w:hAnsiTheme="majorBidi" w:cstheme="majorBidi"/>
          <w:color w:val="333333"/>
        </w:rPr>
        <w:t xml:space="preserve">IT staff than working for a user </w:t>
      </w:r>
      <w:r w:rsidR="008E7428" w:rsidRPr="004B3D58">
        <w:rPr>
          <w:rFonts w:asciiTheme="majorBidi" w:hAnsiTheme="majorBidi" w:cstheme="majorBidi"/>
          <w:color w:val="333333"/>
        </w:rPr>
        <w:t>organization</w:t>
      </w:r>
      <w:r w:rsidRPr="004B3D58">
        <w:rPr>
          <w:rFonts w:asciiTheme="majorBidi" w:hAnsiTheme="majorBidi" w:cstheme="majorBidi"/>
          <w:color w:val="333333"/>
        </w:rPr>
        <w:t>.</w:t>
      </w:r>
    </w:p>
    <w:p w:rsidR="004726BB" w:rsidRPr="004B3D58" w:rsidRDefault="004726BB" w:rsidP="004B3D58">
      <w:pPr>
        <w:autoSpaceDE w:val="0"/>
        <w:autoSpaceDN w:val="0"/>
        <w:adjustRightInd w:val="0"/>
        <w:spacing w:after="0" w:line="240" w:lineRule="auto"/>
        <w:jc w:val="both"/>
        <w:rPr>
          <w:rFonts w:asciiTheme="majorBidi" w:hAnsiTheme="majorBidi" w:cstheme="majorBidi"/>
          <w:b/>
          <w:bCs/>
        </w:rPr>
      </w:pPr>
      <w:r w:rsidRPr="004B3D58">
        <w:rPr>
          <w:rFonts w:asciiTheme="majorBidi" w:hAnsiTheme="majorBidi" w:cstheme="majorBidi"/>
          <w:color w:val="333333"/>
        </w:rPr>
        <w:t>· Overall, it saves money.</w:t>
      </w:r>
    </w:p>
    <w:p w:rsidR="003D6262" w:rsidRPr="004B3D58" w:rsidRDefault="003D6262" w:rsidP="004B3D58">
      <w:pPr>
        <w:autoSpaceDE w:val="0"/>
        <w:autoSpaceDN w:val="0"/>
        <w:adjustRightInd w:val="0"/>
        <w:spacing w:after="0" w:line="240" w:lineRule="auto"/>
        <w:jc w:val="both"/>
        <w:rPr>
          <w:rFonts w:asciiTheme="majorBidi" w:hAnsiTheme="majorBidi" w:cstheme="majorBidi"/>
          <w:b/>
          <w:bCs/>
        </w:rPr>
      </w:pPr>
    </w:p>
    <w:p w:rsidR="001D09C3" w:rsidRPr="004B3D58" w:rsidRDefault="001D09C3" w:rsidP="004B3D58">
      <w:pPr>
        <w:autoSpaceDE w:val="0"/>
        <w:autoSpaceDN w:val="0"/>
        <w:adjustRightInd w:val="0"/>
        <w:spacing w:after="0" w:line="240" w:lineRule="auto"/>
        <w:jc w:val="both"/>
        <w:rPr>
          <w:rFonts w:asciiTheme="majorBidi" w:hAnsiTheme="majorBidi" w:cstheme="majorBidi"/>
          <w:b/>
          <w:bCs/>
        </w:rPr>
      </w:pPr>
      <w:r w:rsidRPr="004B3D58">
        <w:rPr>
          <w:rFonts w:asciiTheme="majorBidi" w:hAnsiTheme="majorBidi" w:cstheme="majorBidi"/>
          <w:b/>
          <w:bCs/>
        </w:rPr>
        <w:t>QUESTION</w:t>
      </w:r>
      <w:r w:rsidR="009D7E5C" w:rsidRPr="004B3D58">
        <w:rPr>
          <w:rFonts w:asciiTheme="majorBidi" w:hAnsiTheme="majorBidi" w:cstheme="majorBidi"/>
          <w:b/>
          <w:bCs/>
        </w:rPr>
        <w:t>3</w:t>
      </w:r>
      <w:r w:rsidRPr="004B3D58">
        <w:rPr>
          <w:rFonts w:asciiTheme="majorBidi" w:hAnsiTheme="majorBidi" w:cstheme="majorBidi"/>
          <w:b/>
          <w:bCs/>
        </w:rPr>
        <w:t>: What does the term precedence mean in the context of common law? Who makes laws in a common law system? [5]</w:t>
      </w:r>
    </w:p>
    <w:p w:rsidR="00AE4E05" w:rsidRPr="004B3D58" w:rsidRDefault="00AE4E05" w:rsidP="004B3D58">
      <w:pPr>
        <w:autoSpaceDE w:val="0"/>
        <w:autoSpaceDN w:val="0"/>
        <w:adjustRightInd w:val="0"/>
        <w:spacing w:after="0" w:line="240" w:lineRule="auto"/>
        <w:jc w:val="both"/>
        <w:rPr>
          <w:rFonts w:asciiTheme="majorBidi" w:hAnsiTheme="majorBidi" w:cstheme="majorBidi"/>
          <w:b/>
          <w:bCs/>
        </w:rPr>
      </w:pPr>
    </w:p>
    <w:p w:rsidR="00C858CE" w:rsidRPr="004B3D58" w:rsidRDefault="00C858CE" w:rsidP="004B3D58">
      <w:pPr>
        <w:autoSpaceDE w:val="0"/>
        <w:autoSpaceDN w:val="0"/>
        <w:adjustRightInd w:val="0"/>
        <w:spacing w:after="0" w:line="240" w:lineRule="auto"/>
        <w:jc w:val="both"/>
        <w:rPr>
          <w:rFonts w:asciiTheme="majorBidi" w:hAnsiTheme="majorBidi" w:cstheme="majorBidi"/>
          <w:color w:val="333333"/>
        </w:rPr>
      </w:pPr>
      <w:r w:rsidRPr="004B3D58">
        <w:rPr>
          <w:rFonts w:asciiTheme="majorBidi" w:hAnsiTheme="majorBidi" w:cstheme="majorBidi"/>
          <w:color w:val="333333"/>
        </w:rPr>
        <w:t xml:space="preserve">The common law is essentially traditional law that is not written down but which depends on the judgment of judges over the centuries. When deciding the rights and wrongs of a case, a court will look at the way in which similar cases have been decided in the past; such cases are known as </w:t>
      </w:r>
      <w:r w:rsidRPr="004B3D58">
        <w:rPr>
          <w:rFonts w:asciiTheme="majorBidi" w:hAnsiTheme="majorBidi" w:cstheme="majorBidi"/>
          <w:b/>
          <w:bCs/>
          <w:color w:val="333333"/>
        </w:rPr>
        <w:t>precedents</w:t>
      </w:r>
      <w:r w:rsidRPr="004B3D58">
        <w:rPr>
          <w:rFonts w:asciiTheme="majorBidi" w:hAnsiTheme="majorBidi" w:cstheme="majorBidi"/>
          <w:color w:val="333333"/>
        </w:rPr>
        <w:t>.</w:t>
      </w:r>
    </w:p>
    <w:p w:rsidR="003D6262" w:rsidRPr="004B3D58" w:rsidRDefault="00C858CE" w:rsidP="004B3D58">
      <w:pPr>
        <w:autoSpaceDE w:val="0"/>
        <w:autoSpaceDN w:val="0"/>
        <w:adjustRightInd w:val="0"/>
        <w:spacing w:after="0" w:line="240" w:lineRule="auto"/>
        <w:jc w:val="both"/>
        <w:rPr>
          <w:rFonts w:asciiTheme="majorBidi" w:hAnsiTheme="majorBidi" w:cstheme="majorBidi"/>
          <w:color w:val="333333"/>
        </w:rPr>
      </w:pPr>
      <w:r w:rsidRPr="004B3D58">
        <w:rPr>
          <w:rFonts w:asciiTheme="majorBidi" w:hAnsiTheme="majorBidi" w:cstheme="majorBidi"/>
          <w:color w:val="333333"/>
        </w:rPr>
        <w:t>The common law tradition is shared by m</w:t>
      </w:r>
      <w:r w:rsidR="00F86A44" w:rsidRPr="004B3D58">
        <w:rPr>
          <w:rFonts w:asciiTheme="majorBidi" w:hAnsiTheme="majorBidi" w:cstheme="majorBidi"/>
          <w:color w:val="333333"/>
        </w:rPr>
        <w:t xml:space="preserve">any other countries. Almost all </w:t>
      </w:r>
      <w:r w:rsidRPr="004B3D58">
        <w:rPr>
          <w:rFonts w:asciiTheme="majorBidi" w:hAnsiTheme="majorBidi" w:cstheme="majorBidi"/>
          <w:color w:val="333333"/>
        </w:rPr>
        <w:t>the countries of the Commonwealth share the tradition; so, most</w:t>
      </w:r>
      <w:r w:rsidR="00FD6786" w:rsidRPr="004B3D58">
        <w:rPr>
          <w:rFonts w:asciiTheme="majorBidi" w:hAnsiTheme="majorBidi" w:cstheme="majorBidi"/>
          <w:color w:val="333333"/>
        </w:rPr>
        <w:t xml:space="preserve"> </w:t>
      </w:r>
      <w:r w:rsidRPr="004B3D58">
        <w:rPr>
          <w:rFonts w:asciiTheme="majorBidi" w:hAnsiTheme="majorBidi" w:cstheme="majorBidi"/>
          <w:color w:val="333333"/>
        </w:rPr>
        <w:t>importantly, does the United State</w:t>
      </w:r>
      <w:r w:rsidR="00FD6786" w:rsidRPr="004B3D58">
        <w:rPr>
          <w:rFonts w:asciiTheme="majorBidi" w:hAnsiTheme="majorBidi" w:cstheme="majorBidi"/>
          <w:color w:val="333333"/>
        </w:rPr>
        <w:t xml:space="preserve">s of America. This means that a </w:t>
      </w:r>
      <w:r w:rsidR="00F52CED" w:rsidRPr="004B3D58">
        <w:rPr>
          <w:rFonts w:asciiTheme="majorBidi" w:hAnsiTheme="majorBidi" w:cstheme="majorBidi"/>
          <w:color w:val="333333"/>
        </w:rPr>
        <w:t>judgment</w:t>
      </w:r>
      <w:r w:rsidRPr="004B3D58">
        <w:rPr>
          <w:rFonts w:asciiTheme="majorBidi" w:hAnsiTheme="majorBidi" w:cstheme="majorBidi"/>
          <w:color w:val="333333"/>
        </w:rPr>
        <w:t xml:space="preserve"> made by a judge in the United St</w:t>
      </w:r>
      <w:r w:rsidR="00FD6786" w:rsidRPr="004B3D58">
        <w:rPr>
          <w:rFonts w:asciiTheme="majorBidi" w:hAnsiTheme="majorBidi" w:cstheme="majorBidi"/>
          <w:color w:val="333333"/>
        </w:rPr>
        <w:t xml:space="preserve">ates can be used as a precedent </w:t>
      </w:r>
      <w:r w:rsidRPr="004B3D58">
        <w:rPr>
          <w:rFonts w:asciiTheme="majorBidi" w:hAnsiTheme="majorBidi" w:cstheme="majorBidi"/>
          <w:color w:val="333333"/>
        </w:rPr>
        <w:t>in, for example, a court in Singapore, or vice versa. The tradition of common law is not found in the countries of continental</w:t>
      </w:r>
      <w:r w:rsidR="00FD6786" w:rsidRPr="004B3D58">
        <w:rPr>
          <w:rFonts w:asciiTheme="majorBidi" w:hAnsiTheme="majorBidi" w:cstheme="majorBidi"/>
          <w:color w:val="333333"/>
        </w:rPr>
        <w:t xml:space="preserve"> </w:t>
      </w:r>
      <w:r w:rsidRPr="004B3D58">
        <w:rPr>
          <w:rFonts w:asciiTheme="majorBidi" w:hAnsiTheme="majorBidi" w:cstheme="majorBidi"/>
          <w:color w:val="333333"/>
        </w:rPr>
        <w:t>Europe, such as France and Germany. Their law is based entirely on written</w:t>
      </w:r>
      <w:r w:rsidR="00FD6786" w:rsidRPr="004B3D58">
        <w:rPr>
          <w:rFonts w:asciiTheme="majorBidi" w:hAnsiTheme="majorBidi" w:cstheme="majorBidi"/>
          <w:color w:val="333333"/>
        </w:rPr>
        <w:t xml:space="preserve"> </w:t>
      </w:r>
      <w:r w:rsidRPr="004B3D58">
        <w:rPr>
          <w:rFonts w:asciiTheme="majorBidi" w:hAnsiTheme="majorBidi" w:cstheme="majorBidi"/>
          <w:color w:val="333333"/>
        </w:rPr>
        <w:t xml:space="preserve">codes, one for the criminal law and one for the civil law. Those parts of the world that were once </w:t>
      </w:r>
      <w:r w:rsidR="00F52CED" w:rsidRPr="004B3D58">
        <w:rPr>
          <w:rFonts w:asciiTheme="majorBidi" w:hAnsiTheme="majorBidi" w:cstheme="majorBidi"/>
          <w:color w:val="333333"/>
        </w:rPr>
        <w:t>colonized</w:t>
      </w:r>
      <w:r w:rsidRPr="004B3D58">
        <w:rPr>
          <w:rFonts w:asciiTheme="majorBidi" w:hAnsiTheme="majorBidi" w:cstheme="majorBidi"/>
          <w:color w:val="333333"/>
        </w:rPr>
        <w:t xml:space="preserve"> by such countries have generally kept such a</w:t>
      </w:r>
      <w:r w:rsidR="00FD6786" w:rsidRPr="004B3D58">
        <w:rPr>
          <w:rFonts w:asciiTheme="majorBidi" w:hAnsiTheme="majorBidi" w:cstheme="majorBidi"/>
          <w:color w:val="333333"/>
        </w:rPr>
        <w:t xml:space="preserve"> </w:t>
      </w:r>
      <w:r w:rsidRPr="004B3D58">
        <w:rPr>
          <w:rFonts w:asciiTheme="majorBidi" w:hAnsiTheme="majorBidi" w:cstheme="majorBidi"/>
          <w:color w:val="333333"/>
        </w:rPr>
        <w:t>system of written codes. Confusingly, this system of written codes is often</w:t>
      </w:r>
      <w:r w:rsidR="00FD6786" w:rsidRPr="004B3D58">
        <w:rPr>
          <w:rFonts w:asciiTheme="majorBidi" w:hAnsiTheme="majorBidi" w:cstheme="majorBidi"/>
          <w:color w:val="333333"/>
        </w:rPr>
        <w:t xml:space="preserve"> </w:t>
      </w:r>
      <w:r w:rsidRPr="004B3D58">
        <w:rPr>
          <w:rFonts w:asciiTheme="majorBidi" w:hAnsiTheme="majorBidi" w:cstheme="majorBidi"/>
          <w:color w:val="333333"/>
        </w:rPr>
        <w:t>also referred to as civil law. However, in this book, we shall always use the</w:t>
      </w:r>
      <w:r w:rsidR="00FD6786" w:rsidRPr="004B3D58">
        <w:rPr>
          <w:rFonts w:asciiTheme="majorBidi" w:hAnsiTheme="majorBidi" w:cstheme="majorBidi"/>
          <w:color w:val="333333"/>
        </w:rPr>
        <w:t xml:space="preserve"> </w:t>
      </w:r>
      <w:r w:rsidRPr="004B3D58">
        <w:rPr>
          <w:rFonts w:asciiTheme="majorBidi" w:hAnsiTheme="majorBidi" w:cstheme="majorBidi"/>
          <w:color w:val="333333"/>
        </w:rPr>
        <w:t xml:space="preserve">term civil law in the sense described in the </w:t>
      </w:r>
      <w:r w:rsidRPr="004B3D58">
        <w:rPr>
          <w:rFonts w:asciiTheme="majorBidi" w:hAnsiTheme="majorBidi" w:cstheme="majorBidi"/>
          <w:color w:val="070707"/>
        </w:rPr>
        <w:t>previous section</w:t>
      </w:r>
      <w:r w:rsidRPr="004B3D58">
        <w:rPr>
          <w:rFonts w:asciiTheme="majorBidi" w:hAnsiTheme="majorBidi" w:cstheme="majorBidi"/>
          <w:color w:val="333333"/>
        </w:rPr>
        <w:t>, that is, the law</w:t>
      </w:r>
      <w:r w:rsidR="00FD6786" w:rsidRPr="004B3D58">
        <w:rPr>
          <w:rFonts w:asciiTheme="majorBidi" w:hAnsiTheme="majorBidi" w:cstheme="majorBidi"/>
          <w:color w:val="333333"/>
        </w:rPr>
        <w:t xml:space="preserve"> </w:t>
      </w:r>
      <w:r w:rsidRPr="004B3D58">
        <w:rPr>
          <w:rFonts w:asciiTheme="majorBidi" w:hAnsiTheme="majorBidi" w:cstheme="majorBidi"/>
          <w:color w:val="333333"/>
        </w:rPr>
        <w:t>used for settling disputes between people.</w:t>
      </w:r>
    </w:p>
    <w:p w:rsidR="00260B73" w:rsidRPr="004B3D58" w:rsidRDefault="001D09C3" w:rsidP="004B3D58">
      <w:pPr>
        <w:jc w:val="both"/>
        <w:rPr>
          <w:rFonts w:asciiTheme="majorBidi" w:hAnsiTheme="majorBidi" w:cstheme="majorBidi"/>
          <w:b/>
          <w:bCs/>
        </w:rPr>
      </w:pPr>
      <w:r w:rsidRPr="004B3D58">
        <w:rPr>
          <w:rFonts w:asciiTheme="majorBidi" w:hAnsiTheme="majorBidi" w:cstheme="majorBidi"/>
          <w:b/>
          <w:bCs/>
        </w:rPr>
        <w:t>QUESTION</w:t>
      </w:r>
      <w:r w:rsidR="009D7E5C" w:rsidRPr="004B3D58">
        <w:rPr>
          <w:rFonts w:asciiTheme="majorBidi" w:hAnsiTheme="majorBidi" w:cstheme="majorBidi"/>
          <w:b/>
          <w:bCs/>
        </w:rPr>
        <w:t>4</w:t>
      </w:r>
      <w:r w:rsidRPr="004B3D58">
        <w:rPr>
          <w:rFonts w:asciiTheme="majorBidi" w:hAnsiTheme="majorBidi" w:cstheme="majorBidi"/>
          <w:b/>
          <w:bCs/>
        </w:rPr>
        <w:t>: You are planning to start a business of your own, please illustrate the major elements of your startup that require finance, How much finance do you require and how do you plan to source this requirement?</w:t>
      </w:r>
      <w:r w:rsidR="00AF14AA" w:rsidRPr="004B3D58">
        <w:rPr>
          <w:rFonts w:asciiTheme="majorBidi" w:hAnsiTheme="majorBidi" w:cstheme="majorBidi"/>
          <w:b/>
          <w:bCs/>
        </w:rPr>
        <w:t xml:space="preserve"> [5</w:t>
      </w:r>
      <w:r w:rsidRPr="004B3D58">
        <w:rPr>
          <w:rFonts w:asciiTheme="majorBidi" w:hAnsiTheme="majorBidi" w:cstheme="majorBidi"/>
          <w:b/>
          <w:bCs/>
        </w:rPr>
        <w:t>]</w:t>
      </w:r>
    </w:p>
    <w:p w:rsidR="00ED5420" w:rsidRPr="004B3D58" w:rsidRDefault="00ED5420" w:rsidP="004B3D58">
      <w:pPr>
        <w:jc w:val="both"/>
        <w:rPr>
          <w:rFonts w:asciiTheme="majorBidi" w:hAnsiTheme="majorBidi" w:cstheme="majorBidi"/>
          <w:b/>
          <w:bCs/>
        </w:rPr>
      </w:pPr>
    </w:p>
    <w:p w:rsidR="00ED5420" w:rsidRPr="004B3D58" w:rsidRDefault="00ED5420" w:rsidP="004B3D58">
      <w:pPr>
        <w:jc w:val="both"/>
        <w:rPr>
          <w:rFonts w:asciiTheme="majorBidi" w:hAnsiTheme="majorBidi" w:cstheme="majorBidi"/>
          <w:b/>
          <w:bCs/>
        </w:rPr>
      </w:pPr>
      <w:r w:rsidRPr="004B3D58">
        <w:rPr>
          <w:rFonts w:asciiTheme="majorBidi" w:hAnsiTheme="majorBidi" w:cstheme="majorBidi"/>
          <w:b/>
          <w:bCs/>
        </w:rPr>
        <w:t xml:space="preserve">Elements of startup that required finance and sources to fund </w:t>
      </w:r>
      <w:proofErr w:type="gramStart"/>
      <w:r w:rsidRPr="004B3D58">
        <w:rPr>
          <w:rFonts w:asciiTheme="majorBidi" w:hAnsiTheme="majorBidi" w:cstheme="majorBidi"/>
          <w:b/>
          <w:bCs/>
        </w:rPr>
        <w:t>them,</w:t>
      </w:r>
      <w:proofErr w:type="gramEnd"/>
      <w:r w:rsidRPr="004B3D58">
        <w:rPr>
          <w:rFonts w:asciiTheme="majorBidi" w:hAnsiTheme="majorBidi" w:cstheme="majorBidi"/>
          <w:b/>
          <w:bCs/>
        </w:rPr>
        <w:t xml:space="preserve"> depend on the startup.</w:t>
      </w:r>
    </w:p>
    <w:p w:rsidR="00E2688C" w:rsidRPr="004B3D58" w:rsidRDefault="00E2688C" w:rsidP="004B3D58">
      <w:pPr>
        <w:autoSpaceDE w:val="0"/>
        <w:autoSpaceDN w:val="0"/>
        <w:adjustRightInd w:val="0"/>
        <w:spacing w:after="0" w:line="240" w:lineRule="auto"/>
        <w:jc w:val="both"/>
        <w:rPr>
          <w:rFonts w:asciiTheme="majorBidi" w:hAnsiTheme="majorBidi" w:cstheme="majorBidi"/>
          <w:b/>
          <w:bCs/>
        </w:rPr>
      </w:pPr>
      <w:r w:rsidRPr="004B3D58">
        <w:rPr>
          <w:rFonts w:asciiTheme="majorBidi" w:hAnsiTheme="majorBidi" w:cstheme="majorBidi"/>
          <w:b/>
          <w:bCs/>
        </w:rPr>
        <w:t>QUESTION</w:t>
      </w:r>
      <w:r w:rsidR="009D7E5C" w:rsidRPr="004B3D58">
        <w:rPr>
          <w:rFonts w:asciiTheme="majorBidi" w:hAnsiTheme="majorBidi" w:cstheme="majorBidi"/>
          <w:b/>
          <w:bCs/>
        </w:rPr>
        <w:t>5</w:t>
      </w:r>
      <w:r w:rsidRPr="004B3D58">
        <w:rPr>
          <w:rFonts w:asciiTheme="majorBidi" w:hAnsiTheme="majorBidi" w:cstheme="majorBidi"/>
          <w:b/>
          <w:bCs/>
        </w:rPr>
        <w:t>: What is the relationship between loan capital and equity capital? Explain from the point of views of shareholder and lender. [4]</w:t>
      </w:r>
    </w:p>
    <w:p w:rsidR="00E2688C" w:rsidRPr="004B3D58" w:rsidRDefault="00E2688C" w:rsidP="004B3D58">
      <w:pPr>
        <w:autoSpaceDE w:val="0"/>
        <w:autoSpaceDN w:val="0"/>
        <w:adjustRightInd w:val="0"/>
        <w:spacing w:after="0" w:line="240" w:lineRule="auto"/>
        <w:jc w:val="both"/>
        <w:rPr>
          <w:rFonts w:asciiTheme="majorBidi" w:hAnsiTheme="majorBidi" w:cstheme="majorBidi"/>
          <w:b/>
          <w:bCs/>
        </w:rPr>
      </w:pPr>
    </w:p>
    <w:p w:rsidR="00E2688C" w:rsidRPr="004B3D58" w:rsidRDefault="001E2590" w:rsidP="004B3D58">
      <w:pPr>
        <w:autoSpaceDE w:val="0"/>
        <w:autoSpaceDN w:val="0"/>
        <w:adjustRightInd w:val="0"/>
        <w:spacing w:after="0" w:line="240" w:lineRule="auto"/>
        <w:jc w:val="both"/>
        <w:rPr>
          <w:rFonts w:asciiTheme="majorBidi" w:hAnsiTheme="majorBidi" w:cstheme="majorBidi"/>
          <w:color w:val="333333"/>
        </w:rPr>
      </w:pPr>
      <w:r w:rsidRPr="004B3D58">
        <w:rPr>
          <w:rFonts w:asciiTheme="majorBidi" w:hAnsiTheme="majorBidi" w:cstheme="majorBidi"/>
          <w:color w:val="333333"/>
        </w:rPr>
        <w:t xml:space="preserve">The relationship between loan capital and equity capital in a company is important. It is known as </w:t>
      </w:r>
      <w:r w:rsidRPr="004B3D58">
        <w:rPr>
          <w:rFonts w:asciiTheme="majorBidi" w:hAnsiTheme="majorBidi" w:cstheme="majorBidi"/>
          <w:b/>
          <w:bCs/>
          <w:color w:val="333333"/>
        </w:rPr>
        <w:t xml:space="preserve">gearing </w:t>
      </w:r>
      <w:r w:rsidRPr="004B3D58">
        <w:rPr>
          <w:rFonts w:asciiTheme="majorBidi" w:hAnsiTheme="majorBidi" w:cstheme="majorBidi"/>
          <w:color w:val="333333"/>
        </w:rPr>
        <w:t xml:space="preserve">or </w:t>
      </w:r>
      <w:r w:rsidRPr="004B3D58">
        <w:rPr>
          <w:rFonts w:asciiTheme="majorBidi" w:hAnsiTheme="majorBidi" w:cstheme="majorBidi"/>
          <w:b/>
          <w:bCs/>
          <w:color w:val="333333"/>
        </w:rPr>
        <w:t>leverage</w:t>
      </w:r>
      <w:r w:rsidRPr="004B3D58">
        <w:rPr>
          <w:rFonts w:asciiTheme="majorBidi" w:hAnsiTheme="majorBidi" w:cstheme="majorBidi"/>
          <w:color w:val="333333"/>
        </w:rPr>
        <w:t>. Shareholders are at a much greater risk of getting a poor return on their capital or even losing it completely than are lenders but, in compensation for this, they stand to make a greater profit than lenders if all goes well.</w:t>
      </w:r>
    </w:p>
    <w:p w:rsidR="001E2590" w:rsidRPr="004B3D58" w:rsidRDefault="001E2590" w:rsidP="004B3D58">
      <w:pPr>
        <w:autoSpaceDE w:val="0"/>
        <w:autoSpaceDN w:val="0"/>
        <w:adjustRightInd w:val="0"/>
        <w:spacing w:after="0" w:line="240" w:lineRule="auto"/>
        <w:jc w:val="both"/>
        <w:rPr>
          <w:rFonts w:asciiTheme="majorBidi" w:hAnsiTheme="majorBidi" w:cstheme="majorBidi"/>
          <w:color w:val="333333"/>
        </w:rPr>
      </w:pPr>
      <w:r w:rsidRPr="004B3D58">
        <w:rPr>
          <w:rFonts w:asciiTheme="majorBidi" w:hAnsiTheme="majorBidi" w:cstheme="majorBidi"/>
          <w:color w:val="333333"/>
        </w:rPr>
        <w:lastRenderedPageBreak/>
        <w:t>High levels of gearing are undesirable both from the point of view of the shareholders, because so much of the company’s income is committed to interest payments, and from the point of view of the lenders, because shareholders may encourage the company to trade recklessly in the knowledge that they have little to lose and a lot to gain. Most lenders will be reluctant to lend money if a company seems too highly geared</w:t>
      </w:r>
    </w:p>
    <w:p w:rsidR="009C0E25" w:rsidRPr="004B3D58" w:rsidRDefault="009C0E25" w:rsidP="004B3D58">
      <w:pPr>
        <w:autoSpaceDE w:val="0"/>
        <w:autoSpaceDN w:val="0"/>
        <w:adjustRightInd w:val="0"/>
        <w:spacing w:after="0" w:line="240" w:lineRule="auto"/>
        <w:jc w:val="both"/>
        <w:rPr>
          <w:rFonts w:asciiTheme="majorBidi" w:hAnsiTheme="majorBidi" w:cstheme="majorBidi"/>
          <w:b/>
          <w:bCs/>
        </w:rPr>
      </w:pPr>
    </w:p>
    <w:p w:rsidR="009E16C7" w:rsidRPr="004B3D58" w:rsidRDefault="009E16C7" w:rsidP="004B3D58">
      <w:pPr>
        <w:autoSpaceDE w:val="0"/>
        <w:autoSpaceDN w:val="0"/>
        <w:adjustRightInd w:val="0"/>
        <w:spacing w:after="0" w:line="240" w:lineRule="auto"/>
        <w:jc w:val="both"/>
        <w:rPr>
          <w:rFonts w:asciiTheme="majorBidi" w:hAnsiTheme="majorBidi" w:cstheme="majorBidi"/>
          <w:b/>
          <w:bCs/>
          <w:color w:val="222222"/>
          <w:shd w:val="clear" w:color="auto" w:fill="FFFFFF"/>
        </w:rPr>
      </w:pPr>
      <w:r w:rsidRPr="004B3D58">
        <w:rPr>
          <w:rFonts w:asciiTheme="majorBidi" w:hAnsiTheme="majorBidi" w:cstheme="majorBidi"/>
          <w:b/>
          <w:bCs/>
        </w:rPr>
        <w:t>QUESTION</w:t>
      </w:r>
      <w:r w:rsidR="009D7E5C" w:rsidRPr="004B3D58">
        <w:rPr>
          <w:rFonts w:asciiTheme="majorBidi" w:hAnsiTheme="majorBidi" w:cstheme="majorBidi"/>
          <w:b/>
          <w:bCs/>
        </w:rPr>
        <w:t>6</w:t>
      </w:r>
      <w:r w:rsidRPr="004B3D58">
        <w:rPr>
          <w:rFonts w:asciiTheme="majorBidi" w:hAnsiTheme="majorBidi" w:cstheme="majorBidi"/>
          <w:b/>
          <w:bCs/>
        </w:rPr>
        <w:t xml:space="preserve">: </w:t>
      </w:r>
      <w:r w:rsidRPr="004B3D58">
        <w:rPr>
          <w:rFonts w:asciiTheme="majorBidi" w:hAnsiTheme="majorBidi" w:cstheme="majorBidi"/>
          <w:b/>
          <w:bCs/>
          <w:color w:val="222222"/>
          <w:shd w:val="clear" w:color="auto" w:fill="FFFFFF"/>
        </w:rPr>
        <w:t>Considering </w:t>
      </w:r>
      <w:r w:rsidRPr="004B3D58">
        <w:rPr>
          <w:rFonts w:asciiTheme="majorBidi" w:hAnsiTheme="majorBidi" w:cstheme="majorBidi"/>
          <w:b/>
          <w:bCs/>
          <w:i/>
          <w:iCs/>
          <w:color w:val="222222"/>
          <w:shd w:val="clear" w:color="auto" w:fill="FFFFFF"/>
        </w:rPr>
        <w:t>Professional Code of Conduct</w:t>
      </w:r>
      <w:r w:rsidRPr="004B3D58">
        <w:rPr>
          <w:rFonts w:asciiTheme="majorBidi" w:hAnsiTheme="majorBidi" w:cstheme="majorBidi"/>
          <w:b/>
          <w:bCs/>
          <w:color w:val="222222"/>
          <w:shd w:val="clear" w:color="auto" w:fill="FFFFFF"/>
        </w:rPr>
        <w:t>, how the terms "Duty to the Profession" and "Duty to the relevant authority" relate with IT Professional. [6]</w:t>
      </w:r>
    </w:p>
    <w:p w:rsidR="003A469F" w:rsidRPr="004B3D58" w:rsidRDefault="003A469F" w:rsidP="004B3D58">
      <w:pPr>
        <w:jc w:val="both"/>
        <w:rPr>
          <w:rFonts w:asciiTheme="majorBidi" w:hAnsiTheme="majorBidi" w:cstheme="majorBidi"/>
        </w:rPr>
      </w:pPr>
    </w:p>
    <w:p w:rsidR="00F641A3" w:rsidRPr="004B3D58" w:rsidRDefault="00F641A3" w:rsidP="004B3D58">
      <w:pPr>
        <w:jc w:val="both"/>
        <w:rPr>
          <w:rFonts w:asciiTheme="majorBidi" w:hAnsiTheme="majorBidi" w:cstheme="majorBidi"/>
        </w:rPr>
      </w:pPr>
      <w:r w:rsidRPr="004B3D58">
        <w:rPr>
          <w:rFonts w:asciiTheme="majorBidi" w:hAnsiTheme="majorBidi" w:cstheme="majorBidi"/>
        </w:rPr>
        <w:t>Duty to the Profession:</w:t>
      </w:r>
    </w:p>
    <w:p w:rsidR="00F641A3" w:rsidRPr="004B3D58" w:rsidRDefault="00F641A3" w:rsidP="004B3D58">
      <w:pPr>
        <w:autoSpaceDE w:val="0"/>
        <w:autoSpaceDN w:val="0"/>
        <w:adjustRightInd w:val="0"/>
        <w:spacing w:after="0" w:line="240" w:lineRule="auto"/>
        <w:jc w:val="both"/>
        <w:rPr>
          <w:rFonts w:asciiTheme="majorBidi" w:hAnsiTheme="majorBidi" w:cstheme="majorBidi"/>
        </w:rPr>
      </w:pPr>
      <w:r w:rsidRPr="004B3D58">
        <w:rPr>
          <w:rFonts w:asciiTheme="majorBidi" w:hAnsiTheme="majorBidi" w:cstheme="majorBidi"/>
        </w:rPr>
        <w:t xml:space="preserve">Like other professions, information systems professionals have not always had a good press. System development has been plagued by delays, </w:t>
      </w:r>
      <w:r w:rsidR="00BB6255" w:rsidRPr="004B3D58">
        <w:rPr>
          <w:rFonts w:asciiTheme="majorBidi" w:hAnsiTheme="majorBidi" w:cstheme="majorBidi"/>
        </w:rPr>
        <w:t>budget overruns and completes</w:t>
      </w:r>
      <w:r w:rsidRPr="004B3D58">
        <w:rPr>
          <w:rFonts w:asciiTheme="majorBidi" w:hAnsiTheme="majorBidi" w:cstheme="majorBidi"/>
        </w:rPr>
        <w:t xml:space="preserve"> failures, and these have been well publicized. Too often, the systems themselves do not meet the needs of their users. And information systems professionals have, on occasions, been perceived as behaving in an unprofessional manner. The purpose of this section of the Code is to impress on members what is expected of them in order to uphold the reputation and good standing of the BCS in particular, and the profession in general.</w:t>
      </w:r>
    </w:p>
    <w:p w:rsidR="003A469F" w:rsidRPr="004B3D58" w:rsidRDefault="003A469F" w:rsidP="004B3D58">
      <w:pPr>
        <w:jc w:val="both"/>
        <w:rPr>
          <w:rFonts w:asciiTheme="majorBidi" w:hAnsiTheme="majorBidi" w:cstheme="majorBidi"/>
        </w:rPr>
      </w:pPr>
    </w:p>
    <w:p w:rsidR="00BB6255" w:rsidRPr="004B3D58" w:rsidRDefault="00BB6255" w:rsidP="004B3D58">
      <w:pPr>
        <w:jc w:val="both"/>
        <w:rPr>
          <w:rFonts w:asciiTheme="majorBidi" w:hAnsiTheme="majorBidi" w:cstheme="majorBidi"/>
        </w:rPr>
      </w:pPr>
      <w:r w:rsidRPr="004B3D58">
        <w:rPr>
          <w:rFonts w:asciiTheme="majorBidi" w:hAnsiTheme="majorBidi" w:cstheme="majorBidi"/>
        </w:rPr>
        <w:t>Duty to relevant authority:</w:t>
      </w:r>
    </w:p>
    <w:p w:rsidR="00BB6255" w:rsidRPr="004B3D58" w:rsidRDefault="00BB6255" w:rsidP="004B3D58">
      <w:pPr>
        <w:autoSpaceDE w:val="0"/>
        <w:autoSpaceDN w:val="0"/>
        <w:adjustRightInd w:val="0"/>
        <w:spacing w:after="0" w:line="240" w:lineRule="auto"/>
        <w:jc w:val="both"/>
        <w:rPr>
          <w:rFonts w:asciiTheme="majorBidi" w:hAnsiTheme="majorBidi" w:cstheme="majorBidi"/>
        </w:rPr>
      </w:pPr>
      <w:r w:rsidRPr="004B3D58">
        <w:rPr>
          <w:rFonts w:asciiTheme="majorBidi" w:hAnsiTheme="majorBidi" w:cstheme="majorBidi"/>
        </w:rPr>
        <w:t>The term relevant authority means the person or organization that has authority over what you are doing. If you are employed by an organization, this is likely to be your employer; if you are an independent consultant, it will be your client; and if you are a student, it will be your school, college or university.</w:t>
      </w:r>
    </w:p>
    <w:p w:rsidR="00BB6255" w:rsidRPr="004B3D58" w:rsidRDefault="00BB6255" w:rsidP="004B3D58">
      <w:pPr>
        <w:autoSpaceDE w:val="0"/>
        <w:autoSpaceDN w:val="0"/>
        <w:adjustRightInd w:val="0"/>
        <w:spacing w:after="0" w:line="240" w:lineRule="auto"/>
        <w:jc w:val="both"/>
        <w:rPr>
          <w:rFonts w:asciiTheme="majorBidi" w:hAnsiTheme="majorBidi" w:cstheme="majorBidi"/>
        </w:rPr>
      </w:pPr>
      <w:r w:rsidRPr="004B3D58">
        <w:rPr>
          <w:rFonts w:asciiTheme="majorBidi" w:hAnsiTheme="majorBidi" w:cstheme="majorBidi"/>
        </w:rPr>
        <w:t>In some cases, there may be several relevant authorities; for example, if you are a part-time student who is also employed part time, then the relevant authority as far as your work as a student is concerned will be your school or college, but the relevant authority in your employment will be your employer.</w:t>
      </w:r>
    </w:p>
    <w:p w:rsidR="00BB6255" w:rsidRPr="004B3D58" w:rsidRDefault="00BB6255" w:rsidP="004B3D58">
      <w:pPr>
        <w:autoSpaceDE w:val="0"/>
        <w:autoSpaceDN w:val="0"/>
        <w:adjustRightInd w:val="0"/>
        <w:spacing w:after="0" w:line="240" w:lineRule="auto"/>
        <w:jc w:val="both"/>
        <w:rPr>
          <w:rFonts w:asciiTheme="majorBidi" w:hAnsiTheme="majorBidi" w:cstheme="majorBidi"/>
        </w:rPr>
      </w:pPr>
      <w:r w:rsidRPr="004B3D58">
        <w:rPr>
          <w:rFonts w:asciiTheme="majorBidi" w:hAnsiTheme="majorBidi" w:cstheme="majorBidi"/>
        </w:rPr>
        <w:t>Members of the BCS are expected to behave professionally towards the relevant authority and this means, in particular, the following:</w:t>
      </w:r>
    </w:p>
    <w:p w:rsidR="00BB6255" w:rsidRPr="004B3D58" w:rsidRDefault="00BB6255" w:rsidP="004B3D58">
      <w:pPr>
        <w:autoSpaceDE w:val="0"/>
        <w:autoSpaceDN w:val="0"/>
        <w:adjustRightInd w:val="0"/>
        <w:spacing w:after="0" w:line="240" w:lineRule="auto"/>
        <w:jc w:val="both"/>
        <w:rPr>
          <w:rFonts w:asciiTheme="majorBidi" w:hAnsiTheme="majorBidi" w:cstheme="majorBidi"/>
        </w:rPr>
      </w:pPr>
      <w:r w:rsidRPr="004B3D58">
        <w:rPr>
          <w:rFonts w:asciiTheme="majorBidi" w:hAnsiTheme="majorBidi" w:cstheme="majorBidi"/>
        </w:rPr>
        <w:t xml:space="preserve">Avoid conflicts of interest. Suppose, for example, that your client has asked you to select the supplier for a new and expensive computer system and your husband or wife is the sales manager of one of the potential suppliers. In this situation, it may well be that your </w:t>
      </w:r>
      <w:r w:rsidR="008604FD" w:rsidRPr="004B3D58">
        <w:rPr>
          <w:rFonts w:asciiTheme="majorBidi" w:hAnsiTheme="majorBidi" w:cstheme="majorBidi"/>
        </w:rPr>
        <w:t>judgment</w:t>
      </w:r>
      <w:r w:rsidRPr="004B3D58">
        <w:rPr>
          <w:rFonts w:asciiTheme="majorBidi" w:hAnsiTheme="majorBidi" w:cstheme="majorBidi"/>
        </w:rPr>
        <w:t xml:space="preserve"> would be compromised. You should tell your client about the conflict of interest and explain that it would be better if they found someone else to make the selection.</w:t>
      </w:r>
    </w:p>
    <w:p w:rsidR="00BB6255" w:rsidRPr="004B3D58" w:rsidRDefault="00BB6255" w:rsidP="004B3D58">
      <w:pPr>
        <w:autoSpaceDE w:val="0"/>
        <w:autoSpaceDN w:val="0"/>
        <w:adjustRightInd w:val="0"/>
        <w:spacing w:after="0" w:line="240" w:lineRule="auto"/>
        <w:jc w:val="both"/>
        <w:rPr>
          <w:rFonts w:asciiTheme="majorBidi" w:hAnsiTheme="majorBidi" w:cstheme="majorBidi"/>
        </w:rPr>
      </w:pPr>
      <w:r w:rsidRPr="004B3D58">
        <w:rPr>
          <w:rFonts w:asciiTheme="majorBidi" w:hAnsiTheme="majorBidi" w:cstheme="majorBidi"/>
        </w:rPr>
        <w:t>Avoid misrepresentation, for example, cl</w:t>
      </w:r>
      <w:r w:rsidR="00D73EB8" w:rsidRPr="004B3D58">
        <w:rPr>
          <w:rFonts w:asciiTheme="majorBidi" w:hAnsiTheme="majorBidi" w:cstheme="majorBidi"/>
        </w:rPr>
        <w:t xml:space="preserve">aiming that a piece of software </w:t>
      </w:r>
      <w:r w:rsidRPr="004B3D58">
        <w:rPr>
          <w:rFonts w:asciiTheme="majorBidi" w:hAnsiTheme="majorBidi" w:cstheme="majorBidi"/>
        </w:rPr>
        <w:t>can do something that it can’t, or that your company is competent in an</w:t>
      </w:r>
      <w:r w:rsidR="00D73EB8" w:rsidRPr="004B3D58">
        <w:rPr>
          <w:rFonts w:asciiTheme="majorBidi" w:hAnsiTheme="majorBidi" w:cstheme="majorBidi"/>
        </w:rPr>
        <w:t xml:space="preserve"> </w:t>
      </w:r>
      <w:r w:rsidRPr="004B3D58">
        <w:rPr>
          <w:rFonts w:asciiTheme="majorBidi" w:hAnsiTheme="majorBidi" w:cstheme="majorBidi"/>
        </w:rPr>
        <w:t xml:space="preserve">area where it is not. In particular, don’t </w:t>
      </w:r>
      <w:r w:rsidR="00D73EB8" w:rsidRPr="004B3D58">
        <w:rPr>
          <w:rFonts w:asciiTheme="majorBidi" w:hAnsiTheme="majorBidi" w:cstheme="majorBidi"/>
        </w:rPr>
        <w:t xml:space="preserve">take advantage of the fact that </w:t>
      </w:r>
      <w:r w:rsidRPr="004B3D58">
        <w:rPr>
          <w:rFonts w:asciiTheme="majorBidi" w:hAnsiTheme="majorBidi" w:cstheme="majorBidi"/>
        </w:rPr>
        <w:t>other people know less than you. This clause addresses a failing which</w:t>
      </w:r>
      <w:r w:rsidR="00D73EB8" w:rsidRPr="004B3D58">
        <w:rPr>
          <w:rFonts w:asciiTheme="majorBidi" w:hAnsiTheme="majorBidi" w:cstheme="majorBidi"/>
        </w:rPr>
        <w:t xml:space="preserve"> </w:t>
      </w:r>
      <w:r w:rsidRPr="004B3D58">
        <w:rPr>
          <w:rFonts w:asciiTheme="majorBidi" w:hAnsiTheme="majorBidi" w:cstheme="majorBidi"/>
        </w:rPr>
        <w:t>is, sadly, only too common in the software industry.</w:t>
      </w:r>
    </w:p>
    <w:p w:rsidR="00447D48" w:rsidRPr="004B3D58" w:rsidRDefault="00BB6255" w:rsidP="004B3D58">
      <w:pPr>
        <w:autoSpaceDE w:val="0"/>
        <w:autoSpaceDN w:val="0"/>
        <w:adjustRightInd w:val="0"/>
        <w:spacing w:after="0" w:line="240" w:lineRule="auto"/>
        <w:jc w:val="both"/>
        <w:rPr>
          <w:rFonts w:asciiTheme="majorBidi" w:hAnsiTheme="majorBidi" w:cstheme="majorBidi"/>
        </w:rPr>
      </w:pPr>
      <w:r w:rsidRPr="004B3D58">
        <w:rPr>
          <w:rFonts w:asciiTheme="majorBidi" w:hAnsiTheme="majorBidi" w:cstheme="majorBidi"/>
        </w:rPr>
        <w:t xml:space="preserve">Don’t pass on confidential </w:t>
      </w:r>
      <w:r w:rsidR="00D73EB8" w:rsidRPr="004B3D58">
        <w:rPr>
          <w:rFonts w:asciiTheme="majorBidi" w:hAnsiTheme="majorBidi" w:cstheme="majorBidi"/>
        </w:rPr>
        <w:t xml:space="preserve">information without permission. </w:t>
      </w:r>
      <w:r w:rsidRPr="004B3D58">
        <w:rPr>
          <w:rFonts w:asciiTheme="majorBidi" w:hAnsiTheme="majorBidi" w:cstheme="majorBidi"/>
        </w:rPr>
        <w:t>Confidential information may include technical information about a</w:t>
      </w:r>
      <w:r w:rsidR="00D73EB8" w:rsidRPr="004B3D58">
        <w:rPr>
          <w:rFonts w:asciiTheme="majorBidi" w:hAnsiTheme="majorBidi" w:cstheme="majorBidi"/>
        </w:rPr>
        <w:t xml:space="preserve"> </w:t>
      </w:r>
      <w:r w:rsidRPr="004B3D58">
        <w:rPr>
          <w:rFonts w:asciiTheme="majorBidi" w:hAnsiTheme="majorBidi" w:cstheme="majorBidi"/>
        </w:rPr>
        <w:t>company’s products, management in</w:t>
      </w:r>
      <w:r w:rsidR="00D73EB8" w:rsidRPr="004B3D58">
        <w:rPr>
          <w:rFonts w:asciiTheme="majorBidi" w:hAnsiTheme="majorBidi" w:cstheme="majorBidi"/>
        </w:rPr>
        <w:t xml:space="preserve">formation relating, say, to its </w:t>
      </w:r>
      <w:r w:rsidRPr="004B3D58">
        <w:rPr>
          <w:rFonts w:asciiTheme="majorBidi" w:hAnsiTheme="majorBidi" w:cstheme="majorBidi"/>
        </w:rPr>
        <w:t>financial position, sales leads, and so on</w:t>
      </w:r>
    </w:p>
    <w:p w:rsidR="00447D48" w:rsidRPr="004B3D58" w:rsidRDefault="00447D48" w:rsidP="004B3D58">
      <w:pPr>
        <w:jc w:val="both"/>
        <w:rPr>
          <w:rFonts w:asciiTheme="majorBidi" w:hAnsiTheme="majorBidi" w:cstheme="majorBidi"/>
          <w:b/>
          <w:bCs/>
        </w:rPr>
      </w:pPr>
      <w:r w:rsidRPr="004B3D58">
        <w:rPr>
          <w:rFonts w:asciiTheme="majorBidi" w:hAnsiTheme="majorBidi" w:cstheme="majorBidi"/>
          <w:b/>
          <w:bCs/>
        </w:rPr>
        <w:t>QUESTION</w:t>
      </w:r>
      <w:r w:rsidR="009D7E5C" w:rsidRPr="004B3D58">
        <w:rPr>
          <w:rFonts w:asciiTheme="majorBidi" w:hAnsiTheme="majorBidi" w:cstheme="majorBidi"/>
          <w:b/>
          <w:bCs/>
        </w:rPr>
        <w:t>7</w:t>
      </w:r>
      <w:r w:rsidRPr="004B3D58">
        <w:rPr>
          <w:rFonts w:asciiTheme="majorBidi" w:hAnsiTheme="majorBidi" w:cstheme="majorBidi"/>
          <w:b/>
          <w:bCs/>
        </w:rPr>
        <w:t>: Compare sole trader, partnership and a limited company. Explain the term limited liability and contrast it with the liability of sole traders and partners in partnership [3+2]</w:t>
      </w:r>
    </w:p>
    <w:p w:rsidR="008219E8" w:rsidRPr="004B3D58" w:rsidRDefault="00213742" w:rsidP="004B3D58">
      <w:pPr>
        <w:autoSpaceDE w:val="0"/>
        <w:autoSpaceDN w:val="0"/>
        <w:adjustRightInd w:val="0"/>
        <w:spacing w:after="0" w:line="240" w:lineRule="auto"/>
        <w:jc w:val="both"/>
        <w:rPr>
          <w:rFonts w:asciiTheme="majorBidi" w:hAnsiTheme="majorBidi" w:cstheme="majorBidi"/>
          <w:color w:val="333333"/>
        </w:rPr>
      </w:pPr>
      <w:r w:rsidRPr="004B3D58">
        <w:rPr>
          <w:rFonts w:asciiTheme="majorBidi" w:hAnsiTheme="majorBidi" w:cstheme="majorBidi"/>
          <w:color w:val="333333"/>
        </w:rPr>
        <w:t xml:space="preserve">A </w:t>
      </w:r>
      <w:r w:rsidRPr="004B3D58">
        <w:rPr>
          <w:rFonts w:asciiTheme="majorBidi" w:hAnsiTheme="majorBidi" w:cstheme="majorBidi"/>
          <w:b/>
          <w:bCs/>
          <w:color w:val="333333"/>
        </w:rPr>
        <w:t xml:space="preserve">sole trader </w:t>
      </w:r>
      <w:r w:rsidRPr="004B3D58">
        <w:rPr>
          <w:rFonts w:asciiTheme="majorBidi" w:hAnsiTheme="majorBidi" w:cstheme="majorBidi"/>
          <w:color w:val="333333"/>
        </w:rPr>
        <w:t>is an individual who runs his or her own business. There are</w:t>
      </w:r>
      <w:r w:rsidR="00D15FBA" w:rsidRPr="004B3D58">
        <w:rPr>
          <w:rFonts w:asciiTheme="majorBidi" w:hAnsiTheme="majorBidi" w:cstheme="majorBidi"/>
          <w:color w:val="333333"/>
        </w:rPr>
        <w:t xml:space="preserve"> </w:t>
      </w:r>
      <w:r w:rsidRPr="004B3D58">
        <w:rPr>
          <w:rFonts w:asciiTheme="majorBidi" w:hAnsiTheme="majorBidi" w:cstheme="majorBidi"/>
          <w:color w:val="333333"/>
        </w:rPr>
        <w:t>no legal formalities attached to becoming a sole trader; you become a sole</w:t>
      </w:r>
      <w:r w:rsidR="00D15FBA" w:rsidRPr="004B3D58">
        <w:rPr>
          <w:rFonts w:asciiTheme="majorBidi" w:hAnsiTheme="majorBidi" w:cstheme="majorBidi"/>
          <w:color w:val="333333"/>
        </w:rPr>
        <w:t xml:space="preserve"> </w:t>
      </w:r>
      <w:r w:rsidRPr="004B3D58">
        <w:rPr>
          <w:rFonts w:asciiTheme="majorBidi" w:hAnsiTheme="majorBidi" w:cstheme="majorBidi"/>
          <w:color w:val="333333"/>
        </w:rPr>
        <w:t>trader simply by starting to run a business.</w:t>
      </w:r>
    </w:p>
    <w:p w:rsidR="008219E8" w:rsidRPr="004B3D58" w:rsidRDefault="008219E8" w:rsidP="004B3D58">
      <w:pPr>
        <w:autoSpaceDE w:val="0"/>
        <w:autoSpaceDN w:val="0"/>
        <w:adjustRightInd w:val="0"/>
        <w:spacing w:after="0" w:line="240" w:lineRule="auto"/>
        <w:jc w:val="both"/>
        <w:rPr>
          <w:rFonts w:asciiTheme="majorBidi" w:hAnsiTheme="majorBidi" w:cstheme="majorBidi"/>
          <w:color w:val="333333"/>
        </w:rPr>
      </w:pPr>
    </w:p>
    <w:p w:rsidR="00447D48" w:rsidRPr="004B3D58" w:rsidRDefault="00213742" w:rsidP="004B3D58">
      <w:pPr>
        <w:autoSpaceDE w:val="0"/>
        <w:autoSpaceDN w:val="0"/>
        <w:adjustRightInd w:val="0"/>
        <w:spacing w:after="0" w:line="240" w:lineRule="auto"/>
        <w:jc w:val="both"/>
        <w:rPr>
          <w:rFonts w:asciiTheme="majorBidi" w:hAnsiTheme="majorBidi" w:cstheme="majorBidi"/>
          <w:color w:val="333333"/>
        </w:rPr>
      </w:pPr>
      <w:r w:rsidRPr="004B3D58">
        <w:rPr>
          <w:rFonts w:asciiTheme="majorBidi" w:hAnsiTheme="majorBidi" w:cstheme="majorBidi"/>
          <w:color w:val="333333"/>
        </w:rPr>
        <w:t>A sole trader is personally liable for all the debts of the business so that all</w:t>
      </w:r>
      <w:r w:rsidR="00D15FBA" w:rsidRPr="004B3D58">
        <w:rPr>
          <w:rFonts w:asciiTheme="majorBidi" w:hAnsiTheme="majorBidi" w:cstheme="majorBidi"/>
          <w:color w:val="333333"/>
        </w:rPr>
        <w:t xml:space="preserve"> </w:t>
      </w:r>
      <w:r w:rsidRPr="004B3D58">
        <w:rPr>
          <w:rFonts w:asciiTheme="majorBidi" w:hAnsiTheme="majorBidi" w:cstheme="majorBidi"/>
          <w:color w:val="333333"/>
        </w:rPr>
        <w:t>the trader’s assets, including the family home, are at risk if the business</w:t>
      </w:r>
      <w:r w:rsidR="00D15FBA" w:rsidRPr="004B3D58">
        <w:rPr>
          <w:rFonts w:asciiTheme="majorBidi" w:hAnsiTheme="majorBidi" w:cstheme="majorBidi"/>
          <w:color w:val="333333"/>
        </w:rPr>
        <w:t xml:space="preserve"> </w:t>
      </w:r>
      <w:r w:rsidRPr="004B3D58">
        <w:rPr>
          <w:rFonts w:asciiTheme="majorBidi" w:hAnsiTheme="majorBidi" w:cstheme="majorBidi"/>
          <w:color w:val="333333"/>
        </w:rPr>
        <w:t>fails. For this reason, anyone who is in business in anything other than a</w:t>
      </w:r>
      <w:r w:rsidR="00D15FBA" w:rsidRPr="004B3D58">
        <w:rPr>
          <w:rFonts w:asciiTheme="majorBidi" w:hAnsiTheme="majorBidi" w:cstheme="majorBidi"/>
          <w:color w:val="333333"/>
        </w:rPr>
        <w:t xml:space="preserve"> </w:t>
      </w:r>
      <w:r w:rsidRPr="004B3D58">
        <w:rPr>
          <w:rFonts w:asciiTheme="majorBidi" w:hAnsiTheme="majorBidi" w:cstheme="majorBidi"/>
          <w:color w:val="333333"/>
        </w:rPr>
        <w:t xml:space="preserve">very small way should not operate as a sole trader. </w:t>
      </w:r>
    </w:p>
    <w:p w:rsidR="00213742" w:rsidRPr="004B3D58" w:rsidRDefault="00213742" w:rsidP="004B3D58">
      <w:pPr>
        <w:autoSpaceDE w:val="0"/>
        <w:autoSpaceDN w:val="0"/>
        <w:adjustRightInd w:val="0"/>
        <w:spacing w:after="0" w:line="240" w:lineRule="auto"/>
        <w:jc w:val="both"/>
        <w:rPr>
          <w:rFonts w:asciiTheme="majorBidi" w:hAnsiTheme="majorBidi" w:cstheme="majorBidi"/>
          <w:color w:val="333333"/>
        </w:rPr>
      </w:pPr>
      <w:r w:rsidRPr="004B3D58">
        <w:rPr>
          <w:rFonts w:asciiTheme="majorBidi" w:hAnsiTheme="majorBidi" w:cstheme="majorBidi"/>
          <w:color w:val="333333"/>
        </w:rPr>
        <w:lastRenderedPageBreak/>
        <w:t>If a group of people carry on a business with a view to making profits,</w:t>
      </w:r>
      <w:r w:rsidR="00D15FBA" w:rsidRPr="004B3D58">
        <w:rPr>
          <w:rFonts w:asciiTheme="majorBidi" w:hAnsiTheme="majorBidi" w:cstheme="majorBidi"/>
          <w:color w:val="333333"/>
        </w:rPr>
        <w:t xml:space="preserve"> and </w:t>
      </w:r>
      <w:r w:rsidRPr="004B3D58">
        <w:rPr>
          <w:rFonts w:asciiTheme="majorBidi" w:hAnsiTheme="majorBidi" w:cstheme="majorBidi"/>
          <w:color w:val="333333"/>
        </w:rPr>
        <w:t>the business is not a limited company, then the law will treat them as being</w:t>
      </w:r>
      <w:r w:rsidR="00D15FBA" w:rsidRPr="004B3D58">
        <w:rPr>
          <w:rFonts w:asciiTheme="majorBidi" w:hAnsiTheme="majorBidi" w:cstheme="majorBidi"/>
          <w:color w:val="333333"/>
        </w:rPr>
        <w:t xml:space="preserve"> </w:t>
      </w:r>
      <w:r w:rsidRPr="004B3D58">
        <w:rPr>
          <w:rFonts w:asciiTheme="majorBidi" w:hAnsiTheme="majorBidi" w:cstheme="majorBidi"/>
          <w:color w:val="333333"/>
        </w:rPr>
        <w:t xml:space="preserve">in a </w:t>
      </w:r>
      <w:r w:rsidRPr="004B3D58">
        <w:rPr>
          <w:rFonts w:asciiTheme="majorBidi" w:hAnsiTheme="majorBidi" w:cstheme="majorBidi"/>
          <w:b/>
          <w:bCs/>
          <w:color w:val="333333"/>
        </w:rPr>
        <w:t>partnership</w:t>
      </w:r>
      <w:r w:rsidRPr="004B3D58">
        <w:rPr>
          <w:rFonts w:asciiTheme="majorBidi" w:hAnsiTheme="majorBidi" w:cstheme="majorBidi"/>
          <w:color w:val="333333"/>
        </w:rPr>
        <w:t>. The most important consequence of the Partnership Act is that the liability</w:t>
      </w:r>
      <w:r w:rsidR="00D15FBA" w:rsidRPr="004B3D58">
        <w:rPr>
          <w:rFonts w:asciiTheme="majorBidi" w:hAnsiTheme="majorBidi" w:cstheme="majorBidi"/>
          <w:color w:val="333333"/>
        </w:rPr>
        <w:t xml:space="preserve"> </w:t>
      </w:r>
      <w:r w:rsidRPr="004B3D58">
        <w:rPr>
          <w:rFonts w:asciiTheme="majorBidi" w:hAnsiTheme="majorBidi" w:cstheme="majorBidi"/>
          <w:color w:val="333333"/>
        </w:rPr>
        <w:t xml:space="preserve">of the partners is unlimited and that the partners are </w:t>
      </w:r>
      <w:r w:rsidRPr="004B3D58">
        <w:rPr>
          <w:rFonts w:asciiTheme="majorBidi" w:hAnsiTheme="majorBidi" w:cstheme="majorBidi"/>
          <w:b/>
          <w:bCs/>
          <w:color w:val="333333"/>
        </w:rPr>
        <w:t>jointly and</w:t>
      </w:r>
      <w:r w:rsidR="00D15FBA" w:rsidRPr="004B3D58">
        <w:rPr>
          <w:rFonts w:asciiTheme="majorBidi" w:hAnsiTheme="majorBidi" w:cstheme="majorBidi"/>
          <w:b/>
          <w:bCs/>
          <w:color w:val="333333"/>
        </w:rPr>
        <w:t xml:space="preserve"> </w:t>
      </w:r>
      <w:r w:rsidRPr="004B3D58">
        <w:rPr>
          <w:rFonts w:asciiTheme="majorBidi" w:hAnsiTheme="majorBidi" w:cstheme="majorBidi"/>
          <w:b/>
          <w:bCs/>
          <w:color w:val="333333"/>
        </w:rPr>
        <w:t xml:space="preserve">severally </w:t>
      </w:r>
      <w:r w:rsidRPr="004B3D58">
        <w:rPr>
          <w:rFonts w:asciiTheme="majorBidi" w:hAnsiTheme="majorBidi" w:cstheme="majorBidi"/>
          <w:color w:val="333333"/>
        </w:rPr>
        <w:t>responsible for the partnership’s liabilities</w:t>
      </w:r>
    </w:p>
    <w:p w:rsidR="008219E8" w:rsidRPr="004B3D58" w:rsidRDefault="008219E8" w:rsidP="004B3D58">
      <w:pPr>
        <w:autoSpaceDE w:val="0"/>
        <w:autoSpaceDN w:val="0"/>
        <w:adjustRightInd w:val="0"/>
        <w:spacing w:after="0" w:line="240" w:lineRule="auto"/>
        <w:jc w:val="both"/>
        <w:rPr>
          <w:rFonts w:asciiTheme="majorBidi" w:hAnsiTheme="majorBidi" w:cstheme="majorBidi"/>
          <w:color w:val="333333"/>
        </w:rPr>
      </w:pPr>
    </w:p>
    <w:p w:rsidR="00D15FBA" w:rsidRPr="004B3D58" w:rsidRDefault="00213742" w:rsidP="004B3D58">
      <w:pPr>
        <w:autoSpaceDE w:val="0"/>
        <w:autoSpaceDN w:val="0"/>
        <w:adjustRightInd w:val="0"/>
        <w:spacing w:after="0" w:line="240" w:lineRule="auto"/>
        <w:jc w:val="both"/>
        <w:rPr>
          <w:rFonts w:asciiTheme="majorBidi" w:hAnsiTheme="majorBidi" w:cstheme="majorBidi"/>
        </w:rPr>
      </w:pPr>
      <w:r w:rsidRPr="004B3D58">
        <w:rPr>
          <w:rFonts w:asciiTheme="majorBidi" w:hAnsiTheme="majorBidi" w:cstheme="majorBidi"/>
          <w:color w:val="333333"/>
        </w:rPr>
        <w:t xml:space="preserve">By far the commonest form of commercial </w:t>
      </w:r>
      <w:r w:rsidR="008219E8" w:rsidRPr="004B3D58">
        <w:rPr>
          <w:rFonts w:asciiTheme="majorBidi" w:hAnsiTheme="majorBidi" w:cstheme="majorBidi"/>
          <w:color w:val="333333"/>
        </w:rPr>
        <w:t>organization</w:t>
      </w:r>
      <w:r w:rsidRPr="004B3D58">
        <w:rPr>
          <w:rFonts w:asciiTheme="majorBidi" w:hAnsiTheme="majorBidi" w:cstheme="majorBidi"/>
          <w:color w:val="333333"/>
        </w:rPr>
        <w:t>, however, is the</w:t>
      </w:r>
      <w:r w:rsidR="00D15FBA" w:rsidRPr="004B3D58">
        <w:rPr>
          <w:rFonts w:asciiTheme="majorBidi" w:hAnsiTheme="majorBidi" w:cstheme="majorBidi"/>
          <w:color w:val="333333"/>
        </w:rPr>
        <w:t xml:space="preserve"> </w:t>
      </w:r>
      <w:r w:rsidRPr="004B3D58">
        <w:rPr>
          <w:rFonts w:asciiTheme="majorBidi" w:hAnsiTheme="majorBidi" w:cstheme="majorBidi"/>
          <w:color w:val="333333"/>
        </w:rPr>
        <w:t>limited company.</w:t>
      </w:r>
      <w:r w:rsidR="00D15FBA" w:rsidRPr="004B3D58">
        <w:rPr>
          <w:rFonts w:asciiTheme="majorBidi" w:hAnsiTheme="majorBidi" w:cstheme="majorBidi"/>
          <w:color w:val="333333"/>
        </w:rPr>
        <w:t xml:space="preserve"> </w:t>
      </w:r>
      <w:r w:rsidR="00D15FBA" w:rsidRPr="004B3D58">
        <w:rPr>
          <w:rFonts w:asciiTheme="majorBidi" w:hAnsiTheme="majorBidi" w:cstheme="majorBidi"/>
        </w:rPr>
        <w:t>The company has corporate legal identity, that is, it is a legal person, completely</w:t>
      </w:r>
      <w:r w:rsidR="008219E8" w:rsidRPr="004B3D58">
        <w:rPr>
          <w:rFonts w:asciiTheme="majorBidi" w:hAnsiTheme="majorBidi" w:cstheme="majorBidi"/>
        </w:rPr>
        <w:t xml:space="preserve"> </w:t>
      </w:r>
      <w:r w:rsidR="00D15FBA" w:rsidRPr="004B3D58">
        <w:rPr>
          <w:rFonts w:asciiTheme="majorBidi" w:hAnsiTheme="majorBidi" w:cstheme="majorBidi"/>
        </w:rPr>
        <w:t>separate from the people who work in it or the people who own it.</w:t>
      </w:r>
    </w:p>
    <w:p w:rsidR="00D15FBA" w:rsidRPr="004B3D58" w:rsidRDefault="00D15FBA" w:rsidP="004B3D58">
      <w:pPr>
        <w:autoSpaceDE w:val="0"/>
        <w:autoSpaceDN w:val="0"/>
        <w:adjustRightInd w:val="0"/>
        <w:spacing w:after="0" w:line="240" w:lineRule="auto"/>
        <w:jc w:val="both"/>
        <w:rPr>
          <w:rFonts w:asciiTheme="majorBidi" w:hAnsiTheme="majorBidi" w:cstheme="majorBidi"/>
        </w:rPr>
      </w:pPr>
      <w:r w:rsidRPr="004B3D58">
        <w:rPr>
          <w:rFonts w:asciiTheme="majorBidi" w:hAnsiTheme="majorBidi" w:cstheme="majorBidi"/>
        </w:rPr>
        <w:t>The ownership of the company is divide</w:t>
      </w:r>
      <w:r w:rsidR="00DB356F" w:rsidRPr="004B3D58">
        <w:rPr>
          <w:rFonts w:asciiTheme="majorBidi" w:hAnsiTheme="majorBidi" w:cstheme="majorBidi"/>
        </w:rPr>
        <w:t xml:space="preserve">d into a (usually large) number </w:t>
      </w:r>
      <w:r w:rsidRPr="004B3D58">
        <w:rPr>
          <w:rFonts w:asciiTheme="majorBidi" w:hAnsiTheme="majorBidi" w:cstheme="majorBidi"/>
        </w:rPr>
        <w:t>of shares. These shares can be bought and sold individually. The people</w:t>
      </w:r>
      <w:r w:rsidR="00DB356F" w:rsidRPr="004B3D58">
        <w:rPr>
          <w:rFonts w:asciiTheme="majorBidi" w:hAnsiTheme="majorBidi" w:cstheme="majorBidi"/>
        </w:rPr>
        <w:t xml:space="preserve"> </w:t>
      </w:r>
      <w:r w:rsidRPr="004B3D58">
        <w:rPr>
          <w:rFonts w:asciiTheme="majorBidi" w:hAnsiTheme="majorBidi" w:cstheme="majorBidi"/>
        </w:rPr>
        <w:t>who own these shares are known as the members of the company or</w:t>
      </w:r>
      <w:r w:rsidR="00DB356F" w:rsidRPr="004B3D58">
        <w:rPr>
          <w:rFonts w:asciiTheme="majorBidi" w:hAnsiTheme="majorBidi" w:cstheme="majorBidi"/>
        </w:rPr>
        <w:t xml:space="preserve"> </w:t>
      </w:r>
      <w:r w:rsidRPr="004B3D58">
        <w:rPr>
          <w:rFonts w:asciiTheme="majorBidi" w:hAnsiTheme="majorBidi" w:cstheme="majorBidi"/>
        </w:rPr>
        <w:t>shareholders.</w:t>
      </w:r>
    </w:p>
    <w:p w:rsidR="00213742" w:rsidRPr="004B3D58" w:rsidRDefault="00D15FBA" w:rsidP="004B3D58">
      <w:pPr>
        <w:autoSpaceDE w:val="0"/>
        <w:autoSpaceDN w:val="0"/>
        <w:adjustRightInd w:val="0"/>
        <w:spacing w:after="0" w:line="240" w:lineRule="auto"/>
        <w:jc w:val="both"/>
        <w:rPr>
          <w:rFonts w:asciiTheme="majorBidi" w:hAnsiTheme="majorBidi" w:cstheme="majorBidi"/>
        </w:rPr>
      </w:pPr>
      <w:r w:rsidRPr="004B3D58">
        <w:rPr>
          <w:rFonts w:asciiTheme="majorBidi" w:hAnsiTheme="majorBidi" w:cstheme="majorBidi"/>
        </w:rPr>
        <w:t xml:space="preserve">In the event that the company incurs debts </w:t>
      </w:r>
      <w:r w:rsidR="00DB356F" w:rsidRPr="004B3D58">
        <w:rPr>
          <w:rFonts w:asciiTheme="majorBidi" w:hAnsiTheme="majorBidi" w:cstheme="majorBidi"/>
        </w:rPr>
        <w:t xml:space="preserve">or other legal liabilities, the </w:t>
      </w:r>
      <w:r w:rsidRPr="004B3D58">
        <w:rPr>
          <w:rFonts w:asciiTheme="majorBidi" w:hAnsiTheme="majorBidi" w:cstheme="majorBidi"/>
        </w:rPr>
        <w:t>owners of the company have no obligation to pay these. The most that</w:t>
      </w:r>
      <w:r w:rsidR="00DB356F" w:rsidRPr="004B3D58">
        <w:rPr>
          <w:rFonts w:asciiTheme="majorBidi" w:hAnsiTheme="majorBidi" w:cstheme="majorBidi"/>
        </w:rPr>
        <w:t xml:space="preserve"> </w:t>
      </w:r>
      <w:r w:rsidRPr="004B3D58">
        <w:rPr>
          <w:rFonts w:asciiTheme="majorBidi" w:hAnsiTheme="majorBidi" w:cstheme="majorBidi"/>
        </w:rPr>
        <w:t>shareholders stand to lose is the money they paid for their shares</w:t>
      </w:r>
    </w:p>
    <w:p w:rsidR="00447D48" w:rsidRDefault="00447D48"/>
    <w:p w:rsidR="00447D48" w:rsidRDefault="00447D48"/>
    <w:p w:rsidR="00447D48" w:rsidRDefault="00447D48"/>
    <w:p w:rsidR="00447D48" w:rsidRDefault="00447D48"/>
    <w:p w:rsidR="00447D48" w:rsidRDefault="00447D48"/>
    <w:p w:rsidR="00447D48" w:rsidRDefault="00447D48"/>
    <w:sectPr w:rsidR="00447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8F1"/>
    <w:rsid w:val="000577AA"/>
    <w:rsid w:val="000E6711"/>
    <w:rsid w:val="001D09C3"/>
    <w:rsid w:val="001E2590"/>
    <w:rsid w:val="00213742"/>
    <w:rsid w:val="00260B73"/>
    <w:rsid w:val="0026105E"/>
    <w:rsid w:val="003A469F"/>
    <w:rsid w:val="003D6262"/>
    <w:rsid w:val="00447D48"/>
    <w:rsid w:val="004726BB"/>
    <w:rsid w:val="004B3D58"/>
    <w:rsid w:val="005C6FCD"/>
    <w:rsid w:val="006348F1"/>
    <w:rsid w:val="006C0D7C"/>
    <w:rsid w:val="00712A5C"/>
    <w:rsid w:val="007A08F9"/>
    <w:rsid w:val="007C1FAE"/>
    <w:rsid w:val="008219E8"/>
    <w:rsid w:val="008604FD"/>
    <w:rsid w:val="00863582"/>
    <w:rsid w:val="008C1A63"/>
    <w:rsid w:val="008E4213"/>
    <w:rsid w:val="008E7428"/>
    <w:rsid w:val="008F5A8D"/>
    <w:rsid w:val="009C0E25"/>
    <w:rsid w:val="009C4ACB"/>
    <w:rsid w:val="009D7E5C"/>
    <w:rsid w:val="009E16C7"/>
    <w:rsid w:val="009F6384"/>
    <w:rsid w:val="00AB7397"/>
    <w:rsid w:val="00AE4E05"/>
    <w:rsid w:val="00AF14AA"/>
    <w:rsid w:val="00B971FA"/>
    <w:rsid w:val="00BB3866"/>
    <w:rsid w:val="00BB6255"/>
    <w:rsid w:val="00C858CE"/>
    <w:rsid w:val="00D15FBA"/>
    <w:rsid w:val="00D73EB8"/>
    <w:rsid w:val="00DB356F"/>
    <w:rsid w:val="00E2688C"/>
    <w:rsid w:val="00ED5420"/>
    <w:rsid w:val="00F52CED"/>
    <w:rsid w:val="00F641A3"/>
    <w:rsid w:val="00F86A44"/>
    <w:rsid w:val="00F976C6"/>
    <w:rsid w:val="00FA0601"/>
    <w:rsid w:val="00FD67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9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7397"/>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7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3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9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7397"/>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7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3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1831</Words>
  <Characters>10439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dc:creator>
  <cp:keywords/>
  <dc:description/>
  <cp:lastModifiedBy>Waqas</cp:lastModifiedBy>
  <cp:revision>43</cp:revision>
  <dcterms:created xsi:type="dcterms:W3CDTF">2018-02-27T08:31:00Z</dcterms:created>
  <dcterms:modified xsi:type="dcterms:W3CDTF">2018-06-13T10:18:00Z</dcterms:modified>
</cp:coreProperties>
</file>