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918FE" w:rsidRPr="008623F5" w:rsidTr="007918FE">
        <w:tc>
          <w:tcPr>
            <w:tcW w:w="4788" w:type="dxa"/>
          </w:tcPr>
          <w:p w:rsidR="007918FE" w:rsidRPr="008623F5" w:rsidRDefault="007918FE" w:rsidP="00D833B2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623F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Roll #:</w:t>
            </w:r>
          </w:p>
        </w:tc>
        <w:tc>
          <w:tcPr>
            <w:tcW w:w="4788" w:type="dxa"/>
          </w:tcPr>
          <w:p w:rsidR="007918FE" w:rsidRPr="008623F5" w:rsidRDefault="007918FE" w:rsidP="00D833B2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623F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Section:</w:t>
            </w:r>
          </w:p>
        </w:tc>
      </w:tr>
    </w:tbl>
    <w:p w:rsidR="00D833B2" w:rsidRDefault="00BE1C2B" w:rsidP="00D833B2">
      <w:pPr>
        <w:autoSpaceDE w:val="0"/>
        <w:autoSpaceDN w:val="0"/>
        <w:adjustRightInd w:val="0"/>
        <w:spacing w:before="24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623F5">
        <w:rPr>
          <w:rFonts w:asciiTheme="majorBidi" w:hAnsiTheme="majorBidi" w:cstheme="majorBidi"/>
          <w:b/>
          <w:bCs/>
          <w:sz w:val="24"/>
          <w:szCs w:val="24"/>
        </w:rPr>
        <w:t>QUESTION</w:t>
      </w:r>
      <w:r w:rsidR="0088210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bookmarkStart w:id="0" w:name="_GoBack"/>
      <w:bookmarkEnd w:id="0"/>
      <w:r w:rsidRPr="008623F5">
        <w:rPr>
          <w:rFonts w:asciiTheme="majorBidi" w:hAnsiTheme="majorBidi" w:cstheme="majorBidi"/>
          <w:b/>
          <w:bCs/>
          <w:sz w:val="24"/>
          <w:szCs w:val="24"/>
        </w:rPr>
        <w:t xml:space="preserve">1: Beynon-Davies is quoted in the September 1999 issue of </w:t>
      </w:r>
      <w:r w:rsidRPr="008623F5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The Computer Bulletin </w:t>
      </w:r>
      <w:r w:rsidRPr="008623F5">
        <w:rPr>
          <w:rFonts w:asciiTheme="majorBidi" w:hAnsiTheme="majorBidi" w:cstheme="majorBidi"/>
          <w:b/>
          <w:bCs/>
          <w:sz w:val="24"/>
          <w:szCs w:val="24"/>
        </w:rPr>
        <w:t>as saying that “information systems is currently at best a semi-profession”.</w:t>
      </w:r>
      <w:r w:rsidR="00D833B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C15E57" w:rsidRPr="00D833B2" w:rsidRDefault="00BE1C2B" w:rsidP="00D833B2">
      <w:pPr>
        <w:autoSpaceDE w:val="0"/>
        <w:autoSpaceDN w:val="0"/>
        <w:adjustRightInd w:val="0"/>
        <w:spacing w:before="24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623F5">
        <w:rPr>
          <w:rFonts w:asciiTheme="majorBidi" w:hAnsiTheme="majorBidi" w:cstheme="majorBidi"/>
          <w:b/>
          <w:bCs/>
          <w:sz w:val="24"/>
          <w:szCs w:val="24"/>
        </w:rPr>
        <w:t>Discuss this statement by comparing the information systems development profession with other professions such as medicine and law. [10]</w:t>
      </w:r>
    </w:p>
    <w:p w:rsidR="00C15E57" w:rsidRPr="008623F5" w:rsidRDefault="00C15E57" w:rsidP="00D833B2">
      <w:pPr>
        <w:autoSpaceDE w:val="0"/>
        <w:autoSpaceDN w:val="0"/>
        <w:adjustRightInd w:val="0"/>
        <w:spacing w:before="240"/>
        <w:jc w:val="both"/>
        <w:rPr>
          <w:rFonts w:asciiTheme="majorBidi" w:hAnsiTheme="majorBidi" w:cstheme="majorBidi"/>
          <w:sz w:val="24"/>
          <w:szCs w:val="24"/>
        </w:rPr>
      </w:pPr>
      <w:r w:rsidRPr="008623F5">
        <w:rPr>
          <w:rFonts w:asciiTheme="majorBidi" w:hAnsiTheme="majorBidi" w:cstheme="majorBidi"/>
          <w:sz w:val="24"/>
          <w:szCs w:val="24"/>
        </w:rPr>
        <w:t>To answer this question, you need to say what the characteristics of a profession are and then discuss how far information systems development shows these characteristics.</w:t>
      </w:r>
    </w:p>
    <w:p w:rsidR="00C15E57" w:rsidRPr="008623F5" w:rsidRDefault="00C15E57" w:rsidP="00D833B2">
      <w:pPr>
        <w:autoSpaceDE w:val="0"/>
        <w:autoSpaceDN w:val="0"/>
        <w:adjustRightInd w:val="0"/>
        <w:spacing w:before="240"/>
        <w:jc w:val="both"/>
        <w:rPr>
          <w:rFonts w:asciiTheme="majorBidi" w:hAnsiTheme="majorBidi" w:cstheme="majorBidi"/>
          <w:sz w:val="24"/>
          <w:szCs w:val="24"/>
        </w:rPr>
      </w:pPr>
      <w:r w:rsidRPr="008623F5">
        <w:rPr>
          <w:rFonts w:asciiTheme="majorBidi" w:hAnsiTheme="majorBidi" w:cstheme="majorBidi"/>
          <w:sz w:val="24"/>
          <w:szCs w:val="24"/>
        </w:rPr>
        <w:t>The introduction to this chapter lists four characteristics:</w:t>
      </w:r>
    </w:p>
    <w:p w:rsidR="00C15E57" w:rsidRPr="008623F5" w:rsidRDefault="008623F5" w:rsidP="00D833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2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</w:t>
      </w:r>
      <w:r w:rsidR="00C15E57" w:rsidRPr="008623F5">
        <w:rPr>
          <w:rFonts w:asciiTheme="majorBidi" w:hAnsiTheme="majorBidi" w:cstheme="majorBidi"/>
          <w:sz w:val="24"/>
          <w:szCs w:val="24"/>
        </w:rPr>
        <w:t xml:space="preserve">ubstantial education and training are required in order to </w:t>
      </w:r>
      <w:r w:rsidR="00C27259" w:rsidRPr="008623F5">
        <w:rPr>
          <w:rFonts w:asciiTheme="majorBidi" w:hAnsiTheme="majorBidi" w:cstheme="majorBidi"/>
          <w:sz w:val="24"/>
          <w:szCs w:val="24"/>
        </w:rPr>
        <w:t>practice</w:t>
      </w:r>
      <w:r w:rsidR="00C15E57" w:rsidRPr="008623F5">
        <w:rPr>
          <w:rFonts w:asciiTheme="majorBidi" w:hAnsiTheme="majorBidi" w:cstheme="majorBidi"/>
          <w:sz w:val="24"/>
          <w:szCs w:val="24"/>
        </w:rPr>
        <w:t xml:space="preserve"> the profession;</w:t>
      </w:r>
    </w:p>
    <w:p w:rsidR="00C15E57" w:rsidRPr="008623F5" w:rsidRDefault="008623F5" w:rsidP="00D833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2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</w:t>
      </w:r>
      <w:r w:rsidR="00C15E57" w:rsidRPr="008623F5">
        <w:rPr>
          <w:rFonts w:asciiTheme="majorBidi" w:hAnsiTheme="majorBidi" w:cstheme="majorBidi"/>
          <w:sz w:val="24"/>
          <w:szCs w:val="24"/>
        </w:rPr>
        <w:t>he members of the profession themselves decide the nature of this training and, more generally, control entry to the profession the profession is organized into one or more professional bodies;</w:t>
      </w:r>
    </w:p>
    <w:p w:rsidR="00C15E57" w:rsidRPr="00D833B2" w:rsidRDefault="008623F5" w:rsidP="00D833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2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</w:t>
      </w:r>
      <w:r w:rsidR="00C15E57" w:rsidRPr="008623F5">
        <w:rPr>
          <w:rFonts w:asciiTheme="majorBidi" w:hAnsiTheme="majorBidi" w:cstheme="majorBidi"/>
          <w:sz w:val="24"/>
          <w:szCs w:val="24"/>
        </w:rPr>
        <w:t>he profession lays down standards of conduct with which its members must comply, and where necessary, enforces these through disciplinary procedures</w:t>
      </w:r>
    </w:p>
    <w:p w:rsidR="00C15E57" w:rsidRPr="008623F5" w:rsidRDefault="00C15E57" w:rsidP="00D833B2">
      <w:pPr>
        <w:autoSpaceDE w:val="0"/>
        <w:autoSpaceDN w:val="0"/>
        <w:adjustRightInd w:val="0"/>
        <w:spacing w:before="240"/>
        <w:jc w:val="both"/>
        <w:rPr>
          <w:rFonts w:asciiTheme="majorBidi" w:hAnsiTheme="majorBidi" w:cstheme="majorBidi"/>
          <w:sz w:val="24"/>
          <w:szCs w:val="24"/>
        </w:rPr>
      </w:pPr>
      <w:r w:rsidRPr="008623F5">
        <w:rPr>
          <w:rFonts w:asciiTheme="majorBidi" w:hAnsiTheme="majorBidi" w:cstheme="majorBidi"/>
          <w:sz w:val="24"/>
          <w:szCs w:val="24"/>
        </w:rPr>
        <w:t>All of these characteristics apply to law and</w:t>
      </w:r>
      <w:r w:rsidR="007A299C" w:rsidRPr="008623F5">
        <w:rPr>
          <w:rFonts w:asciiTheme="majorBidi" w:hAnsiTheme="majorBidi" w:cstheme="majorBidi"/>
          <w:sz w:val="24"/>
          <w:szCs w:val="24"/>
        </w:rPr>
        <w:t xml:space="preserve"> medicine. In both cases, to be </w:t>
      </w:r>
      <w:r w:rsidRPr="008623F5">
        <w:rPr>
          <w:rFonts w:asciiTheme="majorBidi" w:hAnsiTheme="majorBidi" w:cstheme="majorBidi"/>
          <w:sz w:val="24"/>
          <w:szCs w:val="24"/>
        </w:rPr>
        <w:t>registered as a member of the profession, you must pass a lengthy sequence</w:t>
      </w:r>
      <w:r w:rsidR="007A299C" w:rsidRPr="008623F5">
        <w:rPr>
          <w:rFonts w:asciiTheme="majorBidi" w:hAnsiTheme="majorBidi" w:cstheme="majorBidi"/>
          <w:sz w:val="24"/>
          <w:szCs w:val="24"/>
        </w:rPr>
        <w:t xml:space="preserve"> </w:t>
      </w:r>
      <w:r w:rsidRPr="008623F5">
        <w:rPr>
          <w:rFonts w:asciiTheme="majorBidi" w:hAnsiTheme="majorBidi" w:cstheme="majorBidi"/>
          <w:sz w:val="24"/>
          <w:szCs w:val="24"/>
        </w:rPr>
        <w:t>of exams, either set by the professional bodies or</w:t>
      </w:r>
      <w:r w:rsidR="007A299C" w:rsidRPr="008623F5">
        <w:rPr>
          <w:rFonts w:asciiTheme="majorBidi" w:hAnsiTheme="majorBidi" w:cstheme="majorBidi"/>
          <w:sz w:val="24"/>
          <w:szCs w:val="24"/>
        </w:rPr>
        <w:t xml:space="preserve"> set by institutions accredited </w:t>
      </w:r>
      <w:r w:rsidRPr="008623F5">
        <w:rPr>
          <w:rFonts w:asciiTheme="majorBidi" w:hAnsiTheme="majorBidi" w:cstheme="majorBidi"/>
          <w:sz w:val="24"/>
          <w:szCs w:val="24"/>
        </w:rPr>
        <w:t>by them. The professional bodies (the Law Society, the Bar Council, the</w:t>
      </w:r>
      <w:r w:rsidR="007A299C" w:rsidRPr="008623F5">
        <w:rPr>
          <w:rFonts w:asciiTheme="majorBidi" w:hAnsiTheme="majorBidi" w:cstheme="majorBidi"/>
          <w:sz w:val="24"/>
          <w:szCs w:val="24"/>
        </w:rPr>
        <w:t xml:space="preserve"> </w:t>
      </w:r>
      <w:r w:rsidRPr="008623F5">
        <w:rPr>
          <w:rFonts w:asciiTheme="majorBidi" w:hAnsiTheme="majorBidi" w:cstheme="majorBidi"/>
          <w:sz w:val="24"/>
          <w:szCs w:val="24"/>
        </w:rPr>
        <w:t>General Medical Council, and the Royal Colle</w:t>
      </w:r>
      <w:r w:rsidR="007A299C" w:rsidRPr="008623F5">
        <w:rPr>
          <w:rFonts w:asciiTheme="majorBidi" w:hAnsiTheme="majorBidi" w:cstheme="majorBidi"/>
          <w:sz w:val="24"/>
          <w:szCs w:val="24"/>
        </w:rPr>
        <w:t xml:space="preserve">ges) also lay down the level of </w:t>
      </w:r>
      <w:r w:rsidRPr="008623F5">
        <w:rPr>
          <w:rFonts w:asciiTheme="majorBidi" w:hAnsiTheme="majorBidi" w:cstheme="majorBidi"/>
          <w:sz w:val="24"/>
          <w:szCs w:val="24"/>
        </w:rPr>
        <w:t>practical experience required for registrati</w:t>
      </w:r>
      <w:r w:rsidR="007A299C" w:rsidRPr="008623F5">
        <w:rPr>
          <w:rFonts w:asciiTheme="majorBidi" w:hAnsiTheme="majorBidi" w:cstheme="majorBidi"/>
          <w:sz w:val="24"/>
          <w:szCs w:val="24"/>
        </w:rPr>
        <w:t xml:space="preserve">on and set and enforce codes of </w:t>
      </w:r>
      <w:r w:rsidRPr="008623F5">
        <w:rPr>
          <w:rFonts w:asciiTheme="majorBidi" w:hAnsiTheme="majorBidi" w:cstheme="majorBidi"/>
          <w:sz w:val="24"/>
          <w:szCs w:val="24"/>
        </w:rPr>
        <w:t>conduct.</w:t>
      </w:r>
      <w:r w:rsidR="007A299C" w:rsidRPr="008623F5">
        <w:rPr>
          <w:rFonts w:asciiTheme="majorBidi" w:hAnsiTheme="majorBidi" w:cstheme="majorBidi"/>
          <w:sz w:val="24"/>
          <w:szCs w:val="24"/>
        </w:rPr>
        <w:t xml:space="preserve"> </w:t>
      </w:r>
      <w:r w:rsidRPr="008623F5">
        <w:rPr>
          <w:rFonts w:asciiTheme="majorBidi" w:hAnsiTheme="majorBidi" w:cstheme="majorBidi"/>
          <w:sz w:val="24"/>
          <w:szCs w:val="24"/>
        </w:rPr>
        <w:t>None of these characteristics apply to information systems development in</w:t>
      </w:r>
      <w:r w:rsidR="007A299C" w:rsidRPr="008623F5">
        <w:rPr>
          <w:rFonts w:asciiTheme="majorBidi" w:hAnsiTheme="majorBidi" w:cstheme="majorBidi"/>
          <w:sz w:val="24"/>
          <w:szCs w:val="24"/>
        </w:rPr>
        <w:t xml:space="preserve"> </w:t>
      </w:r>
      <w:r w:rsidRPr="008623F5">
        <w:rPr>
          <w:rFonts w:asciiTheme="majorBidi" w:hAnsiTheme="majorBidi" w:cstheme="majorBidi"/>
          <w:sz w:val="24"/>
          <w:szCs w:val="24"/>
        </w:rPr>
        <w:t>general. There are very large numbers of people wh</w:t>
      </w:r>
      <w:r w:rsidR="007A299C" w:rsidRPr="008623F5">
        <w:rPr>
          <w:rFonts w:asciiTheme="majorBidi" w:hAnsiTheme="majorBidi" w:cstheme="majorBidi"/>
          <w:sz w:val="24"/>
          <w:szCs w:val="24"/>
        </w:rPr>
        <w:t xml:space="preserve">o develop information </w:t>
      </w:r>
      <w:r w:rsidRPr="008623F5">
        <w:rPr>
          <w:rFonts w:asciiTheme="majorBidi" w:hAnsiTheme="majorBidi" w:cstheme="majorBidi"/>
          <w:sz w:val="24"/>
          <w:szCs w:val="24"/>
        </w:rPr>
        <w:t>systems who have no formal education or training in the field; they do not</w:t>
      </w:r>
      <w:r w:rsidR="007A299C" w:rsidRPr="008623F5">
        <w:rPr>
          <w:rFonts w:asciiTheme="majorBidi" w:hAnsiTheme="majorBidi" w:cstheme="majorBidi"/>
          <w:sz w:val="24"/>
          <w:szCs w:val="24"/>
        </w:rPr>
        <w:t xml:space="preserve"> </w:t>
      </w:r>
      <w:r w:rsidRPr="008623F5">
        <w:rPr>
          <w:rFonts w:asciiTheme="majorBidi" w:hAnsiTheme="majorBidi" w:cstheme="majorBidi"/>
          <w:sz w:val="24"/>
          <w:szCs w:val="24"/>
        </w:rPr>
        <w:t>belong to any professional body and are subject to no code of conduct. It cannot</w:t>
      </w:r>
      <w:r w:rsidR="007A299C" w:rsidRPr="008623F5">
        <w:rPr>
          <w:rFonts w:asciiTheme="majorBidi" w:hAnsiTheme="majorBidi" w:cstheme="majorBidi"/>
          <w:sz w:val="24"/>
          <w:szCs w:val="24"/>
        </w:rPr>
        <w:t xml:space="preserve"> </w:t>
      </w:r>
      <w:r w:rsidRPr="008623F5">
        <w:rPr>
          <w:rFonts w:asciiTheme="majorBidi" w:hAnsiTheme="majorBidi" w:cstheme="majorBidi"/>
          <w:sz w:val="24"/>
          <w:szCs w:val="24"/>
        </w:rPr>
        <w:t>therefore be said that information syste</w:t>
      </w:r>
      <w:r w:rsidR="007A299C" w:rsidRPr="008623F5">
        <w:rPr>
          <w:rFonts w:asciiTheme="majorBidi" w:hAnsiTheme="majorBidi" w:cstheme="majorBidi"/>
          <w:sz w:val="24"/>
          <w:szCs w:val="24"/>
        </w:rPr>
        <w:t xml:space="preserve">ms development is a profession. </w:t>
      </w:r>
      <w:r w:rsidRPr="008623F5">
        <w:rPr>
          <w:rFonts w:asciiTheme="majorBidi" w:hAnsiTheme="majorBidi" w:cstheme="majorBidi"/>
          <w:sz w:val="24"/>
          <w:szCs w:val="24"/>
        </w:rPr>
        <w:t>However, those information systems developers who belong to professional</w:t>
      </w:r>
      <w:r w:rsidR="007A299C" w:rsidRPr="008623F5">
        <w:rPr>
          <w:rFonts w:asciiTheme="majorBidi" w:hAnsiTheme="majorBidi" w:cstheme="majorBidi"/>
          <w:sz w:val="24"/>
          <w:szCs w:val="24"/>
        </w:rPr>
        <w:t xml:space="preserve"> </w:t>
      </w:r>
      <w:r w:rsidRPr="008623F5">
        <w:rPr>
          <w:rFonts w:asciiTheme="majorBidi" w:hAnsiTheme="majorBidi" w:cstheme="majorBidi"/>
          <w:sz w:val="24"/>
          <w:szCs w:val="24"/>
        </w:rPr>
        <w:t>bodies such as the BCS or the IEE (Instituti</w:t>
      </w:r>
      <w:r w:rsidR="007A299C" w:rsidRPr="008623F5">
        <w:rPr>
          <w:rFonts w:asciiTheme="majorBidi" w:hAnsiTheme="majorBidi" w:cstheme="majorBidi"/>
          <w:sz w:val="24"/>
          <w:szCs w:val="24"/>
        </w:rPr>
        <w:t xml:space="preserve">on of Electrical Engineers) can </w:t>
      </w:r>
      <w:r w:rsidRPr="008623F5">
        <w:rPr>
          <w:rFonts w:asciiTheme="majorBidi" w:hAnsiTheme="majorBidi" w:cstheme="majorBidi"/>
          <w:sz w:val="24"/>
          <w:szCs w:val="24"/>
        </w:rPr>
        <w:t>be regarded as constituting a profession, in that membership of those</w:t>
      </w:r>
      <w:r w:rsidR="007A299C" w:rsidRPr="008623F5">
        <w:rPr>
          <w:rFonts w:asciiTheme="majorBidi" w:hAnsiTheme="majorBidi" w:cstheme="majorBidi"/>
          <w:sz w:val="24"/>
          <w:szCs w:val="24"/>
        </w:rPr>
        <w:t xml:space="preserve"> </w:t>
      </w:r>
      <w:r w:rsidRPr="008623F5">
        <w:rPr>
          <w:rFonts w:asciiTheme="majorBidi" w:hAnsiTheme="majorBidi" w:cstheme="majorBidi"/>
          <w:sz w:val="24"/>
          <w:szCs w:val="24"/>
        </w:rPr>
        <w:t>bodies does demonstrate the characteristics</w:t>
      </w:r>
      <w:r w:rsidR="007A299C" w:rsidRPr="008623F5">
        <w:rPr>
          <w:rFonts w:asciiTheme="majorBidi" w:hAnsiTheme="majorBidi" w:cstheme="majorBidi"/>
          <w:sz w:val="24"/>
          <w:szCs w:val="24"/>
        </w:rPr>
        <w:t xml:space="preserve"> identified above, although the </w:t>
      </w:r>
      <w:r w:rsidRPr="008623F5">
        <w:rPr>
          <w:rFonts w:asciiTheme="majorBidi" w:hAnsiTheme="majorBidi" w:cstheme="majorBidi"/>
          <w:sz w:val="24"/>
          <w:szCs w:val="24"/>
        </w:rPr>
        <w:t>‘experience only’ route would be regarded by many as jeopardizing the claim</w:t>
      </w:r>
      <w:r w:rsidR="007A299C" w:rsidRPr="008623F5">
        <w:rPr>
          <w:rFonts w:asciiTheme="majorBidi" w:hAnsiTheme="majorBidi" w:cstheme="majorBidi"/>
          <w:sz w:val="24"/>
          <w:szCs w:val="24"/>
        </w:rPr>
        <w:t xml:space="preserve"> </w:t>
      </w:r>
      <w:r w:rsidRPr="008623F5">
        <w:rPr>
          <w:rFonts w:asciiTheme="majorBidi" w:hAnsiTheme="majorBidi" w:cstheme="majorBidi"/>
          <w:sz w:val="24"/>
          <w:szCs w:val="24"/>
        </w:rPr>
        <w:t>to professional status.</w:t>
      </w:r>
    </w:p>
    <w:p w:rsidR="008623F5" w:rsidRDefault="00BE1C2B" w:rsidP="00D833B2">
      <w:pPr>
        <w:tabs>
          <w:tab w:val="left" w:pos="3617"/>
        </w:tabs>
        <w:spacing w:before="240"/>
        <w:jc w:val="both"/>
        <w:rPr>
          <w:rFonts w:asciiTheme="majorBidi" w:hAnsiTheme="majorBidi" w:cstheme="majorBidi"/>
          <w:sz w:val="24"/>
          <w:szCs w:val="24"/>
        </w:rPr>
      </w:pPr>
      <w:r w:rsidRPr="008623F5">
        <w:rPr>
          <w:rFonts w:asciiTheme="majorBidi" w:hAnsiTheme="majorBidi" w:cstheme="majorBidi"/>
          <w:b/>
          <w:bCs/>
          <w:sz w:val="24"/>
          <w:szCs w:val="24"/>
        </w:rPr>
        <w:t>QUESTION</w:t>
      </w:r>
      <w:r w:rsidR="00D833B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8623F5">
        <w:rPr>
          <w:rFonts w:asciiTheme="majorBidi" w:hAnsiTheme="majorBidi" w:cstheme="majorBidi"/>
          <w:b/>
          <w:bCs/>
          <w:sz w:val="24"/>
          <w:szCs w:val="24"/>
        </w:rPr>
        <w:t xml:space="preserve">2: </w:t>
      </w:r>
      <w:r w:rsidR="007D77E8" w:rsidRPr="008623F5">
        <w:rPr>
          <w:rFonts w:asciiTheme="majorBidi" w:hAnsiTheme="majorBidi" w:cstheme="majorBidi"/>
          <w:b/>
          <w:bCs/>
          <w:sz w:val="24"/>
          <w:szCs w:val="24"/>
        </w:rPr>
        <w:t>What are Management Buyouts? What are potential conflict of interest(s) in practice of a Management Buyout?</w:t>
      </w:r>
      <w:r w:rsidR="0087781D" w:rsidRPr="008623F5">
        <w:rPr>
          <w:rFonts w:asciiTheme="majorBidi" w:hAnsiTheme="majorBidi" w:cstheme="majorBidi"/>
          <w:b/>
          <w:bCs/>
          <w:sz w:val="24"/>
          <w:szCs w:val="24"/>
        </w:rPr>
        <w:t xml:space="preserve"> [5]</w:t>
      </w:r>
    </w:p>
    <w:p w:rsidR="008623F5" w:rsidRDefault="00EB718E" w:rsidP="00D833B2">
      <w:pPr>
        <w:tabs>
          <w:tab w:val="left" w:pos="3617"/>
        </w:tabs>
        <w:spacing w:before="240"/>
        <w:jc w:val="both"/>
        <w:rPr>
          <w:rFonts w:asciiTheme="majorBidi" w:hAnsiTheme="majorBidi" w:cstheme="majorBidi"/>
          <w:sz w:val="24"/>
          <w:szCs w:val="24"/>
        </w:rPr>
      </w:pPr>
      <w:r w:rsidRPr="008623F5">
        <w:rPr>
          <w:rFonts w:asciiTheme="majorBidi" w:hAnsiTheme="majorBidi" w:cstheme="majorBidi"/>
          <w:color w:val="333333"/>
          <w:sz w:val="24"/>
          <w:szCs w:val="24"/>
        </w:rPr>
        <w:t>It may happen that some of the senior employees of a company decide to</w:t>
      </w:r>
      <w:r w:rsidR="004B6889" w:rsidRPr="008623F5">
        <w:rPr>
          <w:rFonts w:asciiTheme="majorBidi" w:hAnsiTheme="majorBidi" w:cstheme="majorBidi"/>
          <w:color w:val="333333"/>
          <w:sz w:val="24"/>
          <w:szCs w:val="24"/>
        </w:rPr>
        <w:t xml:space="preserve"> </w:t>
      </w:r>
      <w:r w:rsidRPr="008623F5">
        <w:rPr>
          <w:rFonts w:asciiTheme="majorBidi" w:hAnsiTheme="majorBidi" w:cstheme="majorBidi"/>
          <w:color w:val="333333"/>
          <w:sz w:val="24"/>
          <w:szCs w:val="24"/>
        </w:rPr>
        <w:t>purchase the company from its existing owners. This is known as a</w:t>
      </w:r>
      <w:r w:rsidR="004B6889" w:rsidRPr="008623F5">
        <w:rPr>
          <w:rFonts w:asciiTheme="majorBidi" w:hAnsiTheme="majorBidi" w:cstheme="majorBidi"/>
          <w:color w:val="333333"/>
          <w:sz w:val="24"/>
          <w:szCs w:val="24"/>
        </w:rPr>
        <w:t xml:space="preserve"> </w:t>
      </w:r>
      <w:r w:rsidRPr="008623F5">
        <w:rPr>
          <w:rFonts w:asciiTheme="majorBidi" w:hAnsiTheme="majorBidi" w:cstheme="majorBidi"/>
          <w:color w:val="333333"/>
          <w:sz w:val="24"/>
          <w:szCs w:val="24"/>
        </w:rPr>
        <w:t>management buyout. It will usually require a lot of capital to do this and</w:t>
      </w:r>
      <w:r w:rsidR="004B6889" w:rsidRPr="008623F5">
        <w:rPr>
          <w:rFonts w:asciiTheme="majorBidi" w:hAnsiTheme="majorBidi" w:cstheme="majorBidi"/>
          <w:color w:val="333333"/>
          <w:sz w:val="24"/>
          <w:szCs w:val="24"/>
        </w:rPr>
        <w:t xml:space="preserve"> </w:t>
      </w:r>
      <w:r w:rsidRPr="008623F5">
        <w:rPr>
          <w:rFonts w:asciiTheme="majorBidi" w:hAnsiTheme="majorBidi" w:cstheme="majorBidi"/>
          <w:color w:val="333333"/>
          <w:sz w:val="24"/>
          <w:szCs w:val="24"/>
        </w:rPr>
        <w:t>the purchasers will need to borrow this. However, the lenders are likely to</w:t>
      </w:r>
      <w:r w:rsidR="004B6889" w:rsidRPr="008623F5">
        <w:rPr>
          <w:rFonts w:asciiTheme="majorBidi" w:hAnsiTheme="majorBidi" w:cstheme="majorBidi"/>
          <w:color w:val="333333"/>
          <w:sz w:val="24"/>
          <w:szCs w:val="24"/>
        </w:rPr>
        <w:t xml:space="preserve"> </w:t>
      </w:r>
      <w:r w:rsidRPr="008623F5">
        <w:rPr>
          <w:rFonts w:asciiTheme="majorBidi" w:hAnsiTheme="majorBidi" w:cstheme="majorBidi"/>
          <w:color w:val="333333"/>
          <w:sz w:val="24"/>
          <w:szCs w:val="24"/>
        </w:rPr>
        <w:t>demand that the purchasers shoulder a significant part of the risk by raising</w:t>
      </w:r>
      <w:r w:rsidR="004B6889" w:rsidRPr="008623F5">
        <w:rPr>
          <w:rFonts w:asciiTheme="majorBidi" w:hAnsiTheme="majorBidi" w:cstheme="majorBidi"/>
          <w:color w:val="333333"/>
          <w:sz w:val="24"/>
          <w:szCs w:val="24"/>
        </w:rPr>
        <w:t xml:space="preserve"> </w:t>
      </w:r>
      <w:r w:rsidRPr="008623F5">
        <w:rPr>
          <w:rFonts w:asciiTheme="majorBidi" w:hAnsiTheme="majorBidi" w:cstheme="majorBidi"/>
          <w:color w:val="333333"/>
          <w:sz w:val="24"/>
          <w:szCs w:val="24"/>
        </w:rPr>
        <w:t xml:space="preserve">a substantial amount </w:t>
      </w:r>
      <w:r w:rsidRPr="008623F5">
        <w:rPr>
          <w:rFonts w:asciiTheme="majorBidi" w:hAnsiTheme="majorBidi" w:cstheme="majorBidi"/>
          <w:color w:val="333333"/>
          <w:sz w:val="24"/>
          <w:szCs w:val="24"/>
        </w:rPr>
        <w:lastRenderedPageBreak/>
        <w:t>of capital, for example, by mortgaging their homes. At</w:t>
      </w:r>
      <w:r w:rsidR="004B6889" w:rsidRPr="008623F5">
        <w:rPr>
          <w:rFonts w:asciiTheme="majorBidi" w:hAnsiTheme="majorBidi" w:cstheme="majorBidi"/>
          <w:color w:val="333333"/>
          <w:sz w:val="24"/>
          <w:szCs w:val="24"/>
        </w:rPr>
        <w:t xml:space="preserve"> </w:t>
      </w:r>
      <w:r w:rsidRPr="008623F5">
        <w:rPr>
          <w:rFonts w:asciiTheme="majorBidi" w:hAnsiTheme="majorBidi" w:cstheme="majorBidi"/>
          <w:color w:val="333333"/>
          <w:sz w:val="24"/>
          <w:szCs w:val="24"/>
        </w:rPr>
        <w:t>first sight a management buyout looks praiseworthy – the people who are</w:t>
      </w:r>
      <w:r w:rsidR="004B6889" w:rsidRPr="008623F5">
        <w:rPr>
          <w:rFonts w:asciiTheme="majorBidi" w:hAnsiTheme="majorBidi" w:cstheme="majorBidi"/>
          <w:color w:val="333333"/>
          <w:sz w:val="24"/>
          <w:szCs w:val="24"/>
        </w:rPr>
        <w:t xml:space="preserve"> </w:t>
      </w:r>
      <w:r w:rsidRPr="008623F5">
        <w:rPr>
          <w:rFonts w:asciiTheme="majorBidi" w:hAnsiTheme="majorBidi" w:cstheme="majorBidi"/>
          <w:color w:val="333333"/>
          <w:sz w:val="24"/>
          <w:szCs w:val="24"/>
        </w:rPr>
        <w:t>running the company become its owners. In practice, there are many</w:t>
      </w:r>
      <w:r w:rsidR="004B6889" w:rsidRPr="008623F5">
        <w:rPr>
          <w:rFonts w:asciiTheme="majorBidi" w:hAnsiTheme="majorBidi" w:cstheme="majorBidi"/>
          <w:color w:val="333333"/>
          <w:sz w:val="24"/>
          <w:szCs w:val="24"/>
        </w:rPr>
        <w:t xml:space="preserve"> </w:t>
      </w:r>
      <w:r w:rsidRPr="008623F5">
        <w:rPr>
          <w:rFonts w:asciiTheme="majorBidi" w:hAnsiTheme="majorBidi" w:cstheme="majorBidi"/>
          <w:color w:val="333333"/>
          <w:sz w:val="24"/>
          <w:szCs w:val="24"/>
        </w:rPr>
        <w:t>potential conflicts of interest. The management may run the company down</w:t>
      </w:r>
      <w:r w:rsidR="004B6889" w:rsidRPr="008623F5">
        <w:rPr>
          <w:rFonts w:asciiTheme="majorBidi" w:hAnsiTheme="majorBidi" w:cstheme="majorBidi"/>
          <w:color w:val="333333"/>
          <w:sz w:val="24"/>
          <w:szCs w:val="24"/>
        </w:rPr>
        <w:t xml:space="preserve"> </w:t>
      </w:r>
      <w:r w:rsidRPr="008623F5">
        <w:rPr>
          <w:rFonts w:asciiTheme="majorBidi" w:hAnsiTheme="majorBidi" w:cstheme="majorBidi"/>
          <w:color w:val="333333"/>
          <w:sz w:val="24"/>
          <w:szCs w:val="24"/>
        </w:rPr>
        <w:t>over a period before bidding to buy it, thus reducing its apparent value and</w:t>
      </w:r>
      <w:r w:rsidR="004B6889" w:rsidRPr="008623F5">
        <w:rPr>
          <w:rFonts w:asciiTheme="majorBidi" w:hAnsiTheme="majorBidi" w:cstheme="majorBidi"/>
          <w:color w:val="333333"/>
          <w:sz w:val="24"/>
          <w:szCs w:val="24"/>
        </w:rPr>
        <w:t xml:space="preserve"> </w:t>
      </w:r>
      <w:r w:rsidRPr="008623F5">
        <w:rPr>
          <w:rFonts w:asciiTheme="majorBidi" w:hAnsiTheme="majorBidi" w:cstheme="majorBidi"/>
          <w:color w:val="333333"/>
          <w:sz w:val="24"/>
          <w:szCs w:val="24"/>
        </w:rPr>
        <w:t>the sum they have to pay to buy it. Once they have bought it, they rapidly</w:t>
      </w:r>
      <w:r w:rsidR="004B6889" w:rsidRPr="008623F5">
        <w:rPr>
          <w:rFonts w:asciiTheme="majorBidi" w:hAnsiTheme="majorBidi" w:cstheme="majorBidi"/>
          <w:color w:val="333333"/>
          <w:sz w:val="24"/>
          <w:szCs w:val="24"/>
        </w:rPr>
        <w:t xml:space="preserve"> </w:t>
      </w:r>
      <w:r w:rsidRPr="008623F5">
        <w:rPr>
          <w:rFonts w:asciiTheme="majorBidi" w:hAnsiTheme="majorBidi" w:cstheme="majorBidi"/>
          <w:color w:val="333333"/>
          <w:sz w:val="24"/>
          <w:szCs w:val="24"/>
        </w:rPr>
        <w:t>build the company up again before selling it at a considerable profit.</w:t>
      </w:r>
    </w:p>
    <w:p w:rsidR="002F5ECC" w:rsidRPr="008623F5" w:rsidRDefault="002F5ECC" w:rsidP="00D833B2">
      <w:pPr>
        <w:tabs>
          <w:tab w:val="left" w:pos="3617"/>
        </w:tabs>
        <w:spacing w:before="240"/>
        <w:jc w:val="both"/>
        <w:rPr>
          <w:rFonts w:asciiTheme="majorBidi" w:hAnsiTheme="majorBidi" w:cstheme="majorBidi"/>
          <w:sz w:val="24"/>
          <w:szCs w:val="24"/>
        </w:rPr>
      </w:pPr>
      <w:r w:rsidRPr="008623F5">
        <w:rPr>
          <w:rFonts w:asciiTheme="majorBidi" w:hAnsiTheme="majorBidi" w:cstheme="majorBidi"/>
          <w:b/>
          <w:bCs/>
          <w:sz w:val="24"/>
          <w:szCs w:val="24"/>
        </w:rPr>
        <w:t>QUESTION</w:t>
      </w:r>
      <w:r w:rsidR="008623F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D833B2">
        <w:rPr>
          <w:rFonts w:asciiTheme="majorBidi" w:hAnsiTheme="majorBidi" w:cstheme="majorBidi"/>
          <w:b/>
          <w:bCs/>
          <w:sz w:val="24"/>
          <w:szCs w:val="24"/>
        </w:rPr>
        <w:t>3</w:t>
      </w:r>
      <w:r w:rsidRPr="008623F5">
        <w:rPr>
          <w:rFonts w:asciiTheme="majorBidi" w:hAnsiTheme="majorBidi" w:cstheme="majorBidi"/>
          <w:b/>
          <w:bCs/>
          <w:sz w:val="24"/>
          <w:szCs w:val="24"/>
        </w:rPr>
        <w:t>: Explain Centralization/Decentralization</w:t>
      </w:r>
      <w:r w:rsidR="00865E2C" w:rsidRPr="008623F5">
        <w:rPr>
          <w:rFonts w:asciiTheme="majorBidi" w:hAnsiTheme="majorBidi" w:cstheme="majorBidi"/>
          <w:b/>
          <w:bCs/>
          <w:sz w:val="24"/>
          <w:szCs w:val="24"/>
        </w:rPr>
        <w:t xml:space="preserve"> and Depth of a S</w:t>
      </w:r>
      <w:r w:rsidR="00E1613C" w:rsidRPr="008623F5">
        <w:rPr>
          <w:rFonts w:asciiTheme="majorBidi" w:hAnsiTheme="majorBidi" w:cstheme="majorBidi"/>
          <w:b/>
          <w:bCs/>
          <w:sz w:val="24"/>
          <w:szCs w:val="24"/>
        </w:rPr>
        <w:t xml:space="preserve">tructure with respect </w:t>
      </w:r>
      <w:r w:rsidR="00865E2C" w:rsidRPr="008623F5">
        <w:rPr>
          <w:rFonts w:asciiTheme="majorBidi" w:hAnsiTheme="majorBidi" w:cstheme="majorBidi"/>
          <w:b/>
          <w:bCs/>
          <w:sz w:val="24"/>
          <w:szCs w:val="24"/>
        </w:rPr>
        <w:t>to</w:t>
      </w:r>
      <w:r w:rsidR="00E1613C" w:rsidRPr="008623F5">
        <w:rPr>
          <w:rFonts w:asciiTheme="majorBidi" w:hAnsiTheme="majorBidi" w:cstheme="majorBidi"/>
          <w:b/>
          <w:bCs/>
          <w:sz w:val="24"/>
          <w:szCs w:val="24"/>
        </w:rPr>
        <w:t xml:space="preserve"> professionals of IT working in an organization.</w:t>
      </w:r>
      <w:r w:rsidR="0087781D" w:rsidRPr="008623F5">
        <w:rPr>
          <w:rFonts w:asciiTheme="majorBidi" w:hAnsiTheme="majorBidi" w:cstheme="majorBidi"/>
          <w:b/>
          <w:bCs/>
          <w:sz w:val="24"/>
          <w:szCs w:val="24"/>
        </w:rPr>
        <w:t xml:space="preserve"> [5]</w:t>
      </w:r>
    </w:p>
    <w:p w:rsidR="00103B11" w:rsidRPr="008623F5" w:rsidRDefault="00601125" w:rsidP="00D833B2">
      <w:pPr>
        <w:autoSpaceDE w:val="0"/>
        <w:autoSpaceDN w:val="0"/>
        <w:adjustRightInd w:val="0"/>
        <w:spacing w:before="240"/>
        <w:jc w:val="both"/>
        <w:rPr>
          <w:rFonts w:asciiTheme="majorBidi" w:hAnsiTheme="majorBidi" w:cstheme="majorBidi"/>
          <w:color w:val="333333"/>
          <w:sz w:val="24"/>
          <w:szCs w:val="24"/>
        </w:rPr>
      </w:pPr>
      <w:r w:rsidRPr="008623F5">
        <w:rPr>
          <w:rFonts w:asciiTheme="majorBidi" w:hAnsiTheme="majorBidi" w:cstheme="majorBidi"/>
          <w:color w:val="333333"/>
          <w:sz w:val="24"/>
          <w:szCs w:val="24"/>
        </w:rPr>
        <w:t>Organizations</w:t>
      </w:r>
      <w:r w:rsidR="00103B11" w:rsidRPr="008623F5">
        <w:rPr>
          <w:rFonts w:asciiTheme="majorBidi" w:hAnsiTheme="majorBidi" w:cstheme="majorBidi"/>
          <w:color w:val="333333"/>
          <w:sz w:val="24"/>
          <w:szCs w:val="24"/>
        </w:rPr>
        <w:t xml:space="preserve"> may be </w:t>
      </w:r>
      <w:r w:rsidRPr="008623F5">
        <w:rPr>
          <w:rFonts w:asciiTheme="majorBidi" w:hAnsiTheme="majorBidi" w:cstheme="majorBidi"/>
          <w:color w:val="333333"/>
          <w:sz w:val="24"/>
          <w:szCs w:val="24"/>
        </w:rPr>
        <w:t>centralized</w:t>
      </w:r>
      <w:r w:rsidR="00103B11" w:rsidRPr="008623F5">
        <w:rPr>
          <w:rFonts w:asciiTheme="majorBidi" w:hAnsiTheme="majorBidi" w:cstheme="majorBidi"/>
          <w:color w:val="333333"/>
          <w:sz w:val="24"/>
          <w:szCs w:val="24"/>
        </w:rPr>
        <w:t xml:space="preserve"> or </w:t>
      </w:r>
      <w:r w:rsidRPr="008623F5">
        <w:rPr>
          <w:rFonts w:asciiTheme="majorBidi" w:hAnsiTheme="majorBidi" w:cstheme="majorBidi"/>
          <w:color w:val="333333"/>
          <w:sz w:val="24"/>
          <w:szCs w:val="24"/>
        </w:rPr>
        <w:t>decentralized</w:t>
      </w:r>
      <w:r w:rsidR="00103B11" w:rsidRPr="008623F5">
        <w:rPr>
          <w:rFonts w:asciiTheme="majorBidi" w:hAnsiTheme="majorBidi" w:cstheme="majorBidi"/>
          <w:color w:val="333333"/>
          <w:sz w:val="24"/>
          <w:szCs w:val="24"/>
        </w:rPr>
        <w:t xml:space="preserve">. In a </w:t>
      </w:r>
      <w:r w:rsidR="004B6889" w:rsidRPr="008623F5">
        <w:rPr>
          <w:rFonts w:asciiTheme="majorBidi" w:hAnsiTheme="majorBidi" w:cstheme="majorBidi"/>
          <w:color w:val="333333"/>
          <w:sz w:val="24"/>
          <w:szCs w:val="24"/>
        </w:rPr>
        <w:t xml:space="preserve">centralized </w:t>
      </w:r>
      <w:r w:rsidR="00103B11" w:rsidRPr="008623F5">
        <w:rPr>
          <w:rFonts w:asciiTheme="majorBidi" w:hAnsiTheme="majorBidi" w:cstheme="majorBidi"/>
          <w:color w:val="333333"/>
          <w:sz w:val="24"/>
          <w:szCs w:val="24"/>
        </w:rPr>
        <w:t>company, as much power as possible is kept at the top of the company, with</w:t>
      </w:r>
      <w:r w:rsidR="004B6889" w:rsidRPr="008623F5">
        <w:rPr>
          <w:rFonts w:asciiTheme="majorBidi" w:hAnsiTheme="majorBidi" w:cstheme="majorBidi"/>
          <w:color w:val="333333"/>
          <w:sz w:val="24"/>
          <w:szCs w:val="24"/>
        </w:rPr>
        <w:t xml:space="preserve"> </w:t>
      </w:r>
      <w:r w:rsidR="00103B11" w:rsidRPr="008623F5">
        <w:rPr>
          <w:rFonts w:asciiTheme="majorBidi" w:hAnsiTheme="majorBidi" w:cstheme="majorBidi"/>
          <w:color w:val="333333"/>
          <w:sz w:val="24"/>
          <w:szCs w:val="24"/>
        </w:rPr>
        <w:t xml:space="preserve">delegation only when essential. In a </w:t>
      </w:r>
      <w:r w:rsidRPr="008623F5">
        <w:rPr>
          <w:rFonts w:asciiTheme="majorBidi" w:hAnsiTheme="majorBidi" w:cstheme="majorBidi"/>
          <w:color w:val="333333"/>
          <w:sz w:val="24"/>
          <w:szCs w:val="24"/>
        </w:rPr>
        <w:t>decentralized</w:t>
      </w:r>
      <w:r w:rsidR="00103B11" w:rsidRPr="008623F5">
        <w:rPr>
          <w:rFonts w:asciiTheme="majorBidi" w:hAnsiTheme="majorBidi" w:cstheme="majorBidi"/>
          <w:color w:val="333333"/>
          <w:sz w:val="24"/>
          <w:szCs w:val="24"/>
        </w:rPr>
        <w:t xml:space="preserve"> company, as much power</w:t>
      </w:r>
      <w:r w:rsidR="004B6889" w:rsidRPr="008623F5">
        <w:rPr>
          <w:rFonts w:asciiTheme="majorBidi" w:hAnsiTheme="majorBidi" w:cstheme="majorBidi"/>
          <w:color w:val="333333"/>
          <w:sz w:val="24"/>
          <w:szCs w:val="24"/>
        </w:rPr>
        <w:t xml:space="preserve"> </w:t>
      </w:r>
      <w:r w:rsidR="00103B11" w:rsidRPr="008623F5">
        <w:rPr>
          <w:rFonts w:asciiTheme="majorBidi" w:hAnsiTheme="majorBidi" w:cstheme="majorBidi"/>
          <w:color w:val="333333"/>
          <w:sz w:val="24"/>
          <w:szCs w:val="24"/>
        </w:rPr>
        <w:t>and control as possible is delegated to the lowest level. If we take a software</w:t>
      </w:r>
      <w:r w:rsidR="004B6889" w:rsidRPr="008623F5">
        <w:rPr>
          <w:rFonts w:asciiTheme="majorBidi" w:hAnsiTheme="majorBidi" w:cstheme="majorBidi"/>
          <w:color w:val="333333"/>
          <w:sz w:val="24"/>
          <w:szCs w:val="24"/>
        </w:rPr>
        <w:t xml:space="preserve"> </w:t>
      </w:r>
      <w:r w:rsidR="00103B11" w:rsidRPr="008623F5">
        <w:rPr>
          <w:rFonts w:asciiTheme="majorBidi" w:hAnsiTheme="majorBidi" w:cstheme="majorBidi"/>
          <w:color w:val="333333"/>
          <w:sz w:val="24"/>
          <w:szCs w:val="24"/>
        </w:rPr>
        <w:t xml:space="preserve">company as an example, </w:t>
      </w:r>
      <w:r w:rsidRPr="008623F5">
        <w:rPr>
          <w:rFonts w:asciiTheme="majorBidi" w:hAnsiTheme="majorBidi" w:cstheme="majorBidi"/>
          <w:color w:val="333333"/>
          <w:sz w:val="24"/>
          <w:szCs w:val="24"/>
        </w:rPr>
        <w:t>centralization</w:t>
      </w:r>
      <w:r w:rsidR="00103B11" w:rsidRPr="008623F5">
        <w:rPr>
          <w:rFonts w:asciiTheme="majorBidi" w:hAnsiTheme="majorBidi" w:cstheme="majorBidi"/>
          <w:color w:val="333333"/>
          <w:sz w:val="24"/>
          <w:szCs w:val="24"/>
        </w:rPr>
        <w:t xml:space="preserve"> might mean that there were</w:t>
      </w:r>
      <w:r w:rsidR="004B6889" w:rsidRPr="008623F5">
        <w:rPr>
          <w:rFonts w:asciiTheme="majorBidi" w:hAnsiTheme="majorBidi" w:cstheme="majorBidi"/>
          <w:color w:val="333333"/>
          <w:sz w:val="24"/>
          <w:szCs w:val="24"/>
        </w:rPr>
        <w:t xml:space="preserve"> </w:t>
      </w:r>
      <w:r w:rsidR="00103B11" w:rsidRPr="008623F5">
        <w:rPr>
          <w:rFonts w:asciiTheme="majorBidi" w:hAnsiTheme="majorBidi" w:cstheme="majorBidi"/>
          <w:color w:val="333333"/>
          <w:sz w:val="24"/>
          <w:szCs w:val="24"/>
        </w:rPr>
        <w:t>company-wide rules that all programming should be done in C++ and that,</w:t>
      </w:r>
      <w:r w:rsidR="004B6889" w:rsidRPr="008623F5">
        <w:rPr>
          <w:rFonts w:asciiTheme="majorBidi" w:hAnsiTheme="majorBidi" w:cstheme="majorBidi"/>
          <w:color w:val="333333"/>
          <w:sz w:val="24"/>
          <w:szCs w:val="24"/>
        </w:rPr>
        <w:t xml:space="preserve"> </w:t>
      </w:r>
      <w:r w:rsidR="00103B11" w:rsidRPr="008623F5">
        <w:rPr>
          <w:rFonts w:asciiTheme="majorBidi" w:hAnsiTheme="majorBidi" w:cstheme="majorBidi"/>
          <w:color w:val="333333"/>
          <w:sz w:val="24"/>
          <w:szCs w:val="24"/>
        </w:rPr>
        <w:t>whenever a database package was needed, Oracle should be used. Such a</w:t>
      </w:r>
      <w:r w:rsidR="004B6889" w:rsidRPr="008623F5">
        <w:rPr>
          <w:rFonts w:asciiTheme="majorBidi" w:hAnsiTheme="majorBidi" w:cstheme="majorBidi"/>
          <w:color w:val="333333"/>
          <w:sz w:val="24"/>
          <w:szCs w:val="24"/>
        </w:rPr>
        <w:t xml:space="preserve"> </w:t>
      </w:r>
      <w:r w:rsidR="00103B11" w:rsidRPr="008623F5">
        <w:rPr>
          <w:rFonts w:asciiTheme="majorBidi" w:hAnsiTheme="majorBidi" w:cstheme="majorBidi"/>
          <w:color w:val="333333"/>
          <w:sz w:val="24"/>
          <w:szCs w:val="24"/>
        </w:rPr>
        <w:t>policy has the obvious advantages that programmers could be easily moved</w:t>
      </w:r>
      <w:r w:rsidR="004B6889" w:rsidRPr="008623F5">
        <w:rPr>
          <w:rFonts w:asciiTheme="majorBidi" w:hAnsiTheme="majorBidi" w:cstheme="majorBidi"/>
          <w:color w:val="333333"/>
          <w:sz w:val="24"/>
          <w:szCs w:val="24"/>
        </w:rPr>
        <w:t xml:space="preserve"> </w:t>
      </w:r>
      <w:r w:rsidR="00103B11" w:rsidRPr="008623F5">
        <w:rPr>
          <w:rFonts w:asciiTheme="majorBidi" w:hAnsiTheme="majorBidi" w:cstheme="majorBidi"/>
          <w:color w:val="333333"/>
          <w:sz w:val="24"/>
          <w:szCs w:val="24"/>
        </w:rPr>
        <w:t>from one part of the company to another and that it would be possible to</w:t>
      </w:r>
      <w:r w:rsidR="004B6889" w:rsidRPr="008623F5">
        <w:rPr>
          <w:rFonts w:asciiTheme="majorBidi" w:hAnsiTheme="majorBidi" w:cstheme="majorBidi"/>
          <w:color w:val="333333"/>
          <w:sz w:val="24"/>
          <w:szCs w:val="24"/>
        </w:rPr>
        <w:t xml:space="preserve"> </w:t>
      </w:r>
      <w:r w:rsidR="00103B11" w:rsidRPr="008623F5">
        <w:rPr>
          <w:rFonts w:asciiTheme="majorBidi" w:hAnsiTheme="majorBidi" w:cstheme="majorBidi"/>
          <w:color w:val="333333"/>
          <w:sz w:val="24"/>
          <w:szCs w:val="24"/>
        </w:rPr>
        <w:t>build up a close relationship with Oracle. On the other hand, it might mean</w:t>
      </w:r>
      <w:r w:rsidR="004B6889" w:rsidRPr="008623F5">
        <w:rPr>
          <w:rFonts w:asciiTheme="majorBidi" w:hAnsiTheme="majorBidi" w:cstheme="majorBidi"/>
          <w:color w:val="333333"/>
          <w:sz w:val="24"/>
          <w:szCs w:val="24"/>
        </w:rPr>
        <w:t xml:space="preserve"> </w:t>
      </w:r>
      <w:r w:rsidR="00103B11" w:rsidRPr="008623F5">
        <w:rPr>
          <w:rFonts w:asciiTheme="majorBidi" w:hAnsiTheme="majorBidi" w:cstheme="majorBidi"/>
          <w:color w:val="333333"/>
          <w:sz w:val="24"/>
          <w:szCs w:val="24"/>
        </w:rPr>
        <w:t>that C++ and Oracle were used for projects that would have been much</w:t>
      </w:r>
      <w:r w:rsidR="004B6889" w:rsidRPr="008623F5">
        <w:rPr>
          <w:rFonts w:asciiTheme="majorBidi" w:hAnsiTheme="majorBidi" w:cstheme="majorBidi"/>
          <w:color w:val="333333"/>
          <w:sz w:val="24"/>
          <w:szCs w:val="24"/>
        </w:rPr>
        <w:t xml:space="preserve"> </w:t>
      </w:r>
      <w:r w:rsidR="00103B11" w:rsidRPr="008623F5">
        <w:rPr>
          <w:rFonts w:asciiTheme="majorBidi" w:hAnsiTheme="majorBidi" w:cstheme="majorBidi"/>
          <w:color w:val="333333"/>
          <w:sz w:val="24"/>
          <w:szCs w:val="24"/>
        </w:rPr>
        <w:t>better done using Java and MySQL, or Visual Basic and Access.</w:t>
      </w:r>
    </w:p>
    <w:p w:rsidR="00103B11" w:rsidRPr="008623F5" w:rsidRDefault="00601125" w:rsidP="00D833B2">
      <w:pPr>
        <w:autoSpaceDE w:val="0"/>
        <w:autoSpaceDN w:val="0"/>
        <w:adjustRightInd w:val="0"/>
        <w:spacing w:before="240"/>
        <w:jc w:val="both"/>
        <w:rPr>
          <w:rFonts w:asciiTheme="majorBidi" w:hAnsiTheme="majorBidi" w:cstheme="majorBidi"/>
          <w:color w:val="333333"/>
          <w:sz w:val="24"/>
          <w:szCs w:val="24"/>
        </w:rPr>
      </w:pPr>
      <w:r w:rsidRPr="008623F5">
        <w:rPr>
          <w:rFonts w:asciiTheme="majorBidi" w:hAnsiTheme="majorBidi" w:cstheme="majorBidi"/>
          <w:color w:val="333333"/>
          <w:sz w:val="24"/>
          <w:szCs w:val="24"/>
        </w:rPr>
        <w:t>Decentralization</w:t>
      </w:r>
      <w:r w:rsidR="00103B11" w:rsidRPr="008623F5">
        <w:rPr>
          <w:rFonts w:asciiTheme="majorBidi" w:hAnsiTheme="majorBidi" w:cstheme="majorBidi"/>
          <w:color w:val="333333"/>
          <w:sz w:val="24"/>
          <w:szCs w:val="24"/>
        </w:rPr>
        <w:t xml:space="preserve"> would allow the most suitable tools to be chosen for each</w:t>
      </w:r>
      <w:r w:rsidR="004B6889" w:rsidRPr="008623F5">
        <w:rPr>
          <w:rFonts w:asciiTheme="majorBidi" w:hAnsiTheme="majorBidi" w:cstheme="majorBidi"/>
          <w:color w:val="333333"/>
          <w:sz w:val="24"/>
          <w:szCs w:val="24"/>
        </w:rPr>
        <w:t xml:space="preserve"> </w:t>
      </w:r>
      <w:r w:rsidR="00103B11" w:rsidRPr="008623F5">
        <w:rPr>
          <w:rFonts w:asciiTheme="majorBidi" w:hAnsiTheme="majorBidi" w:cstheme="majorBidi"/>
          <w:color w:val="333333"/>
          <w:sz w:val="24"/>
          <w:szCs w:val="24"/>
        </w:rPr>
        <w:t>projec</w:t>
      </w:r>
      <w:r w:rsidR="004B6889" w:rsidRPr="008623F5">
        <w:rPr>
          <w:rFonts w:asciiTheme="majorBidi" w:hAnsiTheme="majorBidi" w:cstheme="majorBidi"/>
          <w:color w:val="333333"/>
          <w:sz w:val="24"/>
          <w:szCs w:val="24"/>
        </w:rPr>
        <w:t xml:space="preserve">t but might mean that the staff </w:t>
      </w:r>
      <w:r w:rsidR="00103B11" w:rsidRPr="008623F5">
        <w:rPr>
          <w:rFonts w:asciiTheme="majorBidi" w:hAnsiTheme="majorBidi" w:cstheme="majorBidi"/>
          <w:color w:val="333333"/>
          <w:sz w:val="24"/>
          <w:szCs w:val="24"/>
        </w:rPr>
        <w:t>were very inflexible. It could also lead</w:t>
      </w:r>
      <w:r w:rsidR="004B6889" w:rsidRPr="008623F5">
        <w:rPr>
          <w:rFonts w:asciiTheme="majorBidi" w:hAnsiTheme="majorBidi" w:cstheme="majorBidi"/>
          <w:color w:val="333333"/>
          <w:sz w:val="24"/>
          <w:szCs w:val="24"/>
        </w:rPr>
        <w:t xml:space="preserve"> </w:t>
      </w:r>
      <w:r w:rsidR="00103B11" w:rsidRPr="008623F5">
        <w:rPr>
          <w:rFonts w:asciiTheme="majorBidi" w:hAnsiTheme="majorBidi" w:cstheme="majorBidi"/>
          <w:color w:val="333333"/>
          <w:sz w:val="24"/>
          <w:szCs w:val="24"/>
        </w:rPr>
        <w:t>to a maintenance nightmare in the future, with maintenance staff needing</w:t>
      </w:r>
      <w:r w:rsidR="004B6889" w:rsidRPr="008623F5">
        <w:rPr>
          <w:rFonts w:asciiTheme="majorBidi" w:hAnsiTheme="majorBidi" w:cstheme="majorBidi"/>
          <w:color w:val="333333"/>
          <w:sz w:val="24"/>
          <w:szCs w:val="24"/>
        </w:rPr>
        <w:t xml:space="preserve"> </w:t>
      </w:r>
      <w:r w:rsidR="00103B11" w:rsidRPr="008623F5">
        <w:rPr>
          <w:rFonts w:asciiTheme="majorBidi" w:hAnsiTheme="majorBidi" w:cstheme="majorBidi"/>
          <w:color w:val="333333"/>
          <w:sz w:val="24"/>
          <w:szCs w:val="24"/>
        </w:rPr>
        <w:t>to be familiar with large numbers of obsolete tools.</w:t>
      </w:r>
    </w:p>
    <w:p w:rsidR="008623F5" w:rsidRDefault="00103B11" w:rsidP="00D833B2">
      <w:pPr>
        <w:autoSpaceDE w:val="0"/>
        <w:autoSpaceDN w:val="0"/>
        <w:adjustRightInd w:val="0"/>
        <w:spacing w:before="240"/>
        <w:jc w:val="both"/>
        <w:rPr>
          <w:rFonts w:asciiTheme="majorBidi" w:hAnsiTheme="majorBidi" w:cstheme="majorBidi"/>
          <w:color w:val="333333"/>
          <w:sz w:val="24"/>
          <w:szCs w:val="24"/>
        </w:rPr>
      </w:pPr>
      <w:r w:rsidRPr="008623F5">
        <w:rPr>
          <w:rFonts w:asciiTheme="majorBidi" w:hAnsiTheme="majorBidi" w:cstheme="majorBidi"/>
          <w:color w:val="333333"/>
          <w:sz w:val="24"/>
          <w:szCs w:val="24"/>
        </w:rPr>
        <w:t xml:space="preserve">Drawing the correct balance between </w:t>
      </w:r>
      <w:r w:rsidR="00601125" w:rsidRPr="008623F5">
        <w:rPr>
          <w:rFonts w:asciiTheme="majorBidi" w:hAnsiTheme="majorBidi" w:cstheme="majorBidi"/>
          <w:color w:val="333333"/>
          <w:sz w:val="24"/>
          <w:szCs w:val="24"/>
        </w:rPr>
        <w:t>centralization</w:t>
      </w:r>
      <w:r w:rsidRPr="008623F5">
        <w:rPr>
          <w:rFonts w:asciiTheme="majorBidi" w:hAnsiTheme="majorBidi" w:cstheme="majorBidi"/>
          <w:color w:val="333333"/>
          <w:sz w:val="24"/>
          <w:szCs w:val="24"/>
        </w:rPr>
        <w:t xml:space="preserve"> and </w:t>
      </w:r>
      <w:r w:rsidR="00601125" w:rsidRPr="008623F5">
        <w:rPr>
          <w:rFonts w:asciiTheme="majorBidi" w:hAnsiTheme="majorBidi" w:cstheme="majorBidi"/>
          <w:color w:val="333333"/>
          <w:sz w:val="24"/>
          <w:szCs w:val="24"/>
        </w:rPr>
        <w:t>decentralization</w:t>
      </w:r>
      <w:r w:rsidRPr="008623F5">
        <w:rPr>
          <w:rFonts w:asciiTheme="majorBidi" w:hAnsiTheme="majorBidi" w:cstheme="majorBidi"/>
          <w:color w:val="333333"/>
          <w:sz w:val="24"/>
          <w:szCs w:val="24"/>
        </w:rPr>
        <w:t xml:space="preserve"> is</w:t>
      </w:r>
      <w:r w:rsidR="004B6889" w:rsidRPr="008623F5">
        <w:rPr>
          <w:rFonts w:asciiTheme="majorBidi" w:hAnsiTheme="majorBidi" w:cstheme="majorBidi"/>
          <w:color w:val="333333"/>
          <w:sz w:val="24"/>
          <w:szCs w:val="24"/>
        </w:rPr>
        <w:t xml:space="preserve"> </w:t>
      </w:r>
      <w:r w:rsidRPr="008623F5">
        <w:rPr>
          <w:rFonts w:asciiTheme="majorBidi" w:hAnsiTheme="majorBidi" w:cstheme="majorBidi"/>
          <w:color w:val="333333"/>
          <w:sz w:val="24"/>
          <w:szCs w:val="24"/>
        </w:rPr>
        <w:t xml:space="preserve">important but difficult. </w:t>
      </w:r>
      <w:r w:rsidR="00601125" w:rsidRPr="008623F5">
        <w:rPr>
          <w:rFonts w:asciiTheme="majorBidi" w:hAnsiTheme="majorBidi" w:cstheme="majorBidi"/>
          <w:color w:val="333333"/>
          <w:sz w:val="24"/>
          <w:szCs w:val="24"/>
        </w:rPr>
        <w:t>Decentralization</w:t>
      </w:r>
      <w:r w:rsidRPr="008623F5">
        <w:rPr>
          <w:rFonts w:asciiTheme="majorBidi" w:hAnsiTheme="majorBidi" w:cstheme="majorBidi"/>
          <w:color w:val="333333"/>
          <w:sz w:val="24"/>
          <w:szCs w:val="24"/>
        </w:rPr>
        <w:t xml:space="preserve"> is commonly found in hi-tech</w:t>
      </w:r>
      <w:r w:rsidR="004B6889" w:rsidRPr="008623F5">
        <w:rPr>
          <w:rFonts w:asciiTheme="majorBidi" w:hAnsiTheme="majorBidi" w:cstheme="majorBidi"/>
          <w:color w:val="333333"/>
          <w:sz w:val="24"/>
          <w:szCs w:val="24"/>
        </w:rPr>
        <w:t xml:space="preserve"> </w:t>
      </w:r>
      <w:r w:rsidRPr="008623F5">
        <w:rPr>
          <w:rFonts w:asciiTheme="majorBidi" w:hAnsiTheme="majorBidi" w:cstheme="majorBidi"/>
          <w:color w:val="333333"/>
          <w:sz w:val="24"/>
          <w:szCs w:val="24"/>
        </w:rPr>
        <w:t xml:space="preserve">companies, where there is plenty of talent at lower levels. </w:t>
      </w:r>
      <w:r w:rsidR="00601125" w:rsidRPr="008623F5">
        <w:rPr>
          <w:rFonts w:asciiTheme="majorBidi" w:hAnsiTheme="majorBidi" w:cstheme="majorBidi"/>
          <w:color w:val="333333"/>
          <w:sz w:val="24"/>
          <w:szCs w:val="24"/>
        </w:rPr>
        <w:t>Centralization</w:t>
      </w:r>
      <w:r w:rsidRPr="008623F5">
        <w:rPr>
          <w:rFonts w:asciiTheme="majorBidi" w:hAnsiTheme="majorBidi" w:cstheme="majorBidi"/>
          <w:color w:val="333333"/>
          <w:sz w:val="24"/>
          <w:szCs w:val="24"/>
        </w:rPr>
        <w:t xml:space="preserve"> is</w:t>
      </w:r>
      <w:r w:rsidR="004B6889" w:rsidRPr="008623F5">
        <w:rPr>
          <w:rFonts w:asciiTheme="majorBidi" w:hAnsiTheme="majorBidi" w:cstheme="majorBidi"/>
          <w:color w:val="333333"/>
          <w:sz w:val="24"/>
          <w:szCs w:val="24"/>
        </w:rPr>
        <w:t xml:space="preserve"> </w:t>
      </w:r>
      <w:r w:rsidRPr="008623F5">
        <w:rPr>
          <w:rFonts w:asciiTheme="majorBidi" w:hAnsiTheme="majorBidi" w:cstheme="majorBidi"/>
          <w:color w:val="333333"/>
          <w:sz w:val="24"/>
          <w:szCs w:val="24"/>
        </w:rPr>
        <w:t>commoner in large manufacturing companies and other long-established</w:t>
      </w:r>
      <w:r w:rsidR="008623F5">
        <w:rPr>
          <w:rFonts w:asciiTheme="majorBidi" w:hAnsiTheme="majorBidi" w:cstheme="majorBidi"/>
          <w:color w:val="333333"/>
          <w:sz w:val="24"/>
          <w:szCs w:val="24"/>
        </w:rPr>
        <w:t xml:space="preserve"> </w:t>
      </w:r>
      <w:r w:rsidR="00601125" w:rsidRPr="008623F5">
        <w:rPr>
          <w:rFonts w:asciiTheme="majorBidi" w:hAnsiTheme="majorBidi" w:cstheme="majorBidi"/>
          <w:color w:val="333333"/>
          <w:sz w:val="24"/>
          <w:szCs w:val="24"/>
        </w:rPr>
        <w:t>organizations</w:t>
      </w:r>
      <w:r w:rsidRPr="008623F5">
        <w:rPr>
          <w:rFonts w:asciiTheme="majorBidi" w:hAnsiTheme="majorBidi" w:cstheme="majorBidi"/>
          <w:color w:val="333333"/>
          <w:sz w:val="24"/>
          <w:szCs w:val="24"/>
        </w:rPr>
        <w:t xml:space="preserve">. </w:t>
      </w:r>
    </w:p>
    <w:p w:rsidR="009B1CFA" w:rsidRPr="00601125" w:rsidRDefault="00103B11" w:rsidP="00601125">
      <w:pPr>
        <w:autoSpaceDE w:val="0"/>
        <w:autoSpaceDN w:val="0"/>
        <w:adjustRightInd w:val="0"/>
        <w:spacing w:before="240"/>
        <w:jc w:val="both"/>
        <w:rPr>
          <w:rFonts w:asciiTheme="majorBidi" w:hAnsiTheme="majorBidi" w:cstheme="majorBidi"/>
          <w:color w:val="333333"/>
          <w:sz w:val="24"/>
          <w:szCs w:val="24"/>
        </w:rPr>
      </w:pPr>
      <w:r w:rsidRPr="008623F5">
        <w:rPr>
          <w:rFonts w:asciiTheme="majorBidi" w:hAnsiTheme="majorBidi" w:cstheme="majorBidi"/>
          <w:color w:val="333333"/>
          <w:sz w:val="24"/>
          <w:szCs w:val="24"/>
        </w:rPr>
        <w:t xml:space="preserve">The ideal might be described as </w:t>
      </w:r>
      <w:r w:rsidRPr="008623F5">
        <w:rPr>
          <w:rFonts w:asciiTheme="majorBidi" w:hAnsiTheme="majorBidi" w:cstheme="majorBidi"/>
          <w:b/>
          <w:bCs/>
          <w:color w:val="333333"/>
          <w:sz w:val="24"/>
          <w:szCs w:val="24"/>
        </w:rPr>
        <w:t xml:space="preserve">flexible </w:t>
      </w:r>
      <w:r w:rsidR="00601125" w:rsidRPr="008623F5">
        <w:rPr>
          <w:rFonts w:asciiTheme="majorBidi" w:hAnsiTheme="majorBidi" w:cstheme="majorBidi"/>
          <w:b/>
          <w:bCs/>
          <w:color w:val="333333"/>
          <w:sz w:val="24"/>
          <w:szCs w:val="24"/>
        </w:rPr>
        <w:t>centralization</w:t>
      </w:r>
      <w:r w:rsidRPr="008623F5">
        <w:rPr>
          <w:rFonts w:asciiTheme="majorBidi" w:hAnsiTheme="majorBidi" w:cstheme="majorBidi"/>
          <w:color w:val="333333"/>
          <w:sz w:val="24"/>
          <w:szCs w:val="24"/>
        </w:rPr>
        <w:t>, in</w:t>
      </w:r>
      <w:r w:rsidR="004B6889" w:rsidRPr="008623F5">
        <w:rPr>
          <w:rFonts w:asciiTheme="majorBidi" w:hAnsiTheme="majorBidi" w:cstheme="majorBidi"/>
          <w:color w:val="333333"/>
          <w:sz w:val="24"/>
          <w:szCs w:val="24"/>
        </w:rPr>
        <w:t xml:space="preserve"> </w:t>
      </w:r>
      <w:r w:rsidRPr="008623F5">
        <w:rPr>
          <w:rFonts w:asciiTheme="majorBidi" w:hAnsiTheme="majorBidi" w:cstheme="majorBidi"/>
          <w:color w:val="333333"/>
          <w:sz w:val="24"/>
          <w:szCs w:val="24"/>
        </w:rPr>
        <w:t>which rules and practices are laid down centrally but it is accepted that</w:t>
      </w:r>
      <w:r w:rsidR="004B6889" w:rsidRPr="008623F5">
        <w:rPr>
          <w:rFonts w:asciiTheme="majorBidi" w:hAnsiTheme="majorBidi" w:cstheme="majorBidi"/>
          <w:color w:val="333333"/>
          <w:sz w:val="24"/>
          <w:szCs w:val="24"/>
        </w:rPr>
        <w:t xml:space="preserve"> </w:t>
      </w:r>
      <w:r w:rsidRPr="008623F5">
        <w:rPr>
          <w:rFonts w:asciiTheme="majorBidi" w:hAnsiTheme="majorBidi" w:cstheme="majorBidi"/>
          <w:color w:val="333333"/>
          <w:sz w:val="24"/>
          <w:szCs w:val="24"/>
        </w:rPr>
        <w:t>reasonable arguments for modifying them in specific cases will be readily</w:t>
      </w:r>
      <w:r w:rsidR="004B6889" w:rsidRPr="008623F5">
        <w:rPr>
          <w:rFonts w:asciiTheme="majorBidi" w:hAnsiTheme="majorBidi" w:cstheme="majorBidi"/>
          <w:color w:val="333333"/>
          <w:sz w:val="24"/>
          <w:szCs w:val="24"/>
        </w:rPr>
        <w:t xml:space="preserve"> </w:t>
      </w:r>
      <w:r w:rsidRPr="008623F5">
        <w:rPr>
          <w:rFonts w:asciiTheme="majorBidi" w:hAnsiTheme="majorBidi" w:cstheme="majorBidi"/>
          <w:color w:val="333333"/>
          <w:sz w:val="24"/>
          <w:szCs w:val="24"/>
        </w:rPr>
        <w:t>accepted. Unfortunately, putting this into practice often proves difficult.</w:t>
      </w:r>
    </w:p>
    <w:sectPr w:rsidR="009B1CFA" w:rsidRPr="00601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pfDingbat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C21DC"/>
    <w:multiLevelType w:val="hybridMultilevel"/>
    <w:tmpl w:val="3D9838F6"/>
    <w:lvl w:ilvl="0" w:tplc="0524A41C">
      <w:start w:val="1"/>
      <w:numFmt w:val="decimal"/>
      <w:lvlText w:val="%1."/>
      <w:lvlJc w:val="left"/>
      <w:pPr>
        <w:ind w:left="720" w:hanging="360"/>
      </w:pPr>
      <w:rPr>
        <w:rFonts w:ascii="ZapfDingbats" w:hAnsi="ZapfDingbats" w:cs="ZapfDingbats" w:hint="default"/>
        <w:sz w:val="1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230387"/>
    <w:multiLevelType w:val="hybridMultilevel"/>
    <w:tmpl w:val="FA3A2D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E32735A"/>
    <w:multiLevelType w:val="hybridMultilevel"/>
    <w:tmpl w:val="4C1C2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1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85B"/>
    <w:rsid w:val="00103B11"/>
    <w:rsid w:val="002F5ECC"/>
    <w:rsid w:val="003754FD"/>
    <w:rsid w:val="004B6889"/>
    <w:rsid w:val="00601125"/>
    <w:rsid w:val="0078585B"/>
    <w:rsid w:val="007918FE"/>
    <w:rsid w:val="007A299C"/>
    <w:rsid w:val="007D77E8"/>
    <w:rsid w:val="008623F5"/>
    <w:rsid w:val="00865E2C"/>
    <w:rsid w:val="0087781D"/>
    <w:rsid w:val="00882103"/>
    <w:rsid w:val="00995D33"/>
    <w:rsid w:val="009B1CFA"/>
    <w:rsid w:val="00A0132D"/>
    <w:rsid w:val="00BE1C2B"/>
    <w:rsid w:val="00C15E57"/>
    <w:rsid w:val="00C27259"/>
    <w:rsid w:val="00D200D6"/>
    <w:rsid w:val="00D833B2"/>
    <w:rsid w:val="00E1613C"/>
    <w:rsid w:val="00EB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18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5E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18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5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</dc:creator>
  <cp:keywords/>
  <dc:description/>
  <cp:lastModifiedBy>Waqas</cp:lastModifiedBy>
  <cp:revision>19</cp:revision>
  <dcterms:created xsi:type="dcterms:W3CDTF">2018-02-21T08:37:00Z</dcterms:created>
  <dcterms:modified xsi:type="dcterms:W3CDTF">2018-06-12T23:01:00Z</dcterms:modified>
</cp:coreProperties>
</file>