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MEMORY FORENSICS AI TRIAGE SYSTEM</w:t>
      </w:r>
    </w:p>
    <w:p>
      <w:pPr>
        <w:spacing w:after="280"/>
      </w:pPr>
      <w:r>
        <w:rPr>
          <w:rFonts w:ascii="Calibri" w:hAnsi="Calibri"/>
          <w:i/>
          <w:color w:val="555555"/>
          <w:sz w:val="24"/>
        </w:rPr>
        <w:t>Complete Command Reference &amp; Script Execution Runbook (CMD &amp; PowerShell)</w:t>
        <w:br/>
        <w:t>Every command, input argument, expected output, and dashboard launch instruction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BF1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Shell Environments</w:t>
              <w:br/>
            </w:r>
            <w:r>
              <w:rPr>
                <w:color w:val="111111"/>
                <w:sz w:val="19"/>
              </w:rPr>
              <w:t>Windows Command Prompt (cmd) / PowerShell</w:t>
            </w:r>
          </w:p>
        </w:tc>
        <w:tc>
          <w:tcPr>
            <w:tcW w:type="dxa" w:w="3120"/>
            <w:shd w:fill="EBF1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Python Virtual Env</w:t>
              <w:br/>
            </w:r>
            <w:r>
              <w:rPr>
                <w:color w:val="111111"/>
                <w:sz w:val="19"/>
              </w:rPr>
              <w:t>.\venv\Scripts\python.exe</w:t>
            </w:r>
          </w:p>
        </w:tc>
        <w:tc>
          <w:tcPr>
            <w:tcW w:type="dxa" w:w="3120"/>
            <w:shd w:fill="EBF1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Web Framework</w:t>
              <w:br/>
            </w:r>
            <w:r>
              <w:rPr>
                <w:color w:val="111111"/>
                <w:sz w:val="19"/>
              </w:rPr>
              <w:t>Streamlit (Local Web Server: 8501)</w:t>
            </w:r>
          </w:p>
        </w:tc>
      </w:tr>
    </w:tbl>
    <w:p>
      <w:pPr>
        <w:spacing w:after="240"/>
      </w:pPr>
    </w:p>
    <w:p>
      <w:pPr>
        <w:pStyle w:val="Heading1"/>
        <w:spacing w:before="200" w:after="120"/>
      </w:pPr>
      <w:r>
        <w:t>1. Master Quick-Reference Command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Task Name</w:t>
            </w:r>
          </w:p>
        </w:tc>
        <w:tc>
          <w:tcPr>
            <w:tcW w:type="dxa" w:w="3312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Exact Command to Enter</w:t>
            </w:r>
          </w:p>
        </w:tc>
        <w:tc>
          <w:tcPr>
            <w:tcW w:type="dxa" w:w="3600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Expected Output / Action</w:t>
            </w:r>
          </w:p>
        </w:tc>
      </w:tr>
      <w:tr>
        <w:tc>
          <w:tcPr>
            <w:tcW w:type="dxa" w:w="576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01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Launch Web Dashboard</w:t>
            </w:r>
          </w:p>
        </w:tc>
        <w:tc>
          <w:tcPr>
            <w:tcW w:type="dxa" w:w="331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streamlit run app.py</w:t>
            </w:r>
          </w:p>
        </w:tc>
        <w:tc>
          <w:tcPr>
            <w:tcW w:type="dxa" w:w="3600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Starts the live cyber forensic dashboard on localhost:8501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Train Binary Model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scripts/train_model.py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Trains Random Forest on 55 features; outputs random_forest_model.pkl</w:t>
            </w:r>
          </w:p>
        </w:tc>
      </w:tr>
      <w:tr>
        <w:tc>
          <w:tcPr>
            <w:tcW w:type="dxa" w:w="576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03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Train Multi-Class Model</w:t>
            </w:r>
          </w:p>
        </w:tc>
        <w:tc>
          <w:tcPr>
            <w:tcW w:type="dxa" w:w="331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scripts/train_multiclass.py</w:t>
            </w:r>
          </w:p>
        </w:tc>
        <w:tc>
          <w:tcPr>
            <w:tcW w:type="dxa" w:w="3600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Trains malware family model; outputs multiclass_random_forest.pkl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Evaluate &amp; Visualise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scripts/evaluate_model.py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Generates ROC curve, Confusion Matrix, and model_comparison.csv</w:t>
            </w:r>
          </w:p>
        </w:tc>
      </w:tr>
      <w:tr>
        <w:tc>
          <w:tcPr>
            <w:tcW w:type="dxa" w:w="576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05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Multi-Model Benchmark</w:t>
            </w:r>
          </w:p>
        </w:tc>
        <w:tc>
          <w:tcPr>
            <w:tcW w:type="dxa" w:w="331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scripts/benchmark.py</w:t>
            </w:r>
          </w:p>
        </w:tc>
        <w:tc>
          <w:tcPr>
            <w:tcW w:type="dxa" w:w="3600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5-fold cross-validation benchmarking (RF vs GBDT vs Logistic Reg)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Global SHAP Analysis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scripts/explain_model.py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Interrogates AI with TreeSHAP; saves outputs/shap_summary.png</w:t>
            </w:r>
          </w:p>
        </w:tc>
      </w:tr>
      <w:tr>
        <w:tc>
          <w:tcPr>
            <w:tcW w:type="dxa" w:w="576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07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Local LIME Validation</w:t>
            </w:r>
          </w:p>
        </w:tc>
        <w:tc>
          <w:tcPr>
            <w:tcW w:type="dxa" w:w="331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scripts/test_lime.py</w:t>
            </w:r>
          </w:p>
        </w:tc>
        <w:tc>
          <w:tcPr>
            <w:tcW w:type="dxa" w:w="3600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Generates local surrogate linear decision rules for individual samples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Data Integrity Audit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scripts/verify_data_integrity.py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Checks total rows, duplicates, and verifies ZERO label leakage</w:t>
            </w:r>
          </w:p>
        </w:tc>
      </w:tr>
      <w:tr>
        <w:tc>
          <w:tcPr>
            <w:tcW w:type="dxa" w:w="576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09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Pre-Flight Evidence Check</w:t>
            </w:r>
          </w:p>
        </w:tc>
        <w:tc>
          <w:tcPr>
            <w:tcW w:type="dxa" w:w="331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scripts/validate_input.py</w:t>
            </w:r>
          </w:p>
        </w:tc>
        <w:tc>
          <w:tcPr>
            <w:tcW w:type="dxa" w:w="3600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Validates CSV files for empty rows, missing features, and NaN values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Generate Synthetic Threats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scripts/generate_synthetic_threats.py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Generates test profiles: Rootkit (DKOM), Ransomware, Cryptominer</w:t>
            </w:r>
          </w:p>
        </w:tc>
      </w:tr>
      <w:tr>
        <w:tc>
          <w:tcPr>
            <w:tcW w:type="dxa" w:w="576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11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Simulate APT Zero-Day</w:t>
            </w:r>
          </w:p>
        </w:tc>
        <w:tc>
          <w:tcPr>
            <w:tcW w:type="dxa" w:w="331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scripts/simulate_zeroday.py</w:t>
            </w:r>
          </w:p>
        </w:tc>
        <w:tc>
          <w:tcPr>
            <w:tcW w:type="dxa" w:w="3600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Mutates memory metrics to generate novel threat apt_zero_day.csv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Extract Real Baseline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scripts/extract_real_benign.py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Extracts clean workstation profile to real_benign_sample.csv</w:t>
            </w:r>
          </w:p>
        </w:tc>
      </w:tr>
      <w:tr>
        <w:tc>
          <w:tcPr>
            <w:tcW w:type="dxa" w:w="576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13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Extract Benchmark Samples</w:t>
            </w:r>
          </w:p>
        </w:tc>
        <w:tc>
          <w:tcPr>
            <w:tcW w:type="dxa" w:w="331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scripts/extract_confident_samples.py</w:t>
            </w:r>
          </w:p>
        </w:tc>
        <w:tc>
          <w:tcPr>
            <w:tcW w:type="dxa" w:w="3600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Extracts guaranteed 0% benign and 100% malware test files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Generate PDF Report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scripts/generate_report.py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Compiles standalone incident response PDF brief using ReportLab</w:t>
            </w:r>
          </w:p>
        </w:tc>
      </w:tr>
      <w:tr>
        <w:tc>
          <w:tcPr>
            <w:tcW w:type="dxa" w:w="576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15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Dataset Sanity Check</w:t>
            </w:r>
          </w:p>
        </w:tc>
        <w:tc>
          <w:tcPr>
            <w:tcW w:type="dxa" w:w="3312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scripts/test.py</w:t>
            </w:r>
          </w:p>
        </w:tc>
        <w:tc>
          <w:tcPr>
            <w:tcW w:type="dxa" w:w="3600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Quick check of MalMem2022 dataset loading and binary class counts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Build Viva Word Doc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python scripts/create_viva_doc.py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Compiles comprehensive Viva defense preparation guide (.docx)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2. Terminal Setup &amp; Environment Activation</w:t>
      </w:r>
    </w:p>
    <w:p>
      <w:r>
        <w:t>Before running any script, open your terminal (Command Prompt or PowerShell) and navigate to the project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Step 1: Navigate to the Project Root Folder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cd "c:\Users\user\Desktop\Final resarch\Memory_Forensics_Project"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Explanation: Ensures all relative filepaths (data/, models/, scripts/, outputs/) resolve correctly.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Step 2A: Activate Virtual Environment in Windows Command Prompt (CMD)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venv\Scripts\activate.bat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Explanation: Your prompt will show (venv). All Python commands now use the project's dependencies.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Step 2B: Activate Virtual Environment in Windows PowerShell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.\venv\Scripts\Activate.ps1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Note: If PowerShell displays an 'ExecutionPolicy' security error, run: Set-ExecutionPolicy -Scope Process -ExecutionPolicy Bypass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Alternative: Direct Execution Without Activation (Failsafe)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.\venv\Scripts\python.exe scripts/&lt;script_name&gt;.py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Explanation: Invokes the virtual environment's Python binary directly without needing manual activation.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3. Detailed Script-by-Script Execution Runbook</w:t>
      </w:r>
    </w:p>
    <w:p>
      <w:pPr>
        <w:pStyle w:val="Heading2"/>
      </w:pPr>
      <w:r>
        <w:t>3.1 Launching the Live Forensic Triage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to Run: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streamlit run app.py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Alternative direct: .\venv\Scripts\streamlit.exe run app.py</w:t>
            </w:r>
          </w:p>
        </w:tc>
      </w:tr>
    </w:tbl>
    <w:p>
      <w:pPr>
        <w:spacing w:after="80"/>
      </w:pPr>
    </w:p>
    <w:p>
      <w:r>
        <w:t>• What it does: Starts a local web server hosting the full cyber forensic triage GUI.</w:t>
        <w:br/>
        <w:t>• URL in Browser: Opens automatically at http://localhost:8501</w:t>
        <w:br/>
        <w:t>• Expected Console Output:</w:t>
        <w:br/>
        <w:t xml:space="preserve">  - You can now view your Streamlit app in your browser.</w:t>
        <w:br/>
        <w:t xml:space="preserve">  - Local URL: http://localhost:8501</w:t>
        <w:br/>
        <w:t xml:space="preserve">  - Network URL: http://192.168.x.x:8501</w:t>
        <w:br/>
        <w:t>• How to Stop: Press Ctrl + C in the terminal window.</w:t>
      </w:r>
    </w:p>
    <w:p>
      <w:pPr>
        <w:pStyle w:val="Heading2"/>
      </w:pPr>
      <w:r>
        <w:t>3.2 Training the Primary Binary Random Forest Classifier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to Run: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scripts/train_model.py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Input Data: data/Obfuscated-MalMem2022.csv</w:t>
            </w:r>
          </w:p>
        </w:tc>
      </w:tr>
    </w:tbl>
    <w:p>
      <w:pPr>
        <w:spacing w:after="80"/>
      </w:pPr>
    </w:p>
    <w:p>
      <w:r>
        <w:t>• What it does: Ingests 58,596 memory samples, separates features from Class, splits 80/20, trains 100 decision trees, and evaluates unseen test accuracy.</w:t>
        <w:br/>
        <w:t>• Output Files Created: models/random_forest_model.pkl</w:t>
        <w:br/>
        <w:t>• Expected Console Output:</w:t>
        <w:br/>
        <w:t xml:space="preserve">  Loading data...</w:t>
        <w:br/>
        <w:t xml:space="preserve">  Splitting data into 80% training and 20% testing...</w:t>
        <w:br/>
        <w:t xml:space="preserve">  Training the Random Forest model (this might take 10-30 seconds)...</w:t>
        <w:br/>
        <w:t xml:space="preserve">  Testing the model...</w:t>
        <w:br/>
        <w:t xml:space="preserve">  [+] AI Training Complete!</w:t>
        <w:br/>
        <w:t xml:space="preserve">  Model Accuracy: 99.99%</w:t>
        <w:br/>
        <w:t xml:space="preserve">  Model saved successfully as 'random_forest_model.pkl'</w:t>
      </w:r>
    </w:p>
    <w:p>
      <w:pPr>
        <w:pStyle w:val="Heading2"/>
      </w:pPr>
      <w:r>
        <w:t>3.3 Training Multi-Class Malware Family Classification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to Run: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scripts/train_multiclass.py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Identifies specific malware categories (Spyware, Ransomware, Trojan)</w:t>
            </w:r>
          </w:p>
        </w:tc>
      </w:tr>
    </w:tbl>
    <w:p>
      <w:pPr>
        <w:spacing w:after="80"/>
      </w:pPr>
    </w:p>
    <w:p>
      <w:r>
        <w:t>• What it does: Parses malware family prefix names from the Category column, maps them to integers (0=Benign, 1=Spyware, 2=Ransomware, 3=Trojan), trains a 100-tree Multi-Class Random Forest, and displays precision/recall for every family.</w:t>
        <w:br/>
        <w:t>• Output Files Created: models/multiclass_random_forest.pkl</w:t>
        <w:br/>
        <w:t>• Expected Console Output:</w:t>
        <w:br/>
        <w:t xml:space="preserve">  Parsed Malware Family Distribution:</w:t>
        <w:br/>
        <w:t xml:space="preserve">  Benign: 29,298 | Ransomware: 9,791 | Trojan: 9,728 | Spyware: 9,779</w:t>
        <w:br/>
        <w:t xml:space="preserve">  Training Multi-Class Random Forest across malware families...</w:t>
        <w:br/>
        <w:t xml:space="preserve">  Multi-Class Classification Report on Unseen Test Data:</w:t>
        <w:br/>
        <w:t xml:space="preserve">  Macro avg F1-Score: &gt; 85%</w:t>
        <w:br/>
        <w:t xml:space="preserve">  [+] Saved model as 'multiclass_random_forest.pkl'</w:t>
      </w:r>
    </w:p>
    <w:p>
      <w:pPr>
        <w:pStyle w:val="Heading2"/>
      </w:pPr>
      <w:r>
        <w:t>3.4 Academic Model Evaluation &amp; Visual Artifacts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to Run: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scripts/evaluate_model.py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Generates publication-quality charts and comparative statistics</w:t>
            </w:r>
          </w:p>
        </w:tc>
      </w:tr>
    </w:tbl>
    <w:p>
      <w:pPr>
        <w:spacing w:after="80"/>
      </w:pPr>
    </w:p>
    <w:p>
      <w:r>
        <w:t>• What it does: Runs Stratified 3-Fold Cross-Validation, compares Random Forest against a regularized Logistic Regression baseline, and renders visual evaluation plots.</w:t>
        <w:br/>
        <w:t>• Output Files Created:</w:t>
        <w:br/>
        <w:t xml:space="preserve">  - outputs/model_comparison.csv (Full metrics comparison table)</w:t>
        <w:br/>
        <w:t xml:space="preserve">  - outputs/confusion_matrix.png (Blues confusion matrix plot)</w:t>
        <w:br/>
        <w:t xml:space="preserve">  - outputs/roc_curve.png (Receiver Operating Characteristic plot, AUC=1.0000)</w:t>
        <w:br/>
        <w:t xml:space="preserve">  - models/random_forest_model.pkl (Refreshed best model)</w:t>
        <w:br/>
        <w:t>• Expected Console Output:</w:t>
        <w:br/>
        <w:t xml:space="preserve">  [1/5] Loading and preparing dataset...</w:t>
        <w:br/>
        <w:t xml:space="preserve">  [2/5] Performing stratified 80/20 train-test split...</w:t>
        <w:br/>
        <w:t xml:space="preserve">  [3/5] Training and evaluating multiple models...</w:t>
        <w:br/>
        <w:t xml:space="preserve">  Evaluating Logistic Regression -&gt; Mean CV ROC-AUC: 99.99%</w:t>
        <w:br/>
        <w:t xml:space="preserve">  Evaluating Random Forest -&gt; Mean CV ROC-AUC: 100.00%</w:t>
        <w:br/>
        <w:t xml:space="preserve">  [4/5] Best performing model on unseen data: Random Forest</w:t>
        <w:br/>
        <w:t xml:space="preserve">  [5/5] Generating best-model visual outputs...</w:t>
      </w:r>
    </w:p>
    <w:p>
      <w:pPr>
        <w:pStyle w:val="Heading2"/>
      </w:pPr>
      <w:r>
        <w:t>3.5 Multi-Model Benchmarking Across 5 Folds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to Run: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scripts/benchmark.py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Cross-validates Random Forest, Gradient Boosting, and Logistic Regression</w:t>
            </w:r>
          </w:p>
        </w:tc>
      </w:tr>
    </w:tbl>
    <w:p>
      <w:pPr>
        <w:spacing w:after="80"/>
      </w:pPr>
    </w:p>
    <w:p>
      <w:r>
        <w:t>• What it does: Runs a 5-fold Stratified cross-validation race between 3 standard classification algorithms.</w:t>
        <w:br/>
        <w:t>• Expected Console Output:</w:t>
        <w:br/>
        <w:t xml:space="preserve">  Evaluating Random Forest across 5 folds... Mean F1-Score: ~99.98%</w:t>
        <w:br/>
        <w:t xml:space="preserve">  Evaluating Gradient Boosting across 5 folds... Mean F1-Score: ~99.96%</w:t>
        <w:br/>
        <w:t xml:space="preserve">  Evaluating Logistic Regression across 5 folds... Mean F1-Score: ~99.85%</w:t>
        <w:br/>
        <w:t xml:space="preserve">  --- Benchmark Summary ---</w:t>
        <w:br/>
        <w:t xml:space="preserve">  Proves Random Forest provides highest stability and F1-score.</w:t>
      </w:r>
    </w:p>
    <w:p>
      <w:pPr>
        <w:pStyle w:val="Heading2"/>
      </w:pPr>
      <w:r>
        <w:t>3.6 Generating Global Explainable AI (SHAP) Attribution Plot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to Run: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scripts/explain_model.py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Calculates cooperative game-theoretic Shapley values</w:t>
            </w:r>
          </w:p>
        </w:tc>
      </w:tr>
    </w:tbl>
    <w:p>
      <w:pPr>
        <w:spacing w:after="80"/>
      </w:pPr>
    </w:p>
    <w:p>
      <w:r>
        <w:t>• What it does: Loads the trained Random Forest brain, takes 100 representative memory samples, computes Shapley values via TreeExplainer, and saves a global feature attribution graph.</w:t>
        <w:br/>
        <w:t>• Output Files Created: outputs/shap_summary.png</w:t>
        <w:br/>
        <w:t>• Expected Console Output:</w:t>
        <w:br/>
        <w:t xml:space="preserve">  Loading saved AI model...</w:t>
        <w:br/>
        <w:t xml:space="preserve">  Loading dataset for explanation...</w:t>
        <w:br/>
        <w:t xml:space="preserve">  Interrogating the AI with SHAP...</w:t>
        <w:br/>
        <w:t xml:space="preserve">  Creating visual explanation plot...</w:t>
        <w:br/>
        <w:t xml:space="preserve">  [+] Explainable AI plot saved successfully as 'outputs/shap_summary.png'!</w:t>
      </w:r>
    </w:p>
    <w:p>
      <w:pPr>
        <w:pStyle w:val="Heading2"/>
      </w:pPr>
      <w:r>
        <w:t>3.7 Testing Local Interpretable Model-agnostic Explanations (LIME)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to Run: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scripts/test_lime.py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Generates local linear surrogate decision rules</w:t>
            </w:r>
          </w:p>
        </w:tc>
      </w:tr>
    </w:tbl>
    <w:p>
      <w:pPr>
        <w:spacing w:after="80"/>
      </w:pPr>
    </w:p>
    <w:p>
      <w:r>
        <w:t>• What it does: Fits a LimeTabularExplainer, selects a malware profile, perturbs memory features 1,000 times, and outputs the top 5 local decision rules driving the prediction.</w:t>
        <w:br/>
        <w:t>• Expected Console Output:</w:t>
        <w:br/>
        <w:t xml:space="preserve">  LIME Local Explanation for Instance #32:</w:t>
        <w:br/>
        <w:t xml:space="preserve">  - handles.avg_handles_per_proc &gt; 9800: +0.3421 (Toward Malware)</w:t>
        <w:br/>
        <w:t xml:space="preserve">  - malfind.ninjections &gt; 0: +0.2814 (Toward Malware)</w:t>
        <w:br/>
        <w:t xml:space="preserve">  - psxview.not_in_eprocess &gt; 0: +0.1980 (Toward Malware)</w:t>
        <w:br/>
        <w:t xml:space="preserve">  [+] LIME explainer successfully executed!</w:t>
      </w:r>
    </w:p>
    <w:p>
      <w:pPr>
        <w:pStyle w:val="Heading2"/>
      </w:pPr>
      <w:r>
        <w:t>3.8 Auditing Data Integrity &amp; Pre-Flight Evidence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1: Dataset Integrity &amp; Leakage Auditor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scripts/verify_data_integrity.py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Checks for target label leakage and duplicate samples</w:t>
            </w:r>
          </w:p>
        </w:tc>
      </w:tr>
    </w:tbl>
    <w:p>
      <w:pPr>
        <w:spacing w:after="80"/>
      </w:pPr>
    </w:p>
    <w:p>
      <w:r>
        <w:t>• Expected Output:</w:t>
        <w:br/>
        <w:t xml:space="preserve">  --- DATASET INTEGRITY AUDIT ---</w:t>
        <w:br/>
        <w:t xml:space="preserve">  Total Rows: 58,596</w:t>
        <w:br/>
        <w:t xml:space="preserve">  Duplicate Rows: 0</w:t>
        <w:br/>
        <w:t xml:space="preserve">  Ground Truth Label Columns Detected: ['Class', 'Category']</w:t>
        <w:br/>
        <w:t xml:space="preserve">  Clean Independent Features Count: 55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2: Pre-Flight Evidence-Gating Checker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scripts/validate_input.py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Validates test CSV files for schema alignment and nulls</w:t>
            </w:r>
          </w:p>
        </w:tc>
      </w:tr>
    </w:tbl>
    <w:p>
      <w:pPr>
        <w:spacing w:after="80"/>
      </w:pPr>
    </w:p>
    <w:p>
      <w:r>
        <w:t>• Expected Output:</w:t>
        <w:br/>
        <w:t xml:space="preserve">  Validation Report for 'simulated_cobalt_strike.csv':</w:t>
        <w:br/>
        <w:t xml:space="preserve">  Status: PASS</w:t>
        <w:br/>
        <w:t xml:space="preserve">  Missing features: 0 | Null values: 0</w:t>
      </w:r>
    </w:p>
    <w:p>
      <w:pPr>
        <w:pStyle w:val="Heading2"/>
      </w:pPr>
      <w:r>
        <w:t>3.9 Generating Threat Profiles &amp; Extracting Baselines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1: Generate Fresh Targeted Threat Scenarios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scripts/generate_synthetic_threats.py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Creates DKOM Rootkit, Ransomware, and Cryptominer profiles</w:t>
            </w:r>
          </w:p>
        </w:tc>
      </w:tr>
    </w:tbl>
    <w:p>
      <w:pPr>
        <w:spacing w:after="80"/>
      </w:pPr>
    </w:p>
    <w:p>
      <w:r>
        <w:t>• Output Files Created in data/test_samples/:</w:t>
        <w:br/>
        <w:t xml:space="preserve">  - fresh_stealth_rootkit.csv (Focus: psxview.not_in_eprocess unlinked process)</w:t>
        <w:br/>
        <w:t xml:space="preserve">  - fresh_aggressive_ransomware.csv (Focus: handles.avg_handles_per_proc spike)</w:t>
        <w:br/>
        <w:t xml:space="preserve">  - fresh_fileless_miner.csv (Focus: malfind.ninjections &amp; thread max)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2: Simulate Adversarial Zero-Day Scenario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scripts/simulate_zeroday.py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Mutates genuine malware features to test out-of-distribution resilience</w:t>
            </w:r>
          </w:p>
        </w:tc>
      </w:tr>
    </w:tbl>
    <w:p>
      <w:pPr>
        <w:spacing w:after="80"/>
      </w:pPr>
    </w:p>
    <w:p>
      <w:r>
        <w:t>• Output File Created: data/apt_zero_day.csv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3: Extract Authentic Clean Host Baseline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scripts/extract_real_benign.py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Strips labels and extracts clean workstation memory profile</w:t>
            </w:r>
          </w:p>
        </w:tc>
      </w:tr>
    </w:tbl>
    <w:p>
      <w:pPr>
        <w:spacing w:after="80"/>
      </w:pPr>
    </w:p>
    <w:p>
      <w:r>
        <w:t>• Output File Created: data/test_samples/real_benign_sample.csv</w:t>
      </w:r>
    </w:p>
    <w:p>
      <w:pPr>
        <w:pStyle w:val="Heading2"/>
      </w:pPr>
      <w:r>
        <w:t>3.10 Compiling Forensic Incident Reports (PDF &amp; DOCX)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1: Generate Standalone Forensic PDF Dossier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scripts/generate_report.py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Compiles official incident brief with indicators and playbook</w:t>
            </w:r>
          </w:p>
        </w:tc>
      </w:tr>
    </w:tbl>
    <w:p>
      <w:pPr>
        <w:spacing w:after="80"/>
      </w:pPr>
    </w:p>
    <w:p>
      <w:r>
        <w:t>• Output File Created: outputs/forensic_triage_report.pdf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2: Test Full XAI PDF Report Builder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scripts/test_pdf_builder.py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Validates ReportLab rendering with SHAP and LIME tables</w:t>
            </w:r>
          </w:p>
        </w:tc>
      </w:tr>
    </w:tbl>
    <w:p>
      <w:pPr>
        <w:spacing w:after="80"/>
      </w:pPr>
    </w:p>
    <w:p>
      <w:r>
        <w:t>• Output File Created: outputs/test_full_xai_report.pdf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F386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3864"/>
                <w:sz w:val="21"/>
              </w:rPr>
              <w:t>⚡ Command 3: Compile Complete Viva Defense Guide (.docx)</w:t>
              <w:br/>
            </w:r>
            <w:r>
              <w:rPr>
                <w:rFonts w:ascii="Consolas" w:hAnsi="Consolas"/>
                <w:b/>
                <w:color w:val="991B1B"/>
                <w:sz w:val="20"/>
              </w:rPr>
              <w:t>python scripts/create_viva_doc.py</w:t>
              <w:br/>
            </w:r>
            <w:r>
              <w:rPr>
                <w:rFonts w:ascii="Calibri" w:hAnsi="Calibri"/>
                <w:i/>
                <w:color w:val="444444"/>
                <w:sz w:val="19"/>
              </w:rPr>
              <w:t>Generates the full comprehensive Viva guide Word document</w:t>
            </w:r>
          </w:p>
        </w:tc>
      </w:tr>
    </w:tbl>
    <w:p>
      <w:pPr>
        <w:spacing w:after="80"/>
      </w:pPr>
    </w:p>
    <w:p>
      <w:r>
        <w:t>• Output File Created: Memory_Forensics_AI_Triage_Viva_Defense_Guide.docx</w:t>
      </w:r>
    </w:p>
    <w:p>
      <w:pPr>
        <w:pStyle w:val="Heading1"/>
        <w:spacing w:before="280" w:after="120"/>
      </w:pPr>
      <w:r>
        <w:t>4. Troubleshooting &amp; Common Terminal Errors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Observed Terminal Error</w:t>
            </w:r>
          </w:p>
        </w:tc>
        <w:tc>
          <w:tcPr>
            <w:tcW w:type="dxa" w:w="3168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Root Cause Analysis</w:t>
            </w:r>
          </w:p>
        </w:tc>
        <w:tc>
          <w:tcPr>
            <w:tcW w:type="dxa" w:w="3744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Exact Recovery Command / Solution</w:t>
            </w:r>
          </w:p>
        </w:tc>
      </w:tr>
      <w:tr>
        <w:tc>
          <w:tcPr>
            <w:tcW w:type="dxa" w:w="3168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Error: 'streamlit is not recognized as an internal or external command'</w:t>
            </w:r>
          </w:p>
        </w:tc>
        <w:tc>
          <w:tcPr>
            <w:tcW w:type="dxa" w:w="3168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Virtual environment is not active or Streamlit was installed in a different Python path.</w:t>
            </w:r>
          </w:p>
        </w:tc>
        <w:tc>
          <w:tcPr>
            <w:tcW w:type="dxa" w:w="3744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Solution:</w:t>
              <w:br/>
              <w:t>Run via the python module syntax:</w:t>
              <w:br/>
              <w:t>.\venv\Scripts\python.exe -m streamlit run app.py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Error: 'Script execution is disabled on this system' (PowerShell)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Windows PowerShell blocks script execution by default for security.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Solution:</w:t>
              <w:br/>
              <w:t>Set-ExecutionPolicy -Scope Process -ExecutionPolicy Bypass</w:t>
              <w:br/>
              <w:t>Then re-run: .\venv\Scripts\Activate.ps1</w:t>
            </w:r>
          </w:p>
        </w:tc>
      </w:tr>
      <w:tr>
        <w:tc>
          <w:tcPr>
            <w:tcW w:type="dxa" w:w="3168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Error: 'Port 8501 is already in use'</w:t>
            </w:r>
          </w:p>
        </w:tc>
        <w:tc>
          <w:tcPr>
            <w:tcW w:type="dxa" w:w="3168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Another instance of the Streamlit dashboard is already running in the background.</w:t>
            </w:r>
          </w:p>
        </w:tc>
        <w:tc>
          <w:tcPr>
            <w:tcW w:type="dxa" w:w="3744"/>
            <w:shd w:fill="F9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Solution:</w:t>
              <w:br/>
              <w:t>Launch on an alternate port:</w:t>
              <w:br/>
              <w:t>streamlit run app.py --server.port 8502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Error: 'FileNotFoundError: data/Obfuscated-MalMem2022.csv'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Terminal working directory is wrong (you ran the command from inside scripts/ instead of project root).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Solution:</w:t>
              <w:br/>
              <w:t>cd "c:\Users\user\Desktop\Final resarch\Memory_Forensics_Project"</w:t>
              <w:br/>
              <w:t>Always run scripts from the project root.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