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CONSTRUCTPRO V1</w:t>
      </w:r>
    </w:p>
    <w:p>
      <w:pPr>
        <w:jc w:val="center"/>
      </w:pPr>
      <w:r>
        <w:rPr>
          <w:b/>
          <w:sz w:val="26"/>
        </w:rPr>
        <w:t>CONSTRUCTION MANAGEMENT &amp; PROJECT OPERATIONS PLATFORM</w:t>
      </w:r>
    </w:p>
    <w:p>
      <w:pPr>
        <w:jc w:val="center"/>
      </w:pPr>
      <w:r>
        <w:rPr>
          <w:i/>
        </w:rPr>
        <w:t>PRODUCT DOCUMENTATION • PRODUCT POSITIONING • MARKETING FOUNDATION</w:t>
      </w:r>
    </w:p>
    <w:p/>
    <w:tbl>
      <w:tblPr>
        <w:tblStyle w:val="TableGrid"/>
        <w:tblW w:type="auto" w:w="0"/>
        <w:tblLook w:firstColumn="1" w:firstRow="1" w:lastColumn="0" w:lastRow="0" w:noHBand="0" w:noVBand="1" w:val="04A0"/>
      </w:tblPr>
      <w:tblGrid>
        <w:gridCol w:w="10224"/>
      </w:tblGrid>
      <w:tr>
        <w:tc>
          <w:tcPr>
            <w:tcW w:type="dxa" w:w="10224"/>
            <w:vAlign w:val="center"/>
          </w:tcPr>
          <w:p>
            <w:r>
              <w:rPr>
                <w:b/>
              </w:rPr>
              <w:t>PRODUCT VISION</w:t>
              <w:br/>
            </w:r>
            <w:r>
              <w:t>ConstructPro V1 is designed to bring project management, procurement, inventory, resource requisitions, project costs, financial visibility, documents, customers, suppliers, users and operational controls into one connected construction-management environment.</w:t>
            </w:r>
          </w:p>
        </w:tc>
      </w:tr>
    </w:tbl>
    <w:p/>
    <w:p>
      <w:r>
        <w:br w:type="page"/>
      </w:r>
    </w:p>
    <w:p>
      <w:pPr>
        <w:pStyle w:val="Heading1"/>
      </w:pPr>
      <w:r>
        <w:t>DOCUMENT PURPOSE</w:t>
      </w:r>
    </w:p>
    <w:p>
      <w:r>
        <w:t>This document provides a product, sales, marketing and development reference for ConstructPro V1. It describes current capabilities, business value, positioning, target customers, future development and recommended marketing language.</w:t>
      </w:r>
    </w:p>
    <w:p>
      <w:pPr>
        <w:pStyle w:val="Heading1"/>
      </w:pPr>
      <w:r>
        <w:t>EXECUTIVE SUMMARY</w:t>
      </w:r>
    </w:p>
    <w:p>
      <w:r>
        <w:t>ConstructPro V1 is a construction-focused management platform built around practical operational workflows. It connects projects, customers, suppliers, procurement, inventory, warehouses, resources and project costs rather than treating them as isolated systems.</w:t>
      </w:r>
    </w:p>
    <w:p>
      <w:r>
        <w:t>The product is intended for contractors, construction companies, engineering and technical organizations, maintenance businesses, specialty contractors and other project-driven organizations.</w:t>
      </w:r>
    </w:p>
    <w:p>
      <w:pPr>
        <w:pStyle w:val="Heading1"/>
      </w:pPr>
      <w:r>
        <w:t>CORE PRODUCT MESSAGE</w:t>
      </w:r>
    </w:p>
    <w:tbl>
      <w:tblPr>
        <w:tblStyle w:val="TableGrid"/>
        <w:tblW w:type="auto" w:w="0"/>
        <w:tblLook w:firstColumn="1" w:firstRow="1" w:lastColumn="0" w:lastRow="0" w:noHBand="0" w:noVBand="1" w:val="04A0"/>
      </w:tblPr>
      <w:tblGrid>
        <w:gridCol w:w="10224"/>
      </w:tblGrid>
      <w:tr>
        <w:tc>
          <w:tcPr>
            <w:tcW w:type="dxa" w:w="10224"/>
            <w:vAlign w:val="center"/>
          </w:tcPr>
          <w:p>
            <w:r>
              <w:rPr>
                <w:b/>
              </w:rPr>
              <w:t>ONE CONNECTED PLATFORM</w:t>
              <w:br/>
            </w:r>
            <w:r>
              <w:t>Connect construction projects, procurement, materials, resources and project costs in one practical management environment.</w:t>
            </w:r>
          </w:p>
        </w:tc>
      </w:tr>
    </w:tbl>
    <w:p/>
    <w:p>
      <w:pPr>
        <w:pStyle w:val="Heading1"/>
      </w:pPr>
      <w:r>
        <w:t>CURRENT PRODUCT CAPABILITIES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Pr>
                <w:b/>
              </w:rPr>
              <w:t>MODULE</w:t>
            </w:r>
          </w:p>
        </w:tc>
        <w:tc>
          <w:tcPr>
            <w:tcW w:type="dxa" w:w="5112"/>
            <w:shd w:fill="D9EAF7"/>
          </w:tcPr>
          <w:p>
            <w:r>
              <w:rPr>
                <w:b/>
              </w:rPr>
              <w:t>CAPABILITY</w:t>
            </w:r>
          </w:p>
        </w:tc>
      </w:tr>
      <w:tr>
        <w:tc>
          <w:tcPr>
            <w:tcW w:type="dxa" w:w="5112"/>
          </w:tcPr>
          <w:p>
            <w:r>
              <w:t>Project Management</w:t>
            </w:r>
          </w:p>
        </w:tc>
        <w:tc>
          <w:tcPr>
            <w:tcW w:type="dxa" w:w="5112"/>
          </w:tcPr>
          <w:p>
            <w:r>
              <w:t>Projects, project identity, project type, lifecycle phase/status, priority, dates, deadlines, location, budget, project manager, customer, scope, description, documents and project cost visibility.</w:t>
            </w:r>
          </w:p>
        </w:tc>
      </w:tr>
      <w:tr>
        <w:tc>
          <w:tcPr>
            <w:tcW w:type="dxa" w:w="5112"/>
          </w:tcPr>
          <w:p>
            <w:r>
              <w:t>Customers</w:t>
            </w:r>
          </w:p>
        </w:tc>
        <w:tc>
          <w:tcPr>
            <w:tcW w:type="dxa" w:w="5112"/>
          </w:tcPr>
          <w:p>
            <w:r>
              <w:t>Customer records, company/person information, contacts, address, status, account manager and related projects.</w:t>
            </w:r>
          </w:p>
        </w:tc>
      </w:tr>
      <w:tr>
        <w:tc>
          <w:tcPr>
            <w:tcW w:type="dxa" w:w="5112"/>
          </w:tcPr>
          <w:p>
            <w:r>
              <w:t>Suppliers &amp; Procurement</w:t>
            </w:r>
          </w:p>
        </w:tc>
        <w:tc>
          <w:tcPr>
            <w:tcW w:type="dxa" w:w="5112"/>
          </w:tcPr>
          <w:p>
            <w:r>
              <w:t>Suppliers, supplier quotations, quotation comparison, purchase orders, approvals/cancellations, supplier payments and supplier ledger.</w:t>
            </w:r>
          </w:p>
        </w:tc>
      </w:tr>
      <w:tr>
        <w:tc>
          <w:tcPr>
            <w:tcW w:type="dxa" w:w="5112"/>
          </w:tcPr>
          <w:p>
            <w:r>
              <w:t>Inventory Management</w:t>
            </w:r>
          </w:p>
        </w:tc>
        <w:tc>
          <w:tcPr>
            <w:tcW w:type="dxa" w:w="5112"/>
          </w:tcPr>
          <w:p>
            <w:r>
              <w:t>Inventory item master, SKU, categories, units, brands, countries, minimum stock and location-based stock.</w:t>
            </w:r>
          </w:p>
        </w:tc>
      </w:tr>
      <w:tr>
        <w:tc>
          <w:tcPr>
            <w:tcW w:type="dxa" w:w="5112"/>
          </w:tcPr>
          <w:p>
            <w:r>
              <w:t>Warehouse / Locations</w:t>
            </w:r>
          </w:p>
        </w:tc>
        <w:tc>
          <w:tcPr>
            <w:tcW w:type="dxa" w:w="5112"/>
          </w:tcPr>
          <w:p>
            <w:r>
              <w:t>Inventory locations, storekeepers, authorized users and location-level stock access.</w:t>
            </w:r>
          </w:p>
        </w:tc>
      </w:tr>
      <w:tr>
        <w:tc>
          <w:tcPr>
            <w:tcW w:type="dxa" w:w="5112"/>
          </w:tcPr>
          <w:p>
            <w:r>
              <w:t>Inventory Operations</w:t>
            </w:r>
          </w:p>
        </w:tc>
        <w:tc>
          <w:tcPr>
            <w:tcW w:type="dxa" w:w="5112"/>
          </w:tcPr>
          <w:p>
            <w:r>
              <w:t>Inventory movements, goods receipts, goods returns, transfers, reservations and adjustments.</w:t>
            </w:r>
          </w:p>
        </w:tc>
      </w:tr>
      <w:tr>
        <w:tc>
          <w:tcPr>
            <w:tcW w:type="dxa" w:w="5112"/>
          </w:tcPr>
          <w:p>
            <w:r>
              <w:t>Resource Management</w:t>
            </w:r>
          </w:p>
        </w:tc>
        <w:tc>
          <w:tcPr>
            <w:tcW w:type="dxa" w:w="5112"/>
          </w:tcPr>
          <w:p>
            <w:r>
              <w:t>Resource master data, resource categories and units.</w:t>
            </w:r>
          </w:p>
        </w:tc>
      </w:tr>
      <w:tr>
        <w:tc>
          <w:tcPr>
            <w:tcW w:type="dxa" w:w="5112"/>
          </w:tcPr>
          <w:p>
            <w:r>
              <w:t>Resource Requisitions</w:t>
            </w:r>
          </w:p>
        </w:tc>
        <w:tc>
          <w:tcPr>
            <w:tcW w:type="dxa" w:w="5112"/>
          </w:tcPr>
          <w:p>
            <w:r>
              <w:t>Create, submit, approve/reject, fulfill and track resource requests.</w:t>
            </w:r>
          </w:p>
        </w:tc>
      </w:tr>
      <w:tr>
        <w:tc>
          <w:tcPr>
            <w:tcW w:type="dxa" w:w="5112"/>
          </w:tcPr>
          <w:p>
            <w:r>
              <w:t>Project Cost Management</w:t>
            </w:r>
          </w:p>
        </w:tc>
        <w:tc>
          <w:tcPr>
            <w:tcW w:type="dxa" w:w="5112"/>
          </w:tcPr>
          <w:p>
            <w:r>
              <w:t>Project costs across materials, human resources, transport, equipment, subcontracting, site expenses, professional services, permits/fees, insurance, bank charges, taxes and miscellaneous costs.</w:t>
            </w:r>
          </w:p>
        </w:tc>
      </w:tr>
      <w:tr>
        <w:tc>
          <w:tcPr>
            <w:tcW w:type="dxa" w:w="5112"/>
          </w:tcPr>
          <w:p>
            <w:r>
              <w:t>Project Finance</w:t>
            </w:r>
          </w:p>
        </w:tc>
        <w:tc>
          <w:tcPr>
            <w:tcW w:type="dxa" w:w="5112"/>
          </w:tcPr>
          <w:p>
            <w:r>
              <w:t>Project advances, settlement, finance ledger and finance dashboard workflows.</w:t>
            </w:r>
          </w:p>
        </w:tc>
      </w:tr>
      <w:tr>
        <w:tc>
          <w:tcPr>
            <w:tcW w:type="dxa" w:w="5112"/>
          </w:tcPr>
          <w:p>
            <w:r>
              <w:t>Users &amp; Permissions</w:t>
            </w:r>
          </w:p>
        </w:tc>
        <w:tc>
          <w:tcPr>
            <w:tcW w:type="dxa" w:w="5112"/>
          </w:tcPr>
          <w:p>
            <w:r>
              <w:t>User accounts, roles and granular permissions.</w:t>
            </w:r>
          </w:p>
        </w:tc>
      </w:tr>
      <w:tr>
        <w:tc>
          <w:tcPr>
            <w:tcW w:type="dxa" w:w="5112"/>
          </w:tcPr>
          <w:p>
            <w:r>
              <w:t>Documents</w:t>
            </w:r>
          </w:p>
        </w:tc>
        <w:tc>
          <w:tcPr>
            <w:tcW w:type="dxa" w:w="5112"/>
          </w:tcPr>
          <w:p>
            <w:r>
              <w:t>Project-linked document management.</w:t>
            </w:r>
          </w:p>
        </w:tc>
      </w:tr>
      <w:tr>
        <w:tc>
          <w:tcPr>
            <w:tcW w:type="dxa" w:w="5112"/>
          </w:tcPr>
          <w:p>
            <w:r>
              <w:t>Dashboards &amp; Reports</w:t>
            </w:r>
          </w:p>
        </w:tc>
        <w:tc>
          <w:tcPr>
            <w:tcW w:type="dxa" w:w="5112"/>
          </w:tcPr>
          <w:p>
            <w:r>
              <w:t>Operational and financial reporting foundations.</w:t>
            </w:r>
          </w:p>
        </w:tc>
      </w:tr>
      <w:tr>
        <w:tc>
          <w:tcPr>
            <w:tcW w:type="dxa" w:w="5112"/>
          </w:tcPr>
          <w:p>
            <w:r>
              <w:t>Technicians</w:t>
            </w:r>
          </w:p>
        </w:tc>
        <w:tc>
          <w:tcPr>
            <w:tcW w:type="dxa" w:w="5112"/>
          </w:tcPr>
          <w:p>
            <w:r>
              <w:t>Technician-related records and controlled visibility.</w:t>
            </w:r>
          </w:p>
        </w:tc>
      </w:tr>
    </w:tbl>
    <w:p/>
    <w:p>
      <w:pPr>
        <w:pStyle w:val="Heading1"/>
      </w:pPr>
      <w:r>
        <w:t>CONNECTED BUSINESS WORKFLOWS</w:t>
      </w:r>
    </w:p>
    <w:p>
      <w:pPr>
        <w:pStyle w:val="Heading2"/>
      </w:pPr>
      <w:r>
        <w:t>PROJECT → PROCUREMENT → INVENTORY</w:t>
      </w:r>
    </w:p>
    <w:p>
      <w:pPr>
        <w:pStyle w:val="ListNumber"/>
      </w:pPr>
      <w:r>
        <w:t>Create/manage the project and identify its customer, manager, location, scope and budget.</w:t>
      </w:r>
    </w:p>
    <w:p>
      <w:pPr>
        <w:pStyle w:val="ListNumber"/>
      </w:pPr>
      <w:r>
        <w:t>Identify material or resource requirements.</w:t>
      </w:r>
    </w:p>
    <w:p>
      <w:pPr>
        <w:pStyle w:val="ListNumber"/>
      </w:pPr>
      <w:r>
        <w:t>Create supplier quotations and compare quotations where applicable.</w:t>
      </w:r>
    </w:p>
    <w:p>
      <w:pPr>
        <w:pStyle w:val="ListNumber"/>
      </w:pPr>
      <w:r>
        <w:t>Create and approve purchase orders.</w:t>
      </w:r>
    </w:p>
    <w:p>
      <w:pPr>
        <w:pStyle w:val="ListNumber"/>
      </w:pPr>
      <w:r>
        <w:t>Receive purchased materials through goods receipt.</w:t>
      </w:r>
    </w:p>
    <w:p>
      <w:pPr>
        <w:pStyle w:val="ListNumber"/>
      </w:pPr>
      <w:r>
        <w:t>Select the receiving warehouse/location.</w:t>
      </w:r>
    </w:p>
    <w:p>
      <w:pPr>
        <w:pStyle w:val="ListNumber"/>
      </w:pPr>
      <w:r>
        <w:t>Update location-level inventory stock.</w:t>
      </w:r>
    </w:p>
    <w:p>
      <w:pPr>
        <w:pStyle w:val="ListNumber"/>
      </w:pPr>
      <w:r>
        <w:t>Use reservations, transfers and adjustments as materials move through operations.</w:t>
      </w:r>
    </w:p>
    <w:p>
      <w:pPr>
        <w:pStyle w:val="ListNumber"/>
      </w:pPr>
      <w:r>
        <w:t>Record project-related costs and maintain financial visibility.</w:t>
      </w:r>
    </w:p>
    <w:p>
      <w:pPr>
        <w:pStyle w:val="Heading2"/>
      </w:pPr>
      <w:r>
        <w:t>RESOURCE REQUEST → FULFILLMENT</w:t>
      </w:r>
    </w:p>
    <w:p>
      <w:pPr>
        <w:pStyle w:val="ListNumber"/>
      </w:pPr>
      <w:r>
        <w:t>Create a resource requisition.</w:t>
      </w:r>
    </w:p>
    <w:p>
      <w:pPr>
        <w:pStyle w:val="ListNumber"/>
      </w:pPr>
      <w:r>
        <w:t>Submit it into the configured workflow.</w:t>
      </w:r>
    </w:p>
    <w:p>
      <w:pPr>
        <w:pStyle w:val="ListNumber"/>
      </w:pPr>
      <w:r>
        <w:t>Approve, reject or otherwise process the request according to permissions.</w:t>
      </w:r>
    </w:p>
    <w:p>
      <w:pPr>
        <w:pStyle w:val="ListNumber"/>
      </w:pPr>
      <w:r>
        <w:t>Fulfill the requested resources.</w:t>
      </w:r>
    </w:p>
    <w:p>
      <w:pPr>
        <w:pStyle w:val="ListNumber"/>
      </w:pPr>
      <w:r>
        <w:t>Maintain traceability between the request and fulfillment.</w:t>
      </w:r>
    </w:p>
    <w:p>
      <w:pPr>
        <w:pStyle w:val="Heading2"/>
      </w:pPr>
      <w:r>
        <w:t>PROJECT → COST CONTROL</w:t>
      </w:r>
    </w:p>
    <w:p>
      <w:pPr>
        <w:pStyle w:val="ListNumber"/>
      </w:pPr>
      <w:r>
        <w:t>Establish project budget and identity.</w:t>
      </w:r>
    </w:p>
    <w:p>
      <w:pPr>
        <w:pStyle w:val="ListNumber"/>
      </w:pPr>
      <w:r>
        <w:t>Record project costs using standardized cost types.</w:t>
      </w:r>
    </w:p>
    <w:p>
      <w:pPr>
        <w:pStyle w:val="ListNumber"/>
      </w:pPr>
      <w:r>
        <w:t>Review accumulated project costs.</w:t>
      </w:r>
    </w:p>
    <w:p>
      <w:pPr>
        <w:pStyle w:val="ListNumber"/>
      </w:pPr>
      <w:r>
        <w:t>Use finance and ledger views for financial oversight.</w:t>
      </w:r>
    </w:p>
    <w:p>
      <w:pPr>
        <w:pStyle w:val="ListNumber"/>
      </w:pPr>
      <w:r>
        <w:t>Compare project financial position against accumulated costs.</w:t>
      </w:r>
    </w:p>
    <w:p>
      <w:pPr>
        <w:pStyle w:val="Heading1"/>
      </w:pPr>
      <w:r>
        <w:t>DESIGN PRINCIPLES</w:t>
      </w:r>
    </w:p>
    <w:p>
      <w:pPr>
        <w:pStyle w:val="ListBullet"/>
      </w:pPr>
      <w:r>
        <w:t>Project-centered operations.</w:t>
      </w:r>
    </w:p>
    <w:p>
      <w:pPr>
        <w:pStyle w:val="ListBullet"/>
      </w:pPr>
      <w:r>
        <w:t>Reusable master data for customers, suppliers, inventory, resources and users.</w:t>
      </w:r>
    </w:p>
    <w:p>
      <w:pPr>
        <w:pStyle w:val="ListBullet"/>
      </w:pPr>
      <w:r>
        <w:t>Traceable operational workflows.</w:t>
      </w:r>
    </w:p>
    <w:p>
      <w:pPr>
        <w:pStyle w:val="ListBullet"/>
      </w:pPr>
      <w:r>
        <w:t>Granular permission-based access.</w:t>
      </w:r>
    </w:p>
    <w:p>
      <w:pPr>
        <w:pStyle w:val="ListBullet"/>
      </w:pPr>
      <w:r>
        <w:t>Location-aware inventory.</w:t>
      </w:r>
    </w:p>
    <w:p>
      <w:pPr>
        <w:pStyle w:val="ListBullet"/>
      </w:pPr>
      <w:r>
        <w:t>English/Arabic interface with RTL support for Arabic.</w:t>
      </w:r>
    </w:p>
    <w:p>
      <w:pPr>
        <w:pStyle w:val="ListBullet"/>
      </w:pPr>
      <w:r>
        <w:t>Modular PHP/MySQL MVC architecture designed for expansion.</w:t>
      </w:r>
    </w:p>
    <w:p>
      <w:pPr>
        <w:pStyle w:val="ListBullet"/>
      </w:pPr>
      <w:r>
        <w:t>Responsive browser-based operation.</w:t>
      </w:r>
    </w:p>
    <w:p>
      <w:pPr>
        <w:pStyle w:val="Heading1"/>
      </w:pPr>
      <w:r>
        <w:t>WHAT DISTINGUISHES CONSTRUCTPRO</w:t>
      </w:r>
    </w:p>
    <w:p>
      <w:r>
        <w:t>ConstructPro should not be marketed with unsupported claims that it is the only or most powerful construction platform. Large platforms such as Autodesk Forma/Construction Cloud and Procore already cover broad areas including project management, documents, cost management, field workflows and analytics. The stronger positioning is ConstructPro's practical combination, implementation model and target-market fit.</w:t>
      </w:r>
    </w:p>
    <w:p>
      <w:pPr>
        <w:pStyle w:val="Heading2"/>
      </w:pPr>
      <w:r>
        <w:t>1. CONNECTED OPERATIONAL MODEL</w:t>
      </w:r>
    </w:p>
    <w:p>
      <w:r>
        <w:t>Projects, procurement, inventory, resources and costs are connected through shared business data and workflows.</w:t>
      </w:r>
    </w:p>
    <w:p>
      <w:pPr>
        <w:pStyle w:val="Heading2"/>
      </w:pPr>
      <w:r>
        <w:t>2. PROJECT-CENTERED OPERATIONS</w:t>
      </w:r>
    </w:p>
    <w:p>
      <w:r>
        <w:t>The project acts as a central business object linking customer, manager, scope, location, budget, costs, documents and operational activity.</w:t>
      </w:r>
    </w:p>
    <w:p>
      <w:pPr>
        <w:pStyle w:val="Heading2"/>
      </w:pPr>
      <w:r>
        <w:t>3. LOCATION-AWARE INVENTORY</w:t>
      </w:r>
    </w:p>
    <w:p>
      <w:r>
        <w:t>The inventory design separates the item master from actual stock by location, reflecting the physical reality of construction materials.</w:t>
      </w:r>
    </w:p>
    <w:p>
      <w:pPr>
        <w:pStyle w:val="Heading2"/>
      </w:pPr>
      <w:r>
        <w:t>4. PROCUREMENT CONNECTED TO PHYSICAL STOCK</w:t>
      </w:r>
    </w:p>
    <w:p>
      <w:r>
        <w:t>Purchase orders lead into receiving and location-level inventory rather than stopping at the purchasing transaction.</w:t>
      </w:r>
    </w:p>
    <w:p>
      <w:pPr>
        <w:pStyle w:val="Heading2"/>
      </w:pPr>
      <w:r>
        <w:t>5. GRANULAR PERMISSIONS</w:t>
      </w:r>
    </w:p>
    <w:p>
      <w:r>
        <w:t>Business actions can be assigned to appropriate roles, helping separate management, engineering, technical, accounting and storekeeping responsibilities.</w:t>
      </w:r>
    </w:p>
    <w:p>
      <w:pPr>
        <w:pStyle w:val="Heading2"/>
      </w:pPr>
      <w:r>
        <w:t>6. ENGLISH/ARABIC EXPERIENCE</w:t>
      </w:r>
    </w:p>
    <w:p>
      <w:r>
        <w:t>The bilingual interface and RTL support provide a strong regional-market positioning opportunity.</w:t>
      </w:r>
    </w:p>
    <w:p>
      <w:pPr>
        <w:pStyle w:val="Heading2"/>
      </w:pPr>
      <w:r>
        <w:t>7. PRACTICAL FOCUS</w:t>
      </w:r>
    </w:p>
    <w:p>
      <w:r>
        <w:t>ConstructPro can be positioned as a focused construction-management environment for organizations that want connected operational control without adopting a very large enterprise ecosystem.</w:t>
      </w:r>
    </w:p>
    <w:p>
      <w:pPr>
        <w:pStyle w:val="Heading1"/>
      </w:pPr>
      <w:r>
        <w:t>COMPETITIVE CONTEXT</w:t>
      </w:r>
    </w:p>
    <w:p>
      <w:r>
        <w:t>Autodesk's current construction platform emphasizes connected project management, document management, bid management, model coordination, cost management and integrations. Procore emphasizes project management, resource tracking, financial visibility, document control and field workflows. These products establish the broad feature expectations of modern construction software. citeturn0search0turn0search6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Pr>
                <w:b/>
              </w:rPr>
              <w:t>AREA</w:t>
            </w:r>
          </w:p>
        </w:tc>
        <w:tc>
          <w:tcPr>
            <w:tcW w:type="dxa" w:w="3408"/>
            <w:shd w:fill="D9EAF7"/>
          </w:tcPr>
          <w:p>
            <w:r>
              <w:rPr>
                <w:b/>
              </w:rPr>
              <w:t>CONSTRUCTPRO POSITION</w:t>
            </w:r>
          </w:p>
        </w:tc>
        <w:tc>
          <w:tcPr>
            <w:tcW w:type="dxa" w:w="3408"/>
            <w:shd w:fill="D9EAF7"/>
          </w:tcPr>
          <w:p>
            <w:r>
              <w:rPr>
                <w:b/>
              </w:rPr>
              <w:t>MARKET EXPECTATION</w:t>
            </w:r>
          </w:p>
        </w:tc>
      </w:tr>
      <w:tr>
        <w:tc>
          <w:tcPr>
            <w:tcW w:type="dxa" w:w="3408"/>
          </w:tcPr>
          <w:p>
            <w:r>
              <w:t>Project management</w:t>
            </w:r>
          </w:p>
        </w:tc>
        <w:tc>
          <w:tcPr>
            <w:tcW w:type="dxa" w:w="3408"/>
          </w:tcPr>
          <w:p>
            <w:r>
              <w:t>Core project workspace and operational records</w:t>
            </w:r>
          </w:p>
        </w:tc>
        <w:tc>
          <w:tcPr>
            <w:tcW w:type="dxa" w:w="3408"/>
          </w:tcPr>
          <w:p>
            <w:r>
              <w:t>Core requirement</w:t>
            </w:r>
          </w:p>
        </w:tc>
      </w:tr>
      <w:tr>
        <w:tc>
          <w:tcPr>
            <w:tcW w:type="dxa" w:w="3408"/>
          </w:tcPr>
          <w:p>
            <w:r>
              <w:t>Cost management</w:t>
            </w:r>
          </w:p>
        </w:tc>
        <w:tc>
          <w:tcPr>
            <w:tcW w:type="dxa" w:w="3408"/>
          </w:tcPr>
          <w:p>
            <w:r>
              <w:t>Project costs, finance views and financial workflows</w:t>
            </w:r>
          </w:p>
        </w:tc>
        <w:tc>
          <w:tcPr>
            <w:tcW w:type="dxa" w:w="3408"/>
          </w:tcPr>
          <w:p>
            <w:r>
              <w:t>Budget, cost, forecasting and change management are common</w:t>
            </w:r>
          </w:p>
        </w:tc>
      </w:tr>
      <w:tr>
        <w:tc>
          <w:tcPr>
            <w:tcW w:type="dxa" w:w="3408"/>
          </w:tcPr>
          <w:p>
            <w:r>
              <w:t>Procurement</w:t>
            </w:r>
          </w:p>
        </w:tc>
        <w:tc>
          <w:tcPr>
            <w:tcW w:type="dxa" w:w="3408"/>
          </w:tcPr>
          <w:p>
            <w:r>
              <w:t>Quotations, comparison, POs and supplier payments</w:t>
            </w:r>
          </w:p>
        </w:tc>
        <w:tc>
          <w:tcPr>
            <w:tcW w:type="dxa" w:w="3408"/>
          </w:tcPr>
          <w:p>
            <w:r>
              <w:t>Commitment/procurement workflows are common</w:t>
            </w:r>
          </w:p>
        </w:tc>
      </w:tr>
      <w:tr>
        <w:tc>
          <w:tcPr>
            <w:tcW w:type="dxa" w:w="3408"/>
          </w:tcPr>
          <w:p>
            <w:r>
              <w:t>Inventory</w:t>
            </w:r>
          </w:p>
        </w:tc>
        <w:tc>
          <w:tcPr>
            <w:tcW w:type="dxa" w:w="3408"/>
          </w:tcPr>
          <w:p>
            <w:r>
              <w:t>Location-aware item and stock model</w:t>
            </w:r>
          </w:p>
        </w:tc>
        <w:tc>
          <w:tcPr>
            <w:tcW w:type="dxa" w:w="3408"/>
          </w:tcPr>
          <w:p>
            <w:r>
              <w:t>Important for material-intensive contractors</w:t>
            </w:r>
          </w:p>
        </w:tc>
      </w:tr>
      <w:tr>
        <w:tc>
          <w:tcPr>
            <w:tcW w:type="dxa" w:w="3408"/>
          </w:tcPr>
          <w:p>
            <w:r>
              <w:t>Arabic / English</w:t>
            </w:r>
          </w:p>
        </w:tc>
        <w:tc>
          <w:tcPr>
            <w:tcW w:type="dxa" w:w="3408"/>
          </w:tcPr>
          <w:p>
            <w:r>
              <w:t>Built-in bilingual UI direction</w:t>
            </w:r>
          </w:p>
        </w:tc>
        <w:tc>
          <w:tcPr>
            <w:tcW w:type="dxa" w:w="3408"/>
          </w:tcPr>
          <w:p>
            <w:r>
              <w:t>Strong regional positioning</w:t>
            </w:r>
          </w:p>
        </w:tc>
      </w:tr>
      <w:tr>
        <w:tc>
          <w:tcPr>
            <w:tcW w:type="dxa" w:w="3408"/>
          </w:tcPr>
          <w:p>
            <w:r>
              <w:t>Permissions</w:t>
            </w:r>
          </w:p>
        </w:tc>
        <w:tc>
          <w:tcPr>
            <w:tcW w:type="dxa" w:w="3408"/>
          </w:tcPr>
          <w:p>
            <w:r>
              <w:t>Granular business permissions</w:t>
            </w:r>
          </w:p>
        </w:tc>
        <w:tc>
          <w:tcPr>
            <w:tcW w:type="dxa" w:w="3408"/>
          </w:tcPr>
          <w:p>
            <w:r>
              <w:t>Expected in business software</w:t>
            </w:r>
          </w:p>
        </w:tc>
      </w:tr>
      <w:tr>
        <w:tc>
          <w:tcPr>
            <w:tcW w:type="dxa" w:w="3408"/>
          </w:tcPr>
          <w:p>
            <w:r>
              <w:t>Integrations</w:t>
            </w:r>
          </w:p>
        </w:tc>
        <w:tc>
          <w:tcPr>
            <w:tcW w:type="dxa" w:w="3408"/>
          </w:tcPr>
          <w:p>
            <w:r>
              <w:t>Planned expansion</w:t>
            </w:r>
          </w:p>
        </w:tc>
        <w:tc>
          <w:tcPr>
            <w:tcW w:type="dxa" w:w="3408"/>
          </w:tcPr>
          <w:p>
            <w:r>
              <w:t>Important for mature ecosystems</w:t>
            </w:r>
          </w:p>
        </w:tc>
      </w:tr>
    </w:tbl>
    <w:p/>
    <w:p>
      <w:pPr>
        <w:pStyle w:val="Heading1"/>
      </w:pPr>
      <w:r>
        <w:t>BUSINESS BENEFITS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Pr>
                <w:b/>
              </w:rPr>
              <w:t>BENEFIT</w:t>
            </w:r>
          </w:p>
        </w:tc>
        <w:tc>
          <w:tcPr>
            <w:tcW w:type="dxa" w:w="5112"/>
            <w:shd w:fill="D9EAF7"/>
          </w:tcPr>
          <w:p>
            <w:r>
              <w:rPr>
                <w:b/>
              </w:rPr>
              <w:t>BUSINESS VALUE</w:t>
            </w:r>
          </w:p>
        </w:tc>
      </w:tr>
      <w:tr>
        <w:tc>
          <w:tcPr>
            <w:tcW w:type="dxa" w:w="5112"/>
          </w:tcPr>
          <w:p>
            <w:r>
              <w:t>REDUCE DUPLICATE DATA ENTRY</w:t>
            </w:r>
          </w:p>
        </w:tc>
        <w:tc>
          <w:tcPr>
            <w:tcW w:type="dxa" w:w="5112"/>
          </w:tcPr>
          <w:p>
            <w:r>
              <w:t>Shared customer, project, supplier, inventory and resource records reduce repeated entry.</w:t>
            </w:r>
          </w:p>
        </w:tc>
      </w:tr>
      <w:tr>
        <w:tc>
          <w:tcPr>
            <w:tcW w:type="dxa" w:w="5112"/>
          </w:tcPr>
          <w:p>
            <w:r>
              <w:t>IMPROVE MATERIAL VISIBILITY</w:t>
            </w:r>
          </w:p>
        </w:tc>
        <w:tc>
          <w:tcPr>
            <w:tcW w:type="dxa" w:w="5112"/>
          </w:tcPr>
          <w:p>
            <w:r>
              <w:t>Location-level stock improves visibility of what is available and where it is stored.</w:t>
            </w:r>
          </w:p>
        </w:tc>
      </w:tr>
      <w:tr>
        <w:tc>
          <w:tcPr>
            <w:tcW w:type="dxa" w:w="5112"/>
          </w:tcPr>
          <w:p>
            <w:r>
              <w:t>IMPROVE PROCUREMENT CONTROL</w:t>
            </w:r>
          </w:p>
        </w:tc>
        <w:tc>
          <w:tcPr>
            <w:tcW w:type="dxa" w:w="5112"/>
          </w:tcPr>
          <w:p>
            <w:r>
              <w:t>Quotation, PO, approval and receiving workflows create stronger process discipline.</w:t>
            </w:r>
          </w:p>
        </w:tc>
      </w:tr>
      <w:tr>
        <w:tc>
          <w:tcPr>
            <w:tcW w:type="dxa" w:w="5112"/>
          </w:tcPr>
          <w:p>
            <w:r>
              <w:t>IMPROVE PROJECT COST VISIBILITY</w:t>
            </w:r>
          </w:p>
        </w:tc>
        <w:tc>
          <w:tcPr>
            <w:tcW w:type="dxa" w:w="5112"/>
          </w:tcPr>
          <w:p>
            <w:r>
              <w:t>Costs remain connected to the project that generated them.</w:t>
            </w:r>
          </w:p>
        </w:tc>
      </w:tr>
      <w:tr>
        <w:tc>
          <w:tcPr>
            <w:tcW w:type="dxa" w:w="5112"/>
          </w:tcPr>
          <w:p>
            <w:r>
              <w:t>STRENGTHEN ACCOUNTABILITY</w:t>
            </w:r>
          </w:p>
        </w:tc>
        <w:tc>
          <w:tcPr>
            <w:tcW w:type="dxa" w:w="5112"/>
          </w:tcPr>
          <w:p>
            <w:r>
              <w:t>Roles and granular permissions separate responsibilities.</w:t>
            </w:r>
          </w:p>
        </w:tc>
      </w:tr>
      <w:tr>
        <w:tc>
          <w:tcPr>
            <w:tcW w:type="dxa" w:w="5112"/>
          </w:tcPr>
          <w:p>
            <w:r>
              <w:t>CENTRALIZE INFORMATION</w:t>
            </w:r>
          </w:p>
        </w:tc>
        <w:tc>
          <w:tcPr>
            <w:tcW w:type="dxa" w:w="5112"/>
          </w:tcPr>
          <w:p>
            <w:r>
              <w:t>Project, procurement, inventory and financial information are accessible in one system.</w:t>
            </w:r>
          </w:p>
        </w:tc>
      </w:tr>
      <w:tr>
        <w:tc>
          <w:tcPr>
            <w:tcW w:type="dxa" w:w="5112"/>
          </w:tcPr>
          <w:p>
            <w:r>
              <w:t>SUPPORT MANAGEMENT DECISIONS</w:t>
            </w:r>
          </w:p>
        </w:tc>
        <w:tc>
          <w:tcPr>
            <w:tcW w:type="dxa" w:w="5112"/>
          </w:tcPr>
          <w:p>
            <w:r>
              <w:t>Dashboards and reporting provide a foundation for operational analytics.</w:t>
            </w:r>
          </w:p>
        </w:tc>
      </w:tr>
    </w:tbl>
    <w:p/>
    <w:p>
      <w:pPr>
        <w:pStyle w:val="Heading1"/>
      </w:pPr>
      <w:r>
        <w:t>TARGET CUSTOMERS</w:t>
      </w:r>
    </w:p>
    <w:p>
      <w:pPr>
        <w:pStyle w:val="ListBullet"/>
      </w:pPr>
      <w:r>
        <w:t>General construction contractors.</w:t>
      </w:r>
    </w:p>
    <w:p>
      <w:pPr>
        <w:pStyle w:val="ListBullet"/>
      </w:pPr>
      <w:r>
        <w:t>Civil and building contractors.</w:t>
      </w:r>
    </w:p>
    <w:p>
      <w:pPr>
        <w:pStyle w:val="ListBullet"/>
      </w:pPr>
      <w:r>
        <w:t>MEP contractors.</w:t>
      </w:r>
    </w:p>
    <w:p>
      <w:pPr>
        <w:pStyle w:val="ListBullet"/>
      </w:pPr>
      <w:r>
        <w:t>Maintenance and facilities contractors.</w:t>
      </w:r>
    </w:p>
    <w:p>
      <w:pPr>
        <w:pStyle w:val="ListBullet"/>
      </w:pPr>
      <w:r>
        <w:t>Engineering and technical service companies.</w:t>
      </w:r>
    </w:p>
    <w:p>
      <w:pPr>
        <w:pStyle w:val="ListBullet"/>
      </w:pPr>
      <w:r>
        <w:t>Specialty contractors with material-intensive operations.</w:t>
      </w:r>
    </w:p>
    <w:p>
      <w:pPr>
        <w:pStyle w:val="ListBullet"/>
      </w:pPr>
      <w:r>
        <w:t>Construction companies operating multiple projects and warehouses.</w:t>
      </w:r>
    </w:p>
    <w:p>
      <w:pPr>
        <w:pStyle w:val="ListBullet"/>
      </w:pPr>
      <w:r>
        <w:t>Small and mid-sized contractors moving away from spreadsheet-based management.</w:t>
      </w:r>
    </w:p>
    <w:p>
      <w:pPr>
        <w:pStyle w:val="ListBullet"/>
      </w:pPr>
      <w:r>
        <w:t>Organizations requiring English/Arabic business software.</w:t>
      </w:r>
    </w:p>
    <w:p>
      <w:pPr>
        <w:pStyle w:val="Heading1"/>
      </w:pPr>
      <w:r>
        <w:t>KEY USER ROLES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Pr>
                <w:b/>
              </w:rPr>
              <w:t>ROLE</w:t>
            </w:r>
          </w:p>
        </w:tc>
        <w:tc>
          <w:tcPr>
            <w:tcW w:type="dxa" w:w="5112"/>
            <w:shd w:fill="D9EAF7"/>
          </w:tcPr>
          <w:p>
            <w:r>
              <w:rPr>
                <w:b/>
              </w:rPr>
              <w:t>TYPICAL RESPONSIBILITY</w:t>
            </w:r>
          </w:p>
        </w:tc>
      </w:tr>
      <w:tr>
        <w:tc>
          <w:tcPr>
            <w:tcW w:type="dxa" w:w="5112"/>
          </w:tcPr>
          <w:p>
            <w:r>
              <w:t>ADMINISTRATOR</w:t>
            </w:r>
          </w:p>
        </w:tc>
        <w:tc>
          <w:tcPr>
            <w:tcW w:type="dxa" w:w="5112"/>
          </w:tcPr>
          <w:p>
            <w:r>
              <w:t>System configuration, users, roles and administration.</w:t>
            </w:r>
          </w:p>
        </w:tc>
      </w:tr>
      <w:tr>
        <w:tc>
          <w:tcPr>
            <w:tcW w:type="dxa" w:w="5112"/>
          </w:tcPr>
          <w:p>
            <w:r>
              <w:t>MANAGER</w:t>
            </w:r>
          </w:p>
        </w:tc>
        <w:tc>
          <w:tcPr>
            <w:tcW w:type="dxa" w:w="5112"/>
          </w:tcPr>
          <w:p>
            <w:r>
              <w:t>Project, procurement, operational and management oversight.</w:t>
            </w:r>
          </w:p>
        </w:tc>
      </w:tr>
      <w:tr>
        <w:tc>
          <w:tcPr>
            <w:tcW w:type="dxa" w:w="5112"/>
          </w:tcPr>
          <w:p>
            <w:r>
              <w:t>ENGINEER</w:t>
            </w:r>
          </w:p>
        </w:tc>
        <w:tc>
          <w:tcPr>
            <w:tcW w:type="dxa" w:w="5112"/>
          </w:tcPr>
          <w:p>
            <w:r>
              <w:t>Project and technical operational activities.</w:t>
            </w:r>
          </w:p>
        </w:tc>
      </w:tr>
      <w:tr>
        <w:tc>
          <w:tcPr>
            <w:tcW w:type="dxa" w:w="5112"/>
          </w:tcPr>
          <w:p>
            <w:r>
              <w:t>TECHNICIAN</w:t>
            </w:r>
          </w:p>
        </w:tc>
        <w:tc>
          <w:tcPr>
            <w:tcW w:type="dxa" w:w="5112"/>
          </w:tcPr>
          <w:p>
            <w:r>
              <w:t>Technical and field-related operational activities.</w:t>
            </w:r>
          </w:p>
        </w:tc>
      </w:tr>
      <w:tr>
        <w:tc>
          <w:tcPr>
            <w:tcW w:type="dxa" w:w="5112"/>
          </w:tcPr>
          <w:p>
            <w:r>
              <w:t>ACCOUNTANT</w:t>
            </w:r>
          </w:p>
        </w:tc>
        <w:tc>
          <w:tcPr>
            <w:tcW w:type="dxa" w:w="5112"/>
          </w:tcPr>
          <w:p>
            <w:r>
              <w:t>Project costs, finance, supplier payments and financial controls.</w:t>
            </w:r>
          </w:p>
        </w:tc>
      </w:tr>
      <w:tr>
        <w:tc>
          <w:tcPr>
            <w:tcW w:type="dxa" w:w="5112"/>
          </w:tcPr>
          <w:p>
            <w:r>
              <w:t>STOREKEEPER</w:t>
            </w:r>
          </w:p>
        </w:tc>
        <w:tc>
          <w:tcPr>
            <w:tcW w:type="dxa" w:w="5112"/>
          </w:tcPr>
          <w:p>
            <w:r>
              <w:t>Inventory, locations, receipts, transfers, reservations and stock controls.</w:t>
            </w:r>
          </w:p>
        </w:tc>
      </w:tr>
      <w:tr>
        <w:tc>
          <w:tcPr>
            <w:tcW w:type="dxa" w:w="5112"/>
          </w:tcPr>
          <w:p>
            <w:r>
              <w:t>FORMAN / FOREMAN</w:t>
            </w:r>
          </w:p>
        </w:tc>
        <w:tc>
          <w:tcPr>
            <w:tcW w:type="dxa" w:w="5112"/>
          </w:tcPr>
          <w:p>
            <w:r>
              <w:t>Field/project operational requests and resource-related activities.</w:t>
            </w:r>
          </w:p>
        </w:tc>
      </w:tr>
      <w:tr>
        <w:tc>
          <w:tcPr>
            <w:tcW w:type="dxa" w:w="5112"/>
          </w:tcPr>
          <w:p>
            <w:r>
              <w:t>USER</w:t>
            </w:r>
          </w:p>
        </w:tc>
        <w:tc>
          <w:tcPr>
            <w:tcW w:type="dxa" w:w="5112"/>
          </w:tcPr>
          <w:p>
            <w:r>
              <w:t>Controlled access to relevant operational information.</w:t>
            </w:r>
          </w:p>
        </w:tc>
      </w:tr>
    </w:tbl>
    <w:p/>
    <w:p>
      <w:pPr>
        <w:pStyle w:val="Heading1"/>
      </w:pPr>
      <w:r>
        <w:t>SECURITY &amp; GOVERNANCE</w:t>
      </w:r>
    </w:p>
    <w:p>
      <w:pPr>
        <w:pStyle w:val="ListBullet"/>
      </w:pPr>
      <w:r>
        <w:t>Role-based and permission-based authorization.</w:t>
      </w:r>
    </w:p>
    <w:p>
      <w:pPr>
        <w:pStyle w:val="ListBullet"/>
      </w:pPr>
      <w:r>
        <w:t>Separation between personal profile editing and administrative user management.</w:t>
      </w:r>
    </w:p>
    <w:p>
      <w:pPr>
        <w:pStyle w:val="ListBullet"/>
      </w:pPr>
      <w:r>
        <w:t>Controlled warehouse/location access.</w:t>
      </w:r>
    </w:p>
    <w:p>
      <w:pPr>
        <w:pStyle w:val="ListBullet"/>
      </w:pPr>
      <w:r>
        <w:t>Password hashing and authenticated sessions.</w:t>
      </w:r>
    </w:p>
    <w:p>
      <w:pPr>
        <w:pStyle w:val="ListBullet"/>
      </w:pPr>
      <w:r>
        <w:t>Production HTTPS and secure server configuration recommended.</w:t>
      </w:r>
    </w:p>
    <w:p>
      <w:pPr>
        <w:pStyle w:val="ListBullet"/>
      </w:pPr>
      <w:r>
        <w:t>Regular backups and controlled administrative access recommended.</w:t>
      </w:r>
    </w:p>
    <w:p>
      <w:pPr>
        <w:pStyle w:val="ListBullet"/>
      </w:pPr>
      <w:r>
        <w:t>Commercial distribution can use encoded PHP and licensing controls.</w:t>
      </w:r>
    </w:p>
    <w:p>
      <w:pPr>
        <w:pStyle w:val="Heading1"/>
      </w:pPr>
      <w:r>
        <w:t>COMMERCIAL LICENSING</w:t>
      </w:r>
    </w:p>
    <w:p>
      <w:r>
        <w:t>For commercial distribution, ConstructPro can be protected using encoded PHP distribution and licensing controls. ionCube provides PHP encoding and licensing mechanisms including restrictions such as domain/IP and time-based licensing, depending on product/configuration.</w:t>
      </w:r>
    </w:p>
    <w:p>
      <w:pPr>
        <w:pStyle w:val="ListBullet"/>
      </w:pPr>
      <w:r>
        <w:t>Unique license per customer.</w:t>
      </w:r>
    </w:p>
    <w:p>
      <w:pPr>
        <w:pStyle w:val="ListBullet"/>
      </w:pPr>
      <w:r>
        <w:t>Domain/server restriction where appropriate.</w:t>
      </w:r>
    </w:p>
    <w:p>
      <w:pPr>
        <w:pStyle w:val="ListBullet"/>
      </w:pPr>
      <w:r>
        <w:t>Expiration for annual or subscription licenses.</w:t>
      </w:r>
    </w:p>
    <w:p>
      <w:pPr>
        <w:pStyle w:val="ListBullet"/>
      </w:pPr>
      <w:r>
        <w:t>Private development repository.</w:t>
      </w:r>
    </w:p>
    <w:p>
      <w:pPr>
        <w:pStyle w:val="ListBullet"/>
      </w:pPr>
      <w:r>
        <w:t>Production-only distribution package.</w:t>
      </w:r>
    </w:p>
    <w:p>
      <w:pPr>
        <w:pStyle w:val="ListBullet"/>
      </w:pPr>
      <w:r>
        <w:t>Customer/license register.</w:t>
      </w:r>
    </w:p>
    <w:p>
      <w:pPr>
        <w:pStyle w:val="ListBullet"/>
      </w:pPr>
      <w:r>
        <w:t>Written software license agreement/EULA.</w:t>
      </w:r>
    </w:p>
    <w:p>
      <w:pPr>
        <w:pStyle w:val="Heading1"/>
      </w:pPr>
      <w:r>
        <w:t>POSSIBLE COMMERCIAL EDITIONS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Pr>
                <w:b/>
              </w:rPr>
              <w:t>EDITION</w:t>
            </w:r>
          </w:p>
        </w:tc>
        <w:tc>
          <w:tcPr>
            <w:tcW w:type="dxa" w:w="3408"/>
            <w:shd w:fill="D9EAF7"/>
          </w:tcPr>
          <w:p>
            <w:r>
              <w:rPr>
                <w:b/>
              </w:rPr>
              <w:t>TARGET</w:t>
            </w:r>
          </w:p>
        </w:tc>
        <w:tc>
          <w:tcPr>
            <w:tcW w:type="dxa" w:w="3408"/>
            <w:shd w:fill="D9EAF7"/>
          </w:tcPr>
          <w:p>
            <w:r>
              <w:rPr>
                <w:b/>
              </w:rPr>
              <w:t>POSSIBLE SCOPE</w:t>
            </w:r>
          </w:p>
        </w:tc>
      </w:tr>
      <w:tr>
        <w:tc>
          <w:tcPr>
            <w:tcW w:type="dxa" w:w="3408"/>
          </w:tcPr>
          <w:p>
            <w:r>
              <w:t>STANDARD</w:t>
            </w:r>
          </w:p>
        </w:tc>
        <w:tc>
          <w:tcPr>
            <w:tcW w:type="dxa" w:w="3408"/>
          </w:tcPr>
          <w:p>
            <w:r>
              <w:t>Small contractors</w:t>
            </w:r>
          </w:p>
        </w:tc>
        <w:tc>
          <w:tcPr>
            <w:tcW w:type="dxa" w:w="3408"/>
          </w:tcPr>
          <w:p>
            <w:r>
              <w:t>Projects, customers, suppliers, purchasing, inventory and basic cost control.</w:t>
            </w:r>
          </w:p>
        </w:tc>
      </w:tr>
      <w:tr>
        <w:tc>
          <w:tcPr>
            <w:tcW w:type="dxa" w:w="3408"/>
          </w:tcPr>
          <w:p>
            <w:r>
              <w:t>PROFESSIONAL</w:t>
            </w:r>
          </w:p>
        </w:tc>
        <w:tc>
          <w:tcPr>
            <w:tcW w:type="dxa" w:w="3408"/>
          </w:tcPr>
          <w:p>
            <w:r>
              <w:t>Growing contractors</w:t>
            </w:r>
          </w:p>
        </w:tc>
        <w:tc>
          <w:tcPr>
            <w:tcW w:type="dxa" w:w="3408"/>
          </w:tcPr>
          <w:p>
            <w:r>
              <w:t>Standard plus resource requisitions, advanced inventory, project finance and expanded permissions.</w:t>
            </w:r>
          </w:p>
        </w:tc>
      </w:tr>
      <w:tr>
        <w:tc>
          <w:tcPr>
            <w:tcW w:type="dxa" w:w="3408"/>
          </w:tcPr>
          <w:p>
            <w:r>
              <w:t>ENTERPRISE</w:t>
            </w:r>
          </w:p>
        </w:tc>
        <w:tc>
          <w:tcPr>
            <w:tcW w:type="dxa" w:w="3408"/>
          </w:tcPr>
          <w:p>
            <w:r>
              <w:t>Larger organizations</w:t>
            </w:r>
          </w:p>
        </w:tc>
        <w:tc>
          <w:tcPr>
            <w:tcW w:type="dxa" w:w="3408"/>
          </w:tcPr>
          <w:p>
            <w:r>
              <w:t>Professional plus integrations, advanced reporting, multi-company/multi-branch and enterprise administration.</w:t>
            </w:r>
          </w:p>
        </w:tc>
      </w:tr>
      <w:tr>
        <w:tc>
          <w:tcPr>
            <w:tcW w:type="dxa" w:w="3408"/>
          </w:tcPr>
          <w:p>
            <w:r>
              <w:t>CUSTOM</w:t>
            </w:r>
          </w:p>
        </w:tc>
        <w:tc>
          <w:tcPr>
            <w:tcW w:type="dxa" w:w="3408"/>
          </w:tcPr>
          <w:p>
            <w:r>
              <w:t>Specialized organizations</w:t>
            </w:r>
          </w:p>
        </w:tc>
        <w:tc>
          <w:tcPr>
            <w:tcW w:type="dxa" w:w="3408"/>
          </w:tcPr>
          <w:p>
            <w:r>
              <w:t>Configured workflows, integrations, custom reports and organization-specific modules.</w:t>
            </w:r>
          </w:p>
        </w:tc>
      </w:tr>
    </w:tbl>
    <w:p/>
    <w:p>
      <w:r>
        <w:t>These are proposed commercial packaging concepts, not current product limitations.</w:t>
      </w:r>
    </w:p>
    <w:p>
      <w:pPr>
        <w:pStyle w:val="Heading1"/>
      </w:pPr>
      <w:r>
        <w:t>FUTURE DEVELOPMENT ROADMAP</w:t>
      </w:r>
    </w:p>
    <w:p>
      <w:pPr>
        <w:pStyle w:val="Heading2"/>
      </w:pPr>
      <w:r>
        <w:t>PHASE 1 — PRODUCT HARDENING</w:t>
      </w:r>
    </w:p>
    <w:p>
      <w:pPr>
        <w:pStyle w:val="ListBullet"/>
      </w:pPr>
      <w:r>
        <w:t>Finalize application-wide permission enforcement.</w:t>
      </w:r>
    </w:p>
    <w:p>
      <w:pPr>
        <w:pStyle w:val="ListBullet"/>
      </w:pPr>
      <w:r>
        <w:t>Complete licensing and production protection.</w:t>
      </w:r>
    </w:p>
    <w:p>
      <w:pPr>
        <w:pStyle w:val="ListBullet"/>
      </w:pPr>
      <w:r>
        <w:t>Strengthen audit logging.</w:t>
      </w:r>
    </w:p>
    <w:p>
      <w:pPr>
        <w:pStyle w:val="ListBullet"/>
      </w:pPr>
      <w:r>
        <w:t>Improve validation, error handling and security.</w:t>
      </w:r>
    </w:p>
    <w:p>
      <w:pPr>
        <w:pStyle w:val="ListBullet"/>
      </w:pPr>
      <w:r>
        <w:t>Standardize bilingual UI terminology.</w:t>
      </w:r>
    </w:p>
    <w:p>
      <w:pPr>
        <w:pStyle w:val="Heading2"/>
      </w:pPr>
      <w:r>
        <w:t>PHASE 2 — OPERATIONAL DEPTH</w:t>
      </w:r>
    </w:p>
    <w:p>
      <w:pPr>
        <w:pStyle w:val="ListBullet"/>
      </w:pPr>
      <w:r>
        <w:t>Project schedules and milestones.</w:t>
      </w:r>
    </w:p>
    <w:p>
      <w:pPr>
        <w:pStyle w:val="ListBullet"/>
      </w:pPr>
      <w:r>
        <w:t>Gantt planning.</w:t>
      </w:r>
    </w:p>
    <w:p>
      <w:pPr>
        <w:pStyle w:val="ListBullet"/>
      </w:pPr>
      <w:r>
        <w:t>Daily site reports.</w:t>
      </w:r>
    </w:p>
    <w:p>
      <w:pPr>
        <w:pStyle w:val="ListBullet"/>
      </w:pPr>
      <w:r>
        <w:t>Progress measurement.</w:t>
      </w:r>
    </w:p>
    <w:p>
      <w:pPr>
        <w:pStyle w:val="ListBullet"/>
      </w:pPr>
      <w:r>
        <w:t>RFI and submittal workflows.</w:t>
      </w:r>
    </w:p>
    <w:p>
      <w:pPr>
        <w:pStyle w:val="ListBullet"/>
      </w:pPr>
      <w:r>
        <w:t>Quality and inspection workflows.</w:t>
      </w:r>
    </w:p>
    <w:p>
      <w:pPr>
        <w:pStyle w:val="ListBullet"/>
      </w:pPr>
      <w:r>
        <w:t>Safety observations and incidents.</w:t>
      </w:r>
    </w:p>
    <w:p>
      <w:pPr>
        <w:pStyle w:val="Heading2"/>
      </w:pPr>
      <w:r>
        <w:t>PHASE 3 — FINANCIAL CONTROL</w:t>
      </w:r>
    </w:p>
    <w:p>
      <w:pPr>
        <w:pStyle w:val="ListBullet"/>
      </w:pPr>
      <w:r>
        <w:t>Detailed project budgets and cost codes.</w:t>
      </w:r>
    </w:p>
    <w:p>
      <w:pPr>
        <w:pStyle w:val="ListBullet"/>
      </w:pPr>
      <w:r>
        <w:t>Commitment tracking.</w:t>
      </w:r>
    </w:p>
    <w:p>
      <w:pPr>
        <w:pStyle w:val="ListBullet"/>
      </w:pPr>
      <w:r>
        <w:t>Forecast-to-complete.</w:t>
      </w:r>
    </w:p>
    <w:p>
      <w:pPr>
        <w:pStyle w:val="ListBullet"/>
      </w:pPr>
      <w:r>
        <w:t>Change orders/variations.</w:t>
      </w:r>
    </w:p>
    <w:p>
      <w:pPr>
        <w:pStyle w:val="ListBullet"/>
      </w:pPr>
      <w:r>
        <w:t>Payment applications.</w:t>
      </w:r>
    </w:p>
    <w:p>
      <w:pPr>
        <w:pStyle w:val="ListBullet"/>
      </w:pPr>
      <w:r>
        <w:t>Customer invoicing and supplier invoice workflows.</w:t>
      </w:r>
    </w:p>
    <w:p>
      <w:pPr>
        <w:pStyle w:val="ListBullet"/>
      </w:pPr>
      <w:r>
        <w:t>Cash-flow dashboards.</w:t>
      </w:r>
    </w:p>
    <w:p>
      <w:pPr>
        <w:pStyle w:val="Heading2"/>
      </w:pPr>
      <w:r>
        <w:t>PHASE 4 — FIELD MOBILITY</w:t>
      </w:r>
    </w:p>
    <w:p>
      <w:pPr>
        <w:pStyle w:val="ListBullet"/>
      </w:pPr>
      <w:r>
        <w:t>Mobile-first field interface.</w:t>
      </w:r>
    </w:p>
    <w:p>
      <w:pPr>
        <w:pStyle w:val="ListBullet"/>
      </w:pPr>
      <w:r>
        <w:t>Offline-capable field workflows.</w:t>
      </w:r>
    </w:p>
    <w:p>
      <w:pPr>
        <w:pStyle w:val="ListBullet"/>
      </w:pPr>
      <w:r>
        <w:t>Photo/document capture.</w:t>
      </w:r>
    </w:p>
    <w:p>
      <w:pPr>
        <w:pStyle w:val="ListBullet"/>
      </w:pPr>
      <w:r>
        <w:t>Barcode/QR scanning.</w:t>
      </w:r>
    </w:p>
    <w:p>
      <w:pPr>
        <w:pStyle w:val="ListBullet"/>
      </w:pPr>
      <w:r>
        <w:t>Field inventory transactions.</w:t>
      </w:r>
    </w:p>
    <w:p>
      <w:pPr>
        <w:pStyle w:val="ListBullet"/>
      </w:pPr>
      <w:r>
        <w:t>Push notifications.</w:t>
      </w:r>
    </w:p>
    <w:p>
      <w:pPr>
        <w:pStyle w:val="Heading2"/>
      </w:pPr>
      <w:r>
        <w:t>PHASE 5 — INTELLIGENCE &amp; ANALYTICS</w:t>
      </w:r>
    </w:p>
    <w:p>
      <w:pPr>
        <w:pStyle w:val="ListBullet"/>
      </w:pPr>
      <w:r>
        <w:t>Executive dashboards.</w:t>
      </w:r>
    </w:p>
    <w:p>
      <w:pPr>
        <w:pStyle w:val="ListBullet"/>
      </w:pPr>
      <w:r>
        <w:t>Portfolio analytics.</w:t>
      </w:r>
    </w:p>
    <w:p>
      <w:pPr>
        <w:pStyle w:val="ListBullet"/>
      </w:pPr>
      <w:r>
        <w:t>Procurement spend analysis.</w:t>
      </w:r>
    </w:p>
    <w:p>
      <w:pPr>
        <w:pStyle w:val="ListBullet"/>
      </w:pPr>
      <w:r>
        <w:t>Inventory consumption analysis.</w:t>
      </w:r>
    </w:p>
    <w:p>
      <w:pPr>
        <w:pStyle w:val="ListBullet"/>
      </w:pPr>
      <w:r>
        <w:t>Cost variance alerts.</w:t>
      </w:r>
    </w:p>
    <w:p>
      <w:pPr>
        <w:pStyle w:val="ListBullet"/>
      </w:pPr>
      <w:r>
        <w:t>Predictive stock/procurement recommendations.</w:t>
      </w:r>
    </w:p>
    <w:p>
      <w:pPr>
        <w:pStyle w:val="ListBullet"/>
      </w:pPr>
      <w:r>
        <w:t>AI-assisted document and operational analysis.</w:t>
      </w:r>
    </w:p>
    <w:p>
      <w:pPr>
        <w:pStyle w:val="Heading2"/>
      </w:pPr>
      <w:r>
        <w:t>PHASE 6 — INTEGRATION ECOSYSTEM</w:t>
      </w:r>
    </w:p>
    <w:p>
      <w:pPr>
        <w:pStyle w:val="ListBullet"/>
      </w:pPr>
      <w:r>
        <w:t>Accounting integration.</w:t>
      </w:r>
    </w:p>
    <w:p>
      <w:pPr>
        <w:pStyle w:val="ListBullet"/>
      </w:pPr>
      <w:r>
        <w:t>Email/SMS/WhatsApp notifications where appropriate.</w:t>
      </w:r>
    </w:p>
    <w:p>
      <w:pPr>
        <w:pStyle w:val="ListBullet"/>
      </w:pPr>
      <w:r>
        <w:t>REST API.</w:t>
      </w:r>
    </w:p>
    <w:p>
      <w:pPr>
        <w:pStyle w:val="ListBullet"/>
      </w:pPr>
      <w:r>
        <w:t>Business intelligence integrations.</w:t>
      </w:r>
    </w:p>
    <w:p>
      <w:pPr>
        <w:pStyle w:val="ListBullet"/>
      </w:pPr>
      <w:r>
        <w:t>Document-storage integrations.</w:t>
      </w:r>
    </w:p>
    <w:p>
      <w:pPr>
        <w:pStyle w:val="ListBullet"/>
      </w:pPr>
      <w:r>
        <w:t>Payment/banking integrations where appropriate.</w:t>
      </w:r>
    </w:p>
    <w:p>
      <w:pPr>
        <w:pStyle w:val="Heading1"/>
      </w:pPr>
      <w:r>
        <w:t>MARKETING POSITIONING</w:t>
      </w:r>
    </w:p>
    <w:p>
      <w:pPr>
        <w:pStyle w:val="Heading2"/>
      </w:pPr>
      <w:r>
        <w:t>ONE-SENTENCE VALUE PROPOSITION</w:t>
      </w:r>
    </w:p>
    <w:p>
      <w:r>
        <w:t>ConstructPro connects construction projects, procurement, materials, resources and project costs in one practical management platform.</w:t>
      </w:r>
    </w:p>
    <w:p>
      <w:pPr>
        <w:pStyle w:val="Heading2"/>
      </w:pPr>
      <w:r>
        <w:t>SHORT PRODUCT DESCRIPTION</w:t>
      </w:r>
    </w:p>
    <w:p>
      <w:r>
        <w:t>ConstructPro is a construction management platform that helps contractors manage projects, customers, suppliers, procurement, inventory, warehouses, resource requisitions and project costs from a connected system. With bilingual English/Arabic support, role-based permissions and project-centered workflows, ConstructPro is designed to give growing construction organizations better control over daily operations and project performance.</w:t>
      </w:r>
    </w:p>
    <w:p>
      <w:pPr>
        <w:pStyle w:val="Heading2"/>
      </w:pPr>
      <w:r>
        <w:t>MARKETING THEMES</w:t>
      </w:r>
    </w:p>
    <w:p>
      <w:pPr>
        <w:pStyle w:val="ListBullet"/>
      </w:pPr>
      <w:r>
        <w:t>From project requirement to purchased material to warehouse receipt.</w:t>
      </w:r>
    </w:p>
    <w:p>
      <w:pPr>
        <w:pStyle w:val="ListBullet"/>
      </w:pPr>
      <w:r>
        <w:t>Know what you have, where it is, and which project needs it.</w:t>
      </w:r>
    </w:p>
    <w:p>
      <w:pPr>
        <w:pStyle w:val="ListBullet"/>
      </w:pPr>
      <w:r>
        <w:t>Connect procurement with physical inventory.</w:t>
      </w:r>
    </w:p>
    <w:p>
      <w:pPr>
        <w:pStyle w:val="ListBullet"/>
      </w:pPr>
      <w:r>
        <w:t>Connect project costs with the project that generated them.</w:t>
      </w:r>
    </w:p>
    <w:p>
      <w:pPr>
        <w:pStyle w:val="ListBullet"/>
      </w:pPr>
      <w:r>
        <w:t>Give every team member the access they actually need.</w:t>
      </w:r>
    </w:p>
    <w:p>
      <w:pPr>
        <w:pStyle w:val="ListBullet"/>
      </w:pPr>
      <w:r>
        <w:t>One system for projects, procurement, inventory and resources.</w:t>
      </w:r>
    </w:p>
    <w:p>
      <w:pPr>
        <w:pStyle w:val="ListBullet"/>
      </w:pPr>
      <w:r>
        <w:t>Built with English and Arabic business users in mind.</w:t>
      </w:r>
    </w:p>
    <w:p>
      <w:pPr>
        <w:pStyle w:val="Heading1"/>
      </w:pPr>
      <w:r>
        <w:t>DEMO STORYLINE</w:t>
      </w:r>
    </w:p>
    <w:p>
      <w:pPr>
        <w:pStyle w:val="ListNumber"/>
      </w:pPr>
      <w:r>
        <w:t>Start with the dashboard and demonstrate project visibility.</w:t>
      </w:r>
    </w:p>
    <w:p>
      <w:pPr>
        <w:pStyle w:val="ListNumber"/>
      </w:pPr>
      <w:r>
        <w:t>Open a project and show customer, manager, scope, dates, budget and costs.</w:t>
      </w:r>
    </w:p>
    <w:p>
      <w:pPr>
        <w:pStyle w:val="ListNumber"/>
      </w:pPr>
      <w:r>
        <w:t>Open the customer profile and show related projects.</w:t>
      </w:r>
    </w:p>
    <w:p>
      <w:pPr>
        <w:pStyle w:val="ListNumber"/>
      </w:pPr>
      <w:r>
        <w:t>Review a material/resource requirement.</w:t>
      </w:r>
    </w:p>
    <w:p>
      <w:pPr>
        <w:pStyle w:val="ListNumber"/>
      </w:pPr>
      <w:r>
        <w:t>Show supplier quotations and comparison.</w:t>
      </w:r>
    </w:p>
    <w:p>
      <w:pPr>
        <w:pStyle w:val="ListNumber"/>
      </w:pPr>
      <w:r>
        <w:t>Create/review a purchase order.</w:t>
      </w:r>
    </w:p>
    <w:p>
      <w:pPr>
        <w:pStyle w:val="ListNumber"/>
      </w:pPr>
      <w:r>
        <w:t>Receive material into a selected warehouse.</w:t>
      </w:r>
    </w:p>
    <w:p>
      <w:pPr>
        <w:pStyle w:val="ListNumber"/>
      </w:pPr>
      <w:r>
        <w:t>Open inventory and demonstrate location-level stock.</w:t>
      </w:r>
    </w:p>
    <w:p>
      <w:pPr>
        <w:pStyle w:val="ListNumber"/>
      </w:pPr>
      <w:r>
        <w:t>Reserve or transfer material.</w:t>
      </w:r>
    </w:p>
    <w:p>
      <w:pPr>
        <w:pStyle w:val="ListNumber"/>
      </w:pPr>
      <w:r>
        <w:t>Create and process a resource requisition.</w:t>
      </w:r>
    </w:p>
    <w:p>
      <w:pPr>
        <w:pStyle w:val="ListNumber"/>
      </w:pPr>
      <w:r>
        <w:t>Return to the project and demonstrate project cost/financial views.</w:t>
      </w:r>
    </w:p>
    <w:p>
      <w:pPr>
        <w:pStyle w:val="ListNumber"/>
      </w:pPr>
      <w:r>
        <w:t>Show role/permission controls and bilingual interface.</w:t>
      </w:r>
    </w:p>
    <w:p>
      <w:pPr>
        <w:pStyle w:val="Heading1"/>
      </w:pPr>
      <w:r>
        <w:t>SALES FAQ</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Pr>
                <w:b/>
              </w:rPr>
              <w:t>QUESTION</w:t>
            </w:r>
          </w:p>
        </w:tc>
        <w:tc>
          <w:tcPr>
            <w:tcW w:type="dxa" w:w="5112"/>
            <w:shd w:fill="D9EAF7"/>
          </w:tcPr>
          <w:p>
            <w:r>
              <w:rPr>
                <w:b/>
              </w:rPr>
              <w:t>ANSWER</w:t>
            </w:r>
          </w:p>
        </w:tc>
      </w:tr>
      <w:tr>
        <w:tc>
          <w:tcPr>
            <w:tcW w:type="dxa" w:w="5112"/>
          </w:tcPr>
          <w:p>
            <w:r>
              <w:t>WHO IS CONSTRUCTPRO FOR?</w:t>
            </w:r>
          </w:p>
        </w:tc>
        <w:tc>
          <w:tcPr>
            <w:tcW w:type="dxa" w:w="5112"/>
          </w:tcPr>
          <w:p>
            <w:r>
              <w:t>Construction contractors, engineering/technical organizations, maintenance contractors and project-driven businesses.</w:t>
            </w:r>
          </w:p>
        </w:tc>
      </w:tr>
      <w:tr>
        <w:tc>
          <w:tcPr>
            <w:tcW w:type="dxa" w:w="5112"/>
          </w:tcPr>
          <w:p>
            <w:r>
              <w:t>IS IT ONLY FOR LARGE CONTRACTORS?</w:t>
            </w:r>
          </w:p>
        </w:tc>
        <w:tc>
          <w:tcPr>
            <w:tcW w:type="dxa" w:w="5112"/>
          </w:tcPr>
          <w:p>
            <w:r>
              <w:t>No. It can be positioned for small and mid-sized organizations and expanded as requirements grow.</w:t>
            </w:r>
          </w:p>
        </w:tc>
      </w:tr>
      <w:tr>
        <w:tc>
          <w:tcPr>
            <w:tcW w:type="dxa" w:w="5112"/>
          </w:tcPr>
          <w:p>
            <w:r>
              <w:t>CAN IT MANAGE MULTIPLE PROJECTS?</w:t>
            </w:r>
          </w:p>
        </w:tc>
        <w:tc>
          <w:tcPr>
            <w:tcW w:type="dxa" w:w="5112"/>
          </w:tcPr>
          <w:p>
            <w:r>
              <w:t>Yes. The architecture is project-centered with customer, procurement, inventory and cost relationships.</w:t>
            </w:r>
          </w:p>
        </w:tc>
      </w:tr>
      <w:tr>
        <w:tc>
          <w:tcPr>
            <w:tcW w:type="dxa" w:w="5112"/>
          </w:tcPr>
          <w:p>
            <w:r>
              <w:t>CAN INVENTORY BE MANAGED BY LOCATION?</w:t>
            </w:r>
          </w:p>
        </w:tc>
        <w:tc>
          <w:tcPr>
            <w:tcW w:type="dxa" w:w="5112"/>
          </w:tcPr>
          <w:p>
            <w:r>
              <w:t>Yes. The inventory design supports location-level stock and controlled access.</w:t>
            </w:r>
          </w:p>
        </w:tc>
      </w:tr>
      <w:tr>
        <w:tc>
          <w:tcPr>
            <w:tcW w:type="dxa" w:w="5112"/>
          </w:tcPr>
          <w:p>
            <w:r>
              <w:t>CAN DIFFERENT USERS HAVE DIFFERENT ACCESS?</w:t>
            </w:r>
          </w:p>
        </w:tc>
        <w:tc>
          <w:tcPr>
            <w:tcW w:type="dxa" w:w="5112"/>
          </w:tcPr>
          <w:p>
            <w:r>
              <w:t>Yes. The permission model supports specific business actions by role.</w:t>
            </w:r>
          </w:p>
        </w:tc>
      </w:tr>
      <w:tr>
        <w:tc>
          <w:tcPr>
            <w:tcW w:type="dxa" w:w="5112"/>
          </w:tcPr>
          <w:p>
            <w:r>
              <w:t>DOES IT SUPPORT ARABIC?</w:t>
            </w:r>
          </w:p>
        </w:tc>
        <w:tc>
          <w:tcPr>
            <w:tcW w:type="dxa" w:w="5112"/>
          </w:tcPr>
          <w:p>
            <w:r>
              <w:t>Yes. The application includes English/Arabic UI support and RTL presentation.</w:t>
            </w:r>
          </w:p>
        </w:tc>
      </w:tr>
      <w:tr>
        <w:tc>
          <w:tcPr>
            <w:tcW w:type="dxa" w:w="5112"/>
          </w:tcPr>
          <w:p>
            <w:r>
              <w:t>CAN IT BE CUSTOMIZED?</w:t>
            </w:r>
          </w:p>
        </w:tc>
        <w:tc>
          <w:tcPr>
            <w:tcW w:type="dxa" w:w="5112"/>
          </w:tcPr>
          <w:p>
            <w:r>
              <w:t>The modular architecture provides a foundation for additional workflows, reports, integrations and customer-specific functionality.</w:t>
            </w:r>
          </w:p>
        </w:tc>
      </w:tr>
      <w:tr>
        <w:tc>
          <w:tcPr>
            <w:tcW w:type="dxa" w:w="5112"/>
          </w:tcPr>
          <w:p>
            <w:r>
              <w:t>CAN IT INTEGRATE WITH OTHER SYSTEMS?</w:t>
            </w:r>
          </w:p>
        </w:tc>
        <w:tc>
          <w:tcPr>
            <w:tcW w:type="dxa" w:w="5112"/>
          </w:tcPr>
          <w:p>
            <w:r>
              <w:t>Integration is a planned expansion area, including API, accounting and BI possibilities.</w:t>
            </w:r>
          </w:p>
        </w:tc>
      </w:tr>
    </w:tbl>
    <w:p/>
    <w:p>
      <w:pPr>
        <w:pStyle w:val="Heading1"/>
      </w:pPr>
      <w:r>
        <w:t>MEASURING CUSTOMER VALUE</w:t>
      </w:r>
    </w:p>
    <w:p>
      <w:pPr>
        <w:pStyle w:val="ListBullet"/>
      </w:pPr>
      <w:r>
        <w:t>Purchase-order processing time.</w:t>
      </w:r>
    </w:p>
    <w:p>
      <w:pPr>
        <w:pStyle w:val="ListBullet"/>
      </w:pPr>
      <w:r>
        <w:t>Time required to locate available stock.</w:t>
      </w:r>
    </w:p>
    <w:p>
      <w:pPr>
        <w:pStyle w:val="ListBullet"/>
      </w:pPr>
      <w:r>
        <w:t>Stock discrepancy rate.</w:t>
      </w:r>
    </w:p>
    <w:p>
      <w:pPr>
        <w:pStyle w:val="ListBullet"/>
      </w:pPr>
      <w:r>
        <w:t>Percentage of purchases connected to projects.</w:t>
      </w:r>
    </w:p>
    <w:p>
      <w:pPr>
        <w:pStyle w:val="ListBullet"/>
      </w:pPr>
      <w:r>
        <w:t>Project cost reporting turnaround time.</w:t>
      </w:r>
    </w:p>
    <w:p>
      <w:pPr>
        <w:pStyle w:val="ListBullet"/>
      </w:pPr>
      <w:r>
        <w:t>Transactions managed outside the system.</w:t>
      </w:r>
    </w:p>
    <w:p>
      <w:pPr>
        <w:pStyle w:val="ListBullet"/>
      </w:pPr>
      <w:r>
        <w:t>Resource requisition processing time.</w:t>
      </w:r>
    </w:p>
    <w:p>
      <w:pPr>
        <w:pStyle w:val="ListBullet"/>
      </w:pPr>
      <w:r>
        <w:t>User adoption by department.</w:t>
      </w:r>
    </w:p>
    <w:p>
      <w:pPr>
        <w:pStyle w:val="ListBullet"/>
      </w:pPr>
      <w:r>
        <w:t>Duplicate spreadsheet records eliminated.</w:t>
      </w:r>
    </w:p>
    <w:p>
      <w:pPr>
        <w:pStyle w:val="ListBullet"/>
      </w:pPr>
      <w:r>
        <w:t>Management reporting preparation time.</w:t>
      </w:r>
    </w:p>
    <w:p>
      <w:pPr>
        <w:pStyle w:val="Heading1"/>
      </w:pPr>
      <w:r>
        <w:t>IMPLEMENTATION APPROACH</w:t>
      </w:r>
    </w:p>
    <w:p>
      <w:pPr>
        <w:pStyle w:val="ListNumber"/>
      </w:pPr>
      <w:r>
        <w:t>Assess projects, departments, warehouses, users and existing workflows.</w:t>
      </w:r>
    </w:p>
    <w:p>
      <w:pPr>
        <w:pStyle w:val="ListNumber"/>
      </w:pPr>
      <w:r>
        <w:t>Configure customers, suppliers, inventory, resources, units and locations.</w:t>
      </w:r>
    </w:p>
    <w:p>
      <w:pPr>
        <w:pStyle w:val="ListNumber"/>
      </w:pPr>
      <w:r>
        <w:t>Configure roles and permissions.</w:t>
      </w:r>
    </w:p>
    <w:p>
      <w:pPr>
        <w:pStyle w:val="ListNumber"/>
      </w:pPr>
      <w:r>
        <w:t>Establish/import opening data where appropriate.</w:t>
      </w:r>
    </w:p>
    <w:p>
      <w:pPr>
        <w:pStyle w:val="ListNumber"/>
      </w:pPr>
      <w:r>
        <w:t>Train users by role.</w:t>
      </w:r>
    </w:p>
    <w:p>
      <w:pPr>
        <w:pStyle w:val="ListNumber"/>
      </w:pPr>
      <w:r>
        <w:t>Run a controlled pilot project.</w:t>
      </w:r>
    </w:p>
    <w:p>
      <w:pPr>
        <w:pStyle w:val="ListNumber"/>
      </w:pPr>
      <w:r>
        <w:t>Review and adjust workflows.</w:t>
      </w:r>
    </w:p>
    <w:p>
      <w:pPr>
        <w:pStyle w:val="ListNumber"/>
      </w:pPr>
      <w:r>
        <w:t>Move to production with backup/support procedures.</w:t>
      </w:r>
    </w:p>
    <w:p>
      <w:pPr>
        <w:pStyle w:val="Heading1"/>
      </w:pPr>
      <w:r>
        <w:t>PRODUCT GROWTH OPPORTUNITIES</w:t>
      </w:r>
    </w:p>
    <w:p>
      <w:pPr>
        <w:pStyle w:val="ListBullet"/>
      </w:pPr>
      <w:r>
        <w:t>Professional product website.</w:t>
      </w:r>
    </w:p>
    <w:p>
      <w:pPr>
        <w:pStyle w:val="ListBullet"/>
      </w:pPr>
      <w:r>
        <w:t>Interactive demo environment.</w:t>
      </w:r>
    </w:p>
    <w:p>
      <w:pPr>
        <w:pStyle w:val="ListBullet"/>
      </w:pPr>
      <w:r>
        <w:t>Customer case studies.</w:t>
      </w:r>
    </w:p>
    <w:p>
      <w:pPr>
        <w:pStyle w:val="ListBullet"/>
      </w:pPr>
      <w:r>
        <w:t>Implementation and training packages.</w:t>
      </w:r>
    </w:p>
    <w:p>
      <w:pPr>
        <w:pStyle w:val="ListBullet"/>
      </w:pPr>
      <w:r>
        <w:t>Partner/reseller program.</w:t>
      </w:r>
    </w:p>
    <w:p>
      <w:pPr>
        <w:pStyle w:val="ListBullet"/>
      </w:pPr>
      <w:r>
        <w:t>Annual support and maintenance plans.</w:t>
      </w:r>
    </w:p>
    <w:p>
      <w:pPr>
        <w:pStyle w:val="ListBullet"/>
      </w:pPr>
      <w:r>
        <w:t>Cloud-hosted subscription option.</w:t>
      </w:r>
    </w:p>
    <w:p>
      <w:pPr>
        <w:pStyle w:val="ListBullet"/>
      </w:pPr>
      <w:r>
        <w:t>Self-hosted licensed option.</w:t>
      </w:r>
    </w:p>
    <w:p>
      <w:pPr>
        <w:pStyle w:val="ListBullet"/>
      </w:pPr>
      <w:r>
        <w:t>Industry-specific editions.</w:t>
      </w:r>
    </w:p>
    <w:p>
      <w:pPr>
        <w:pStyle w:val="ListBullet"/>
      </w:pPr>
      <w:r>
        <w:t>API/developer documentation.</w:t>
      </w:r>
    </w:p>
    <w:p>
      <w:pPr>
        <w:pStyle w:val="Heading1"/>
      </w:pPr>
      <w:r>
        <w:t>STRATEGIC PRODUCT DIRECTION</w:t>
      </w:r>
    </w:p>
    <w:p>
      <w:r>
        <w:t>The strongest long-term opportunity is not to reproduce every feature of the largest global construction platforms. Those platforms already demonstrate broad capabilities in project management, documents, field workflows, cost management, analytics and integrations. ConstructPro can instead build a clear identity around connected construction operations: project + procurement + inventory + resources + costs, with practical workflows, bilingual operation, flexible deployment and a product experience suited to its target market. citeturn0search0turn0search6</w:t>
      </w:r>
    </w:p>
    <w:tbl>
      <w:tblPr>
        <w:tblStyle w:val="TableGrid"/>
        <w:tblW w:type="auto" w:w="0"/>
        <w:tblLook w:firstColumn="1" w:firstRow="1" w:lastColumn="0" w:lastRow="0" w:noHBand="0" w:noVBand="1" w:val="04A0"/>
      </w:tblPr>
      <w:tblGrid>
        <w:gridCol w:w="10224"/>
      </w:tblGrid>
      <w:tr>
        <w:tc>
          <w:tcPr>
            <w:tcW w:type="dxa" w:w="10224"/>
            <w:vAlign w:val="center"/>
          </w:tcPr>
          <w:p>
            <w:r>
              <w:rPr>
                <w:b/>
              </w:rPr>
              <w:t>PRODUCT PROMISE</w:t>
              <w:br/>
            </w:r>
            <w:r>
              <w:t>ConstructPro helps construction organizations turn fragmented operational information into one connected system of record for projects, materials, procurement, resources and costs.</w:t>
            </w:r>
          </w:p>
        </w:tc>
      </w:tr>
    </w:tbl>
    <w:p/>
    <w:p>
      <w:pPr>
        <w:pStyle w:val="Heading1"/>
      </w:pPr>
      <w:r>
        <w:t>MARKETING CLAIM GUIDELINE</w:t>
      </w:r>
    </w:p>
    <w:p>
      <w:r>
        <w:t>Avoid unsupported claims such as 'the only construction software', 'the most powerful', or guaranteed savings unless independently substantiated. The strongest sales story distinguishes current capabilities, planned roadmap items and customer-specific customization.</w:t>
      </w:r>
    </w:p>
    <w:p>
      <w:pPr>
        <w:pStyle w:val="Heading1"/>
      </w:pPr>
      <w:r>
        <w:t>MARKET REFERENCES</w:t>
      </w:r>
    </w:p>
    <w:p>
      <w:pPr>
        <w:pStyle w:val="ListBullet"/>
      </w:pPr>
      <w:r>
        <w:t>Autodesk construction management platform: project management, document management, bid management, model coordination and integrations. citeturn0search0</w:t>
      </w:r>
    </w:p>
    <w:p>
      <w:pPr>
        <w:pStyle w:val="ListBullet"/>
      </w:pPr>
      <w:r>
        <w:t>Autodesk Build/Cost Management: documents, issues/forms, RFIs, submittals, cost management and forecasting. citeturn0search1turn0search2</w:t>
      </w:r>
    </w:p>
    <w:p>
      <w:pPr>
        <w:pStyle w:val="ListBullet"/>
      </w:pPr>
      <w:r>
        <w:t>Procore Project Management: project management, resource tracking, financial visibility, document control and field workflows. citeturn0search6</w:t>
      </w:r>
    </w:p>
    <w:p>
      <w:pPr>
        <w:pStyle w:val="ListBullet"/>
      </w:pPr>
      <w:r>
        <w:t>Procore Financial Management: budgets, cost tracking, commitments and forecasting. citeturn0search7</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sz w:val="16"/>
      </w:rPr>
      <w:t>CONSTRUCTPRO V1 • PRODUCT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