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8667" w14:textId="4C699663" w:rsidR="00D870EC" w:rsidRPr="00C06D37" w:rsidRDefault="007C2FDD" w:rsidP="007C2FDD">
      <w:pPr>
        <w:pStyle w:val="IntenseQuote"/>
        <w:rPr>
          <w:rStyle w:val="Strong"/>
          <w:rFonts w:ascii="Century Gothic" w:hAnsi="Century Gothic"/>
          <w:sz w:val="52"/>
          <w:szCs w:val="52"/>
        </w:rPr>
      </w:pPr>
      <w:r w:rsidRPr="00C06D37">
        <w:rPr>
          <w:rStyle w:val="Strong"/>
          <w:rFonts w:ascii="Century Gothic" w:hAnsi="Century Gothic"/>
          <w:sz w:val="52"/>
          <w:szCs w:val="52"/>
        </w:rPr>
        <w:t>Programming Fundamentals Project</w:t>
      </w:r>
    </w:p>
    <w:p w14:paraId="2029CC8B" w14:textId="7EAB3C58" w:rsidR="007C2FDD" w:rsidRPr="00C06D37" w:rsidRDefault="007C2FDD" w:rsidP="00C06D37">
      <w:pPr>
        <w:tabs>
          <w:tab w:val="left" w:pos="2460"/>
        </w:tabs>
        <w:jc w:val="center"/>
        <w:rPr>
          <w:rStyle w:val="Emphasis"/>
          <w:rFonts w:ascii="Century Gothic" w:hAnsi="Century Gothic"/>
          <w:i w:val="0"/>
          <w:iCs w:val="0"/>
          <w:sz w:val="44"/>
          <w:szCs w:val="44"/>
          <w:u w:val="single"/>
        </w:rPr>
      </w:pPr>
      <w:r w:rsidRPr="00C06D37">
        <w:rPr>
          <w:rStyle w:val="Emphasis"/>
          <w:rFonts w:ascii="Century Gothic" w:hAnsi="Century Gothic"/>
          <w:i w:val="0"/>
          <w:iCs w:val="0"/>
          <w:sz w:val="44"/>
          <w:szCs w:val="44"/>
          <w:u w:val="single"/>
        </w:rPr>
        <w:t>Firework</w:t>
      </w:r>
      <w:r w:rsidR="00C06D37" w:rsidRPr="00C06D37">
        <w:rPr>
          <w:rStyle w:val="Emphasis"/>
          <w:rFonts w:ascii="Century Gothic" w:hAnsi="Century Gothic"/>
          <w:i w:val="0"/>
          <w:iCs w:val="0"/>
          <w:sz w:val="44"/>
          <w:szCs w:val="44"/>
          <w:u w:val="single"/>
        </w:rPr>
        <w:t>s</w:t>
      </w:r>
      <w:r w:rsidRPr="00C06D37">
        <w:rPr>
          <w:rStyle w:val="Emphasis"/>
          <w:rFonts w:ascii="Century Gothic" w:hAnsi="Century Gothic"/>
          <w:i w:val="0"/>
          <w:iCs w:val="0"/>
          <w:sz w:val="44"/>
          <w:szCs w:val="44"/>
          <w:u w:val="single"/>
        </w:rPr>
        <w:t xml:space="preserve"> Printing</w:t>
      </w:r>
    </w:p>
    <w:p w14:paraId="2264E784" w14:textId="5207BAD5" w:rsidR="007C2FDD" w:rsidRPr="00C06D37" w:rsidRDefault="007C2FDD" w:rsidP="00C06D37">
      <w:pPr>
        <w:tabs>
          <w:tab w:val="left" w:pos="2460"/>
        </w:tabs>
        <w:jc w:val="center"/>
        <w:rPr>
          <w:rStyle w:val="Emphasis"/>
          <w:rFonts w:ascii="Century Gothic" w:hAnsi="Century Gothic"/>
          <w:i w:val="0"/>
          <w:iCs w:val="0"/>
          <w:sz w:val="44"/>
          <w:szCs w:val="44"/>
        </w:rPr>
      </w:pPr>
      <w:r w:rsidRPr="00C06D37">
        <w:rPr>
          <w:rStyle w:val="Emphasis"/>
          <w:rFonts w:ascii="Century Gothic" w:hAnsi="Century Gothic"/>
          <w:i w:val="0"/>
          <w:iCs w:val="0"/>
          <w:sz w:val="44"/>
          <w:szCs w:val="44"/>
        </w:rPr>
        <w:t>Shape: Whistle</w:t>
      </w:r>
    </w:p>
    <w:p w14:paraId="204AE5C3" w14:textId="77777777" w:rsidR="00C06D37" w:rsidRPr="00C06D37" w:rsidRDefault="007C2FDD" w:rsidP="00C06D37">
      <w:pPr>
        <w:tabs>
          <w:tab w:val="left" w:pos="2460"/>
        </w:tabs>
        <w:rPr>
          <w:rStyle w:val="Emphasis"/>
          <w:rFonts w:ascii="Century Gothic" w:hAnsi="Century Gothic"/>
          <w:i w:val="0"/>
          <w:iCs w:val="0"/>
          <w:sz w:val="36"/>
          <w:szCs w:val="36"/>
        </w:rPr>
      </w:pPr>
      <w:r w:rsidRPr="00C06D37">
        <w:rPr>
          <w:rStyle w:val="Emphasis"/>
          <w:rFonts w:ascii="Century Gothic" w:hAnsi="Century Gothic"/>
          <w:i w:val="0"/>
          <w:iCs w:val="0"/>
          <w:sz w:val="36"/>
          <w:szCs w:val="36"/>
        </w:rPr>
        <w:t>Group Members</w:t>
      </w:r>
    </w:p>
    <w:p w14:paraId="4F640357" w14:textId="0D976156" w:rsidR="00C06D37" w:rsidRPr="00C06D37" w:rsidRDefault="007C2FDD" w:rsidP="00C06D37">
      <w:pPr>
        <w:shd w:val="clear" w:color="auto" w:fill="D9D9D9" w:themeFill="background1" w:themeFillShade="D9"/>
        <w:tabs>
          <w:tab w:val="left" w:pos="2460"/>
        </w:tabs>
        <w:rPr>
          <w:rFonts w:ascii="Century Gothic" w:hAnsi="Century Gothic"/>
          <w:b/>
          <w:bCs/>
          <w:sz w:val="48"/>
          <w:szCs w:val="48"/>
        </w:rPr>
      </w:pPr>
      <w:r w:rsidRPr="00C06D37">
        <w:rPr>
          <w:rFonts w:ascii="Century Gothic" w:hAnsi="Century Gothic"/>
          <w:sz w:val="24"/>
          <w:szCs w:val="24"/>
        </w:rPr>
        <w:t>Abdullah Basharat</w:t>
      </w:r>
      <w:r w:rsidR="0087715C" w:rsidRPr="00C06D37">
        <w:rPr>
          <w:rFonts w:ascii="Century Gothic" w:hAnsi="Century Gothic"/>
          <w:sz w:val="24"/>
          <w:szCs w:val="24"/>
        </w:rPr>
        <w:tab/>
      </w:r>
      <w:r w:rsidRPr="00C06D37">
        <w:rPr>
          <w:rFonts w:ascii="Century Gothic" w:hAnsi="Century Gothic"/>
          <w:sz w:val="24"/>
          <w:szCs w:val="24"/>
        </w:rPr>
        <w:t>20i-2446</w:t>
      </w:r>
    </w:p>
    <w:p w14:paraId="108300C4" w14:textId="037DDF90" w:rsidR="007C2FDD" w:rsidRPr="00C06D37" w:rsidRDefault="007C2FDD" w:rsidP="00C06D37">
      <w:pPr>
        <w:shd w:val="clear" w:color="auto" w:fill="D9D9D9" w:themeFill="background1" w:themeFillShade="D9"/>
        <w:tabs>
          <w:tab w:val="left" w:pos="2460"/>
        </w:tabs>
        <w:rPr>
          <w:rFonts w:ascii="Century Gothic" w:hAnsi="Century Gothic"/>
          <w:b/>
          <w:bCs/>
          <w:sz w:val="48"/>
          <w:szCs w:val="48"/>
        </w:rPr>
      </w:pPr>
      <w:r w:rsidRPr="00C06D37">
        <w:rPr>
          <w:rFonts w:ascii="Century Gothic" w:hAnsi="Century Gothic"/>
          <w:sz w:val="24"/>
          <w:szCs w:val="24"/>
        </w:rPr>
        <w:t>Ibrahim Bin Umair</w:t>
      </w:r>
      <w:r w:rsidR="0087715C" w:rsidRPr="00C06D37">
        <w:rPr>
          <w:rFonts w:ascii="Century Gothic" w:hAnsi="Century Gothic"/>
          <w:sz w:val="24"/>
          <w:szCs w:val="24"/>
        </w:rPr>
        <w:tab/>
      </w:r>
      <w:r w:rsidRPr="00C06D37">
        <w:rPr>
          <w:rFonts w:ascii="Century Gothic" w:hAnsi="Century Gothic"/>
          <w:sz w:val="24"/>
          <w:szCs w:val="24"/>
        </w:rPr>
        <w:t>20i-0567</w:t>
      </w:r>
    </w:p>
    <w:p w14:paraId="0505EC8A" w14:textId="26D5D84F" w:rsidR="007C2FDD" w:rsidRPr="00C06D37" w:rsidRDefault="007C2FDD" w:rsidP="00C06D37">
      <w:pPr>
        <w:shd w:val="clear" w:color="auto" w:fill="D9D9D9" w:themeFill="background1" w:themeFillShade="D9"/>
        <w:tabs>
          <w:tab w:val="left" w:pos="2460"/>
        </w:tabs>
        <w:rPr>
          <w:rFonts w:ascii="Century Gothic" w:hAnsi="Century Gothic"/>
          <w:sz w:val="24"/>
          <w:szCs w:val="24"/>
        </w:rPr>
      </w:pPr>
      <w:r w:rsidRPr="00C06D37">
        <w:rPr>
          <w:rFonts w:ascii="Century Gothic" w:hAnsi="Century Gothic"/>
          <w:sz w:val="24"/>
          <w:szCs w:val="24"/>
        </w:rPr>
        <w:t xml:space="preserve">Fatima </w:t>
      </w:r>
      <w:r w:rsidR="00C06D37" w:rsidRPr="00C06D37">
        <w:rPr>
          <w:rFonts w:ascii="Century Gothic" w:hAnsi="Century Gothic"/>
          <w:sz w:val="24"/>
          <w:szCs w:val="24"/>
        </w:rPr>
        <w:t xml:space="preserve">Asim </w:t>
      </w:r>
      <w:r w:rsidR="00C06D37" w:rsidRPr="00C06D37">
        <w:rPr>
          <w:rFonts w:ascii="Century Gothic" w:hAnsi="Century Gothic"/>
          <w:sz w:val="24"/>
          <w:szCs w:val="24"/>
        </w:rPr>
        <w:tab/>
      </w:r>
      <w:r w:rsidRPr="00C06D37">
        <w:rPr>
          <w:rFonts w:ascii="Century Gothic" w:hAnsi="Century Gothic"/>
          <w:sz w:val="24"/>
          <w:szCs w:val="24"/>
        </w:rPr>
        <w:t>20i-0847</w:t>
      </w:r>
    </w:p>
    <w:p w14:paraId="4FA69A2E" w14:textId="7EC6499A" w:rsidR="007C2FDD" w:rsidRPr="00C06D37" w:rsidRDefault="002008D5" w:rsidP="00C06D37">
      <w:pPr>
        <w:tabs>
          <w:tab w:val="left" w:pos="2460"/>
        </w:tabs>
        <w:jc w:val="both"/>
        <w:rPr>
          <w:rFonts w:ascii="Century Gothic" w:hAnsi="Century Gothic"/>
          <w:sz w:val="24"/>
          <w:szCs w:val="24"/>
        </w:rPr>
      </w:pPr>
      <w:r w:rsidRPr="00C06D37">
        <w:rPr>
          <w:rFonts w:ascii="Century Gothic" w:hAnsi="Century Gothic"/>
          <w:sz w:val="24"/>
          <w:szCs w:val="24"/>
        </w:rPr>
        <w:t xml:space="preserve">This program is to print a whistle formed firecracker. </w:t>
      </w:r>
      <w:r w:rsidR="007C2FDD" w:rsidRPr="00C06D37">
        <w:rPr>
          <w:rFonts w:ascii="Century Gothic" w:hAnsi="Century Gothic"/>
          <w:sz w:val="24"/>
          <w:szCs w:val="24"/>
        </w:rPr>
        <w:t>We have declared three 2-dimensional array</w:t>
      </w:r>
      <w:r w:rsidRPr="00C06D37">
        <w:rPr>
          <w:rFonts w:ascii="Century Gothic" w:hAnsi="Century Gothic"/>
          <w:sz w:val="24"/>
          <w:szCs w:val="24"/>
        </w:rPr>
        <w:t>s</w:t>
      </w:r>
      <w:r w:rsidR="007C2FDD" w:rsidRPr="00C06D37">
        <w:rPr>
          <w:rFonts w:ascii="Century Gothic" w:hAnsi="Century Gothic"/>
          <w:sz w:val="24"/>
          <w:szCs w:val="24"/>
        </w:rPr>
        <w:t xml:space="preserve"> naming whistle1, whistle2</w:t>
      </w:r>
      <w:r w:rsidRPr="00C06D37">
        <w:rPr>
          <w:rFonts w:ascii="Century Gothic" w:hAnsi="Century Gothic"/>
          <w:sz w:val="24"/>
          <w:szCs w:val="24"/>
        </w:rPr>
        <w:t>,</w:t>
      </w:r>
      <w:r w:rsidR="007C2FDD" w:rsidRPr="00C06D37">
        <w:rPr>
          <w:rFonts w:ascii="Century Gothic" w:hAnsi="Century Gothic"/>
          <w:sz w:val="24"/>
          <w:szCs w:val="24"/>
        </w:rPr>
        <w:t xml:space="preserve"> and whistle3</w:t>
      </w:r>
      <w:r w:rsidR="002D009A" w:rsidRPr="00C06D37">
        <w:rPr>
          <w:rFonts w:ascii="Century Gothic" w:hAnsi="Century Gothic"/>
          <w:sz w:val="24"/>
          <w:szCs w:val="24"/>
        </w:rPr>
        <w:t xml:space="preserve"> to store the firecracker's coordinates</w:t>
      </w:r>
      <w:r w:rsidR="007C2FDD" w:rsidRPr="00C06D37">
        <w:rPr>
          <w:rFonts w:ascii="Century Gothic" w:hAnsi="Century Gothic"/>
          <w:sz w:val="24"/>
          <w:szCs w:val="24"/>
        </w:rPr>
        <w:t xml:space="preserve">. </w:t>
      </w:r>
      <w:r w:rsidRPr="00C06D37">
        <w:rPr>
          <w:rFonts w:ascii="Century Gothic" w:hAnsi="Century Gothic"/>
          <w:sz w:val="24"/>
          <w:szCs w:val="24"/>
        </w:rPr>
        <w:t xml:space="preserve">Each has a size of (line) 30 and (segments) 17 utilizing </w:t>
      </w:r>
      <w:r w:rsidR="007C2FDD" w:rsidRPr="00C06D37">
        <w:rPr>
          <w:rFonts w:ascii="Century Gothic" w:hAnsi="Century Gothic"/>
          <w:sz w:val="24"/>
          <w:szCs w:val="24"/>
        </w:rPr>
        <w:t xml:space="preserve">char </w:t>
      </w:r>
      <w:r w:rsidRPr="00C06D37">
        <w:rPr>
          <w:rFonts w:ascii="Century Gothic" w:hAnsi="Century Gothic"/>
          <w:sz w:val="24"/>
          <w:szCs w:val="24"/>
        </w:rPr>
        <w:t>datatypes</w:t>
      </w:r>
      <w:r w:rsidR="007C2FDD" w:rsidRPr="00C06D37">
        <w:rPr>
          <w:rFonts w:ascii="Century Gothic" w:hAnsi="Century Gothic"/>
          <w:sz w:val="24"/>
          <w:szCs w:val="24"/>
        </w:rPr>
        <w:t xml:space="preserve"> in the </w:t>
      </w:r>
      <w:r w:rsidR="002D009A" w:rsidRPr="00C06D37">
        <w:rPr>
          <w:rFonts w:ascii="Century Gothic" w:hAnsi="Century Gothic"/>
          <w:sz w:val="24"/>
          <w:szCs w:val="24"/>
        </w:rPr>
        <w:t>primary</w:t>
      </w:r>
      <w:r w:rsidR="007C2FDD" w:rsidRPr="00C06D37">
        <w:rPr>
          <w:rFonts w:ascii="Century Gothic" w:hAnsi="Century Gothic"/>
          <w:sz w:val="24"/>
          <w:szCs w:val="24"/>
        </w:rPr>
        <w:t xml:space="preserve"> function</w:t>
      </w:r>
      <w:r w:rsidRPr="00C06D37">
        <w:rPr>
          <w:rFonts w:ascii="Century Gothic" w:hAnsi="Century Gothic"/>
        </w:rPr>
        <w:t xml:space="preserve"> </w:t>
      </w:r>
      <w:r w:rsidR="002D009A" w:rsidRPr="00C06D37">
        <w:rPr>
          <w:rFonts w:ascii="Century Gothic" w:hAnsi="Century Gothic"/>
        </w:rPr>
        <w:t>given</w:t>
      </w:r>
      <w:r w:rsidRPr="00C06D37">
        <w:rPr>
          <w:rFonts w:ascii="Century Gothic" w:hAnsi="Century Gothic"/>
          <w:sz w:val="24"/>
          <w:szCs w:val="24"/>
        </w:rPr>
        <w:t xml:space="preserve"> the directions that we have utilized.</w:t>
      </w:r>
      <w:r w:rsidR="007C2FDD" w:rsidRPr="00C06D37">
        <w:rPr>
          <w:rFonts w:ascii="Century Gothic" w:hAnsi="Century Gothic"/>
          <w:sz w:val="24"/>
          <w:szCs w:val="24"/>
        </w:rPr>
        <w:t xml:space="preserve"> At the top of the program, we have defined </w:t>
      </w:r>
      <w:r w:rsidR="002D009A" w:rsidRPr="00C06D37">
        <w:rPr>
          <w:rFonts w:ascii="Century Gothic" w:hAnsi="Century Gothic"/>
          <w:sz w:val="24"/>
          <w:szCs w:val="24"/>
        </w:rPr>
        <w:t>five</w:t>
      </w:r>
      <w:r w:rsidR="007C2FDD" w:rsidRPr="00C06D37">
        <w:rPr>
          <w:rFonts w:ascii="Century Gothic" w:hAnsi="Century Gothic"/>
          <w:sz w:val="24"/>
          <w:szCs w:val="24"/>
        </w:rPr>
        <w:t xml:space="preserve"> functions</w:t>
      </w:r>
      <w:r w:rsidR="002D009A" w:rsidRPr="00C06D37">
        <w:rPr>
          <w:rFonts w:ascii="Century Gothic" w:hAnsi="Century Gothic"/>
          <w:sz w:val="24"/>
          <w:szCs w:val="24"/>
        </w:rPr>
        <w:t>;</w:t>
      </w:r>
      <w:r w:rsidR="007C2FDD" w:rsidRPr="00C06D37">
        <w:rPr>
          <w:rFonts w:ascii="Century Gothic" w:hAnsi="Century Gothic"/>
          <w:sz w:val="24"/>
          <w:szCs w:val="24"/>
        </w:rPr>
        <w:t xml:space="preserve"> the first </w:t>
      </w:r>
      <w:r w:rsidR="002D009A" w:rsidRPr="00C06D37">
        <w:rPr>
          <w:rFonts w:ascii="Century Gothic" w:hAnsi="Century Gothic"/>
          <w:sz w:val="24"/>
          <w:szCs w:val="24"/>
        </w:rPr>
        <w:t>three</w:t>
      </w:r>
      <w:r w:rsidR="007C2FDD" w:rsidRPr="00C06D37">
        <w:rPr>
          <w:rFonts w:ascii="Century Gothic" w:hAnsi="Century Gothic"/>
          <w:sz w:val="24"/>
          <w:szCs w:val="24"/>
        </w:rPr>
        <w:t xml:space="preserve"> functions are defined for adding spacing and </w:t>
      </w:r>
      <w:r w:rsidRPr="00C06D37">
        <w:rPr>
          <w:rFonts w:ascii="Century Gothic" w:hAnsi="Century Gothic"/>
          <w:sz w:val="24"/>
          <w:szCs w:val="24"/>
        </w:rPr>
        <w:t>clearing the default esteem</w:t>
      </w:r>
      <w:r w:rsidR="002D009A" w:rsidRPr="00C06D37">
        <w:rPr>
          <w:rFonts w:ascii="Century Gothic" w:hAnsi="Century Gothic"/>
          <w:sz w:val="24"/>
          <w:szCs w:val="24"/>
        </w:rPr>
        <w:t>,</w:t>
      </w:r>
      <w:r w:rsidRPr="00C06D37">
        <w:rPr>
          <w:rFonts w:ascii="Century Gothic" w:hAnsi="Century Gothic"/>
          <w:sz w:val="24"/>
          <w:szCs w:val="24"/>
        </w:rPr>
        <w:t xml:space="preserve"> the </w:t>
      </w:r>
      <w:r w:rsidR="002D009A" w:rsidRPr="00C06D37">
        <w:rPr>
          <w:rFonts w:ascii="Century Gothic" w:hAnsi="Century Gothic"/>
          <w:sz w:val="24"/>
          <w:szCs w:val="24"/>
        </w:rPr>
        <w:t>second last</w:t>
      </w:r>
      <w:r w:rsidRPr="00C06D37">
        <w:rPr>
          <w:rFonts w:ascii="Century Gothic" w:hAnsi="Century Gothic"/>
          <w:sz w:val="24"/>
          <w:szCs w:val="24"/>
        </w:rPr>
        <w:t xml:space="preserve"> one is characterized for printing the Whistles</w:t>
      </w:r>
      <w:r w:rsidR="002D009A" w:rsidRPr="00C06D37">
        <w:rPr>
          <w:rFonts w:ascii="Century Gothic" w:hAnsi="Century Gothic"/>
          <w:sz w:val="24"/>
          <w:szCs w:val="24"/>
        </w:rPr>
        <w:t>, and the last one is for printing the line</w:t>
      </w:r>
      <w:r w:rsidR="007C2FDD" w:rsidRPr="00C06D37">
        <w:rPr>
          <w:rFonts w:ascii="Century Gothic" w:hAnsi="Century Gothic"/>
          <w:sz w:val="24"/>
          <w:szCs w:val="24"/>
        </w:rPr>
        <w:t xml:space="preserve">. After declaring the arrays in </w:t>
      </w:r>
      <w:r w:rsidRPr="00C06D37">
        <w:rPr>
          <w:rFonts w:ascii="Century Gothic" w:hAnsi="Century Gothic"/>
          <w:sz w:val="24"/>
          <w:szCs w:val="24"/>
        </w:rPr>
        <w:t xml:space="preserve">the </w:t>
      </w:r>
      <w:r w:rsidR="002D009A" w:rsidRPr="00C06D37">
        <w:rPr>
          <w:rFonts w:ascii="Century Gothic" w:hAnsi="Century Gothic"/>
          <w:sz w:val="24"/>
          <w:szCs w:val="24"/>
        </w:rPr>
        <w:t>primary</w:t>
      </w:r>
      <w:r w:rsidR="007C2FDD" w:rsidRPr="00C06D37">
        <w:rPr>
          <w:rFonts w:ascii="Century Gothic" w:hAnsi="Century Gothic"/>
          <w:sz w:val="24"/>
          <w:szCs w:val="24"/>
        </w:rPr>
        <w:t xml:space="preserve"> function, the compiler w</w:t>
      </w:r>
      <w:r w:rsidR="007A7C55" w:rsidRPr="00C06D37">
        <w:rPr>
          <w:rFonts w:ascii="Century Gothic" w:hAnsi="Century Gothic"/>
          <w:sz w:val="24"/>
          <w:szCs w:val="24"/>
        </w:rPr>
        <w:t>ill</w:t>
      </w:r>
      <w:r w:rsidR="007C2FDD" w:rsidRPr="00C06D37">
        <w:rPr>
          <w:rFonts w:ascii="Century Gothic" w:hAnsi="Century Gothic"/>
          <w:sz w:val="24"/>
          <w:szCs w:val="24"/>
        </w:rPr>
        <w:t xml:space="preserve"> call </w:t>
      </w:r>
      <w:r w:rsidR="002D009A" w:rsidRPr="00C06D37">
        <w:rPr>
          <w:rFonts w:ascii="Century Gothic" w:hAnsi="Century Gothic"/>
          <w:sz w:val="24"/>
          <w:szCs w:val="24"/>
        </w:rPr>
        <w:t>three</w:t>
      </w:r>
      <w:r w:rsidR="007C2FDD" w:rsidRPr="00C06D37">
        <w:rPr>
          <w:rFonts w:ascii="Century Gothic" w:hAnsi="Century Gothic"/>
          <w:sz w:val="24"/>
          <w:szCs w:val="24"/>
        </w:rPr>
        <w:t xml:space="preserve"> functions for adding spaces. In the 1</w:t>
      </w:r>
      <w:r w:rsidR="007C2FDD" w:rsidRPr="00C06D37">
        <w:rPr>
          <w:rFonts w:ascii="Century Gothic" w:hAnsi="Century Gothic"/>
          <w:sz w:val="24"/>
          <w:szCs w:val="24"/>
          <w:vertAlign w:val="superscript"/>
        </w:rPr>
        <w:t>st</w:t>
      </w:r>
      <w:r w:rsidR="007C2FDD" w:rsidRPr="00C06D37">
        <w:rPr>
          <w:rFonts w:ascii="Century Gothic" w:hAnsi="Century Gothic"/>
          <w:sz w:val="24"/>
          <w:szCs w:val="24"/>
        </w:rPr>
        <w:t xml:space="preserve"> function</w:t>
      </w:r>
      <w:r w:rsidRPr="00C06D37">
        <w:rPr>
          <w:rFonts w:ascii="Century Gothic" w:hAnsi="Century Gothic"/>
          <w:sz w:val="24"/>
          <w:szCs w:val="24"/>
        </w:rPr>
        <w:t>,</w:t>
      </w:r>
      <w:r w:rsidR="007C2FDD" w:rsidRPr="00C06D37">
        <w:rPr>
          <w:rFonts w:ascii="Century Gothic" w:hAnsi="Century Gothic"/>
          <w:sz w:val="24"/>
          <w:szCs w:val="24"/>
        </w:rPr>
        <w:t xml:space="preserve"> </w:t>
      </w:r>
      <w:r w:rsidRPr="00C06D37">
        <w:rPr>
          <w:rFonts w:ascii="Century Gothic" w:hAnsi="Century Gothic"/>
          <w:sz w:val="24"/>
          <w:szCs w:val="24"/>
        </w:rPr>
        <w:t xml:space="preserve">we have utilized </w:t>
      </w:r>
      <w:r w:rsidR="007C2FDD" w:rsidRPr="00C06D37">
        <w:rPr>
          <w:rFonts w:ascii="Century Gothic" w:hAnsi="Century Gothic"/>
          <w:sz w:val="24"/>
          <w:szCs w:val="24"/>
        </w:rPr>
        <w:t xml:space="preserve">nested for loops to print the spaces. </w:t>
      </w:r>
      <w:r w:rsidRPr="00C06D37">
        <w:rPr>
          <w:rFonts w:ascii="Century Gothic" w:hAnsi="Century Gothic"/>
          <w:sz w:val="24"/>
          <w:szCs w:val="24"/>
        </w:rPr>
        <w:t xml:space="preserve">After this, the control will return to the </w:t>
      </w:r>
      <w:r w:rsidR="002D009A" w:rsidRPr="00C06D37">
        <w:rPr>
          <w:rFonts w:ascii="Century Gothic" w:hAnsi="Century Gothic"/>
          <w:sz w:val="24"/>
          <w:szCs w:val="24"/>
        </w:rPr>
        <w:t>primary</w:t>
      </w:r>
      <w:r w:rsidRPr="00C06D37">
        <w:rPr>
          <w:rFonts w:ascii="Century Gothic" w:hAnsi="Century Gothic"/>
          <w:sz w:val="24"/>
          <w:szCs w:val="24"/>
        </w:rPr>
        <w:t xml:space="preserve"> function and will begin offering directions to each mark of the whistle1 array.</w:t>
      </w:r>
      <w:r w:rsidRPr="00C06D37">
        <w:rPr>
          <w:rFonts w:ascii="Century Gothic" w:hAnsi="Century Gothic"/>
        </w:rPr>
        <w:t xml:space="preserve"> </w:t>
      </w:r>
      <w:r w:rsidRPr="00C06D37">
        <w:rPr>
          <w:rFonts w:ascii="Century Gothic" w:hAnsi="Century Gothic"/>
          <w:sz w:val="24"/>
          <w:szCs w:val="24"/>
        </w:rPr>
        <w:t>After this, the control will print the reference mark of whistle2 and whistle3 at their individual directions given.</w:t>
      </w:r>
      <w:r w:rsidRPr="00C06D37">
        <w:rPr>
          <w:rFonts w:ascii="Century Gothic" w:hAnsi="Century Gothic"/>
        </w:rPr>
        <w:t xml:space="preserve"> </w:t>
      </w:r>
      <w:r w:rsidRPr="00C06D37">
        <w:rPr>
          <w:rFonts w:ascii="Century Gothic" w:hAnsi="Century Gothic"/>
          <w:sz w:val="24"/>
          <w:szCs w:val="24"/>
        </w:rPr>
        <w:t>While giving the directions to the reference mark</w:t>
      </w:r>
      <w:r w:rsidR="002D009A" w:rsidRPr="00C06D37">
        <w:rPr>
          <w:rFonts w:ascii="Century Gothic" w:hAnsi="Century Gothic"/>
          <w:sz w:val="24"/>
          <w:szCs w:val="24"/>
        </w:rPr>
        <w:t>,</w:t>
      </w:r>
      <w:r w:rsidRPr="00C06D37">
        <w:rPr>
          <w:rFonts w:ascii="Century Gothic" w:hAnsi="Century Gothic"/>
          <w:sz w:val="24"/>
          <w:szCs w:val="24"/>
        </w:rPr>
        <w:t xml:space="preserve"> we have likewise added a few lines and gushes in them to </w:t>
      </w:r>
      <w:r w:rsidR="002D009A" w:rsidRPr="00C06D37">
        <w:rPr>
          <w:rFonts w:ascii="Century Gothic" w:hAnsi="Century Gothic"/>
          <w:sz w:val="24"/>
          <w:szCs w:val="24"/>
        </w:rPr>
        <w:t>provide it with</w:t>
      </w:r>
      <w:r w:rsidRPr="00C06D37">
        <w:rPr>
          <w:rFonts w:ascii="Century Gothic" w:hAnsi="Century Gothic"/>
          <w:sz w:val="24"/>
          <w:szCs w:val="24"/>
        </w:rPr>
        <w:t xml:space="preserve"> a superior view</w:t>
      </w:r>
      <w:r w:rsidR="007A7C55" w:rsidRPr="00C06D37">
        <w:rPr>
          <w:rFonts w:ascii="Century Gothic" w:hAnsi="Century Gothic"/>
          <w:sz w:val="24"/>
          <w:szCs w:val="24"/>
        </w:rPr>
        <w:t xml:space="preserve">. </w:t>
      </w:r>
      <w:r w:rsidR="007C2FDD" w:rsidRPr="00C06D37">
        <w:rPr>
          <w:rFonts w:ascii="Century Gothic" w:hAnsi="Century Gothic"/>
          <w:sz w:val="24"/>
          <w:szCs w:val="24"/>
        </w:rPr>
        <w:t xml:space="preserve">The control will call function </w:t>
      </w:r>
      <w:r w:rsidR="002D009A" w:rsidRPr="00C06D37">
        <w:rPr>
          <w:rFonts w:ascii="Century Gothic" w:hAnsi="Century Gothic"/>
          <w:sz w:val="24"/>
          <w:szCs w:val="24"/>
        </w:rPr>
        <w:t>four</w:t>
      </w:r>
      <w:r w:rsidR="007C2FDD" w:rsidRPr="00C06D37">
        <w:rPr>
          <w:rFonts w:ascii="Century Gothic" w:hAnsi="Century Gothic"/>
          <w:sz w:val="24"/>
          <w:szCs w:val="24"/>
        </w:rPr>
        <w:t xml:space="preserve"> named print_whistle. In this function</w:t>
      </w:r>
      <w:r w:rsidRPr="00C06D37">
        <w:rPr>
          <w:rFonts w:ascii="Century Gothic" w:hAnsi="Century Gothic"/>
          <w:sz w:val="24"/>
          <w:szCs w:val="24"/>
        </w:rPr>
        <w:t>,</w:t>
      </w:r>
      <w:r w:rsidR="007C2FDD" w:rsidRPr="00C06D37">
        <w:rPr>
          <w:rFonts w:ascii="Century Gothic" w:hAnsi="Century Gothic"/>
          <w:sz w:val="24"/>
          <w:szCs w:val="24"/>
        </w:rPr>
        <w:t xml:space="preserve"> the nested for loops </w:t>
      </w:r>
      <w:r w:rsidRPr="00C06D37">
        <w:rPr>
          <w:rFonts w:ascii="Century Gothic" w:hAnsi="Century Gothic"/>
          <w:sz w:val="24"/>
          <w:szCs w:val="24"/>
        </w:rPr>
        <w:t>will</w:t>
      </w:r>
      <w:r w:rsidR="007C2FDD" w:rsidRPr="00C06D37">
        <w:rPr>
          <w:rFonts w:ascii="Century Gothic" w:hAnsi="Century Gothic"/>
          <w:sz w:val="24"/>
          <w:szCs w:val="24"/>
        </w:rPr>
        <w:t xml:space="preserve"> print</w:t>
      </w:r>
      <w:r w:rsidRPr="00C06D37">
        <w:rPr>
          <w:rFonts w:ascii="Century Gothic" w:hAnsi="Century Gothic"/>
          <w:sz w:val="24"/>
          <w:szCs w:val="24"/>
        </w:rPr>
        <w:t xml:space="preserve"> all</w:t>
      </w:r>
      <w:r w:rsidR="007C2FDD" w:rsidRPr="00C06D37">
        <w:rPr>
          <w:rFonts w:ascii="Century Gothic" w:hAnsi="Century Gothic"/>
          <w:sz w:val="24"/>
          <w:szCs w:val="24"/>
        </w:rPr>
        <w:t xml:space="preserve"> the </w:t>
      </w:r>
      <w:r w:rsidR="002D009A" w:rsidRPr="00C06D37">
        <w:rPr>
          <w:rFonts w:ascii="Century Gothic" w:hAnsi="Century Gothic"/>
          <w:sz w:val="24"/>
          <w:szCs w:val="24"/>
        </w:rPr>
        <w:t>three</w:t>
      </w:r>
      <w:r w:rsidRPr="00C06D37">
        <w:rPr>
          <w:rFonts w:ascii="Century Gothic" w:hAnsi="Century Gothic"/>
          <w:sz w:val="24"/>
          <w:szCs w:val="24"/>
        </w:rPr>
        <w:t xml:space="preserve"> </w:t>
      </w:r>
      <w:r w:rsidR="007C2FDD" w:rsidRPr="00C06D37">
        <w:rPr>
          <w:rFonts w:ascii="Century Gothic" w:hAnsi="Century Gothic"/>
          <w:sz w:val="24"/>
          <w:szCs w:val="24"/>
        </w:rPr>
        <w:t xml:space="preserve">parallel arrays. </w:t>
      </w:r>
      <w:r w:rsidR="007A7C55" w:rsidRPr="00C06D37">
        <w:rPr>
          <w:rFonts w:ascii="Century Gothic" w:hAnsi="Century Gothic"/>
          <w:sz w:val="24"/>
          <w:szCs w:val="24"/>
        </w:rPr>
        <w:t>On the output screen</w:t>
      </w:r>
      <w:r w:rsidR="002D009A" w:rsidRPr="00C06D37">
        <w:rPr>
          <w:rFonts w:ascii="Century Gothic" w:hAnsi="Century Gothic"/>
          <w:sz w:val="24"/>
          <w:szCs w:val="24"/>
        </w:rPr>
        <w:t>,</w:t>
      </w:r>
      <w:r w:rsidR="007A7C55" w:rsidRPr="00C06D37">
        <w:rPr>
          <w:rFonts w:ascii="Century Gothic" w:hAnsi="Century Gothic"/>
          <w:sz w:val="24"/>
          <w:szCs w:val="24"/>
        </w:rPr>
        <w:t xml:space="preserve"> all</w:t>
      </w:r>
      <w:r w:rsidR="007C2FDD" w:rsidRPr="00C06D37">
        <w:rPr>
          <w:rFonts w:ascii="Century Gothic" w:hAnsi="Century Gothic"/>
          <w:sz w:val="24"/>
          <w:szCs w:val="24"/>
        </w:rPr>
        <w:t xml:space="preserve"> </w:t>
      </w:r>
      <w:r w:rsidR="002D009A" w:rsidRPr="00C06D37">
        <w:rPr>
          <w:rFonts w:ascii="Century Gothic" w:hAnsi="Century Gothic"/>
          <w:sz w:val="24"/>
          <w:szCs w:val="24"/>
        </w:rPr>
        <w:t>three</w:t>
      </w:r>
      <w:r w:rsidR="007C2FDD" w:rsidRPr="00C06D37">
        <w:rPr>
          <w:rFonts w:ascii="Century Gothic" w:hAnsi="Century Gothic"/>
          <w:sz w:val="24"/>
          <w:szCs w:val="24"/>
        </w:rPr>
        <w:t xml:space="preserve"> whistles</w:t>
      </w:r>
      <w:r w:rsidR="007A7C55" w:rsidRPr="00C06D37">
        <w:rPr>
          <w:rFonts w:ascii="Century Gothic" w:hAnsi="Century Gothic"/>
          <w:sz w:val="24"/>
          <w:szCs w:val="24"/>
        </w:rPr>
        <w:t xml:space="preserve"> will be</w:t>
      </w:r>
      <w:r w:rsidR="007C2FDD" w:rsidRPr="00C06D37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C06D37" w:rsidRPr="00C06D37">
        <w:rPr>
          <w:rFonts w:ascii="Century Gothic" w:hAnsi="Century Gothic"/>
          <w:sz w:val="24"/>
          <w:szCs w:val="24"/>
        </w:rPr>
        <w:t>printed</w:t>
      </w:r>
      <w:proofErr w:type="gramEnd"/>
      <w:r w:rsidR="00C06D37" w:rsidRPr="00C06D37">
        <w:rPr>
          <w:rFonts w:ascii="Century Gothic" w:hAnsi="Century Gothic"/>
          <w:sz w:val="24"/>
          <w:szCs w:val="24"/>
        </w:rPr>
        <w:t xml:space="preserve"> </w:t>
      </w:r>
      <w:r w:rsidR="007A7C55" w:rsidRPr="00C06D37">
        <w:rPr>
          <w:rFonts w:ascii="Century Gothic" w:hAnsi="Century Gothic"/>
          <w:sz w:val="24"/>
          <w:szCs w:val="24"/>
        </w:rPr>
        <w:t>respectively</w:t>
      </w:r>
      <w:r w:rsidR="002D009A" w:rsidRPr="00C06D37">
        <w:rPr>
          <w:rFonts w:ascii="Century Gothic" w:hAnsi="Century Gothic"/>
          <w:sz w:val="24"/>
          <w:szCs w:val="24"/>
        </w:rPr>
        <w:t>. In the end, the control will call the print_line function for printing the line, which will be at the bottom of the firecracker to give it a look of a firework.</w:t>
      </w:r>
    </w:p>
    <w:sectPr w:rsidR="007C2FDD" w:rsidRPr="00C06D37" w:rsidSect="00C06D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MTIyMTAzNTYwNTBU0lEKTi0uzszPAykwqgUAfHlFMSwAAAA="/>
  </w:docVars>
  <w:rsids>
    <w:rsidRoot w:val="007C2FDD"/>
    <w:rsid w:val="002008D5"/>
    <w:rsid w:val="002D009A"/>
    <w:rsid w:val="007A7C55"/>
    <w:rsid w:val="007C2FDD"/>
    <w:rsid w:val="0087715C"/>
    <w:rsid w:val="00C06D37"/>
    <w:rsid w:val="00D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92BD"/>
  <w15:chartTrackingRefBased/>
  <w15:docId w15:val="{B1F8191D-64DF-4FE8-BAE5-561C962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D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DD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C2FD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C2FDD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C2FD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C2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D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C2F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8FDB-6714-4762-82C7-26102D3C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abdullah basharat</cp:lastModifiedBy>
  <cp:revision>2</cp:revision>
  <dcterms:created xsi:type="dcterms:W3CDTF">2020-12-20T15:03:00Z</dcterms:created>
  <dcterms:modified xsi:type="dcterms:W3CDTF">2020-12-20T15:03:00Z</dcterms:modified>
</cp:coreProperties>
</file>