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00"/>
        <w:tblBorders>
          <w:top w:val="none" w:color="auto" w:sz="0"/>
          <w:left w:val="none" w:color="auto" w:sz="0"/>
          <w:bottom w:val="single" w:color="F6823B" w:sz="24"/>
          <w:right w:val="none" w:color="auto" w:sz="0"/>
          <w:insideH w:val="none" w:color="auto" w:sz="0"/>
          <w:insideV w:val="none" w:color="auto" w:sz="0"/>
        </w:tblBorders>
      </w:tblPr>
      <w:tblGrid>
        <w:gridCol w:w="9600"/>
      </w:tblGrid>
      <w:tr>
        <w:tc>
          <w:tcPr>
            <w:tcW w:type="dxa" w:w="9600"/>
            <w:shd w:fill="0D1B33" w:color="auto" w:val="clear"/>
            <w:tcMar>
              <w:top w:type="dxa" w:w="260"/>
              <w:left w:type="dxa" w:w="240"/>
              <w:bottom w:type="dxa" w:w="260"/>
              <w:right w:type="dxa" w:w="240"/>
            </w:tcMar>
          </w:tcPr>
          <w:p>
            <w:pPr>
              <w:bidi/>
              <w:spacing w:after="80"/>
              <w:jc w:val="right"/>
            </w:pPr>
            <w:r>
              <w:rPr>
                <w:rFonts w:ascii="Arial" w:cs="Arial" w:eastAsia="Arial" w:hAnsi="Arial"/>
                <w:b/>
                <w:bCs/>
                <w:color w:val="F6823B"/>
                <w:sz w:val="22"/>
                <w:szCs w:val="22"/>
              </w:rPr>
              <w:t xml:space="preserve">▼ </w:t>
            </w:r>
            <w:r>
              <w:rPr>
                <w:rFonts w:ascii="Arial" w:cs="Arial" w:eastAsia="Arial" w:hAnsi="Arial"/>
                <w:b w:val="false"/>
                <w:bCs w:val="false"/>
                <w:i w:val="false"/>
                <w:iCs w:val="false"/>
                <w:color w:val="A9BAD4"/>
                <w:sz w:val="18"/>
                <w:szCs w:val="18"/>
                <w:rtl/>
              </w:rPr>
              <w:t xml:space="preserve">Testing بالعربي — قوالب جاهزة</w:t>
            </w:r>
          </w:p>
          <w:p>
            <w:pPr>
              <w:bidi/>
              <w:spacing w:after="60"/>
              <w:jc w:val="right"/>
            </w:pPr>
            <w:r>
              <w:rPr>
                <w:rFonts w:ascii="Arial" w:cs="Arial" w:eastAsia="Arial" w:hAnsi="Arial"/>
                <w:b/>
                <w:bCs/>
                <w:i w:val="false"/>
                <w:iCs w:val="false"/>
                <w:color w:val="FFFFFF"/>
                <w:sz w:val="40"/>
                <w:szCs w:val="40"/>
                <w:rtl/>
              </w:rPr>
              <w:t xml:space="preserve">قالب خطة اختبار</w:t>
            </w:r>
          </w:p>
          <w:p>
            <w:pPr>
              <w:bidi/>
              <w:spacing w:after="0"/>
              <w:jc w:val="right"/>
            </w:pPr>
            <w:r>
              <w:rPr>
                <w:rFonts w:ascii="Arial" w:cs="Arial" w:eastAsia="Arial" w:hAnsi="Arial"/>
                <w:b w:val="false"/>
                <w:bCs w:val="false"/>
                <w:i w:val="false"/>
                <w:iCs w:val="false"/>
                <w:color w:val="C9D6EA"/>
                <w:sz w:val="21"/>
                <w:szCs w:val="21"/>
                <w:rtl/>
              </w:rPr>
              <w:t xml:space="preserve">خطة بصفحتين بتحدّد شو رح ينختبر، وشو خارج النطاق، ومتى نوقف.</w:t>
            </w:r>
          </w:p>
        </w:tc>
      </w:tr>
    </w:tbl>
    <w:p>
      <w:pPr>
        <w:bidi/>
        <w:spacing w:after="240" w:before="120"/>
        <w:jc w:val="right"/>
      </w:pPr>
      <w:r>
        <w:rPr>
          <w:rFonts w:ascii="Arial" w:cs="Arial" w:eastAsia="Arial" w:hAnsi="Arial"/>
          <w:b w:val="false"/>
          <w:bCs w:val="false"/>
          <w:i w:val="false"/>
          <w:iCs w:val="false"/>
          <w:color w:val="5A6678"/>
          <w:sz w:val="18"/>
          <w:szCs w:val="18"/>
          <w:rtl/>
        </w:rPr>
        <w:t xml:space="preserve">النسخة 1.0   ·   أيلول 2026   ·   testing-arabic.com</w:t>
      </w:r>
    </w:p>
    <w:p>
      <w:pPr>
        <w:pBdr>
          <w:bottom w:val="single" w:color="F6823B" w:sz="12" w:space="6"/>
        </w:pBdr>
        <w:bidi/>
        <w:spacing w:after="160" w:before="360"/>
        <w:jc w:val="right"/>
      </w:pPr>
      <w:r>
        <w:rPr>
          <w:rFonts w:ascii="Arial" w:cs="Arial" w:eastAsia="Arial" w:hAnsi="Arial"/>
          <w:b/>
          <w:bCs/>
          <w:i w:val="false"/>
          <w:iCs w:val="false"/>
          <w:color w:val="0D1B33"/>
          <w:sz w:val="30"/>
          <w:szCs w:val="30"/>
          <w:rtl/>
        </w:rPr>
        <w:t xml:space="preserve">متى تحتاج خطة — ومتى لأ</w:t>
      </w:r>
    </w:p>
    <w:p>
      <w:pPr>
        <w:bidi/>
        <w:spacing w:after="100" w:before="40" w:line="300"/>
        <w:jc w:val="right"/>
      </w:pPr>
      <w:r>
        <w:rPr>
          <w:rFonts w:ascii="Arial" w:cs="Arial" w:eastAsia="Arial" w:hAnsi="Arial"/>
          <w:b w:val="false"/>
          <w:bCs w:val="false"/>
          <w:i w:val="false"/>
          <w:iCs w:val="false"/>
          <w:color w:val="111C2E"/>
          <w:sz w:val="21"/>
          <w:szCs w:val="21"/>
          <w:rtl/>
        </w:rPr>
        <w:t xml:space="preserve">خطة الاختبار مش وثيقة بتنكتب عشان تُؤرشف. هي اتفاق مكتوب بينك وبين الفريق على شو داخل النطاق وشو برّاه، وعلى متى نعتبر الاختبار خلص. بدون هذا الاتفاق، أي نقاش بآخر الطريق بينتهي بـ «ما حدا قال إنّه لازم ينختبر».</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إصدار كبير أو ميزة جديدة كاملة أو تكامل مع طرف تالت: اكتب خطة.</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مشروع فيه عميل خارجي أو التزام تعاقدي: اكتب خطة، وخلّي فيها توقيع.</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ميزة صغيرة داخل Sprint: نصف صفحة تكفي — النطاق، المخاطر، ومعايير الخروج.</w:t>
      </w:r>
    </w:p>
    <w:p>
      <w:pPr>
        <w:pBdr>
          <w:top w:val="single" w:color="F0DCCB" w:sz="2" w:space="6"/>
          <w:bottom w:val="single" w:color="F0DCCB" w:sz="2" w:space="6"/>
          <w:left w:val="single" w:color="F0DCCB" w:sz="2" w:space="6"/>
          <w:right w:val="single" w:color="F6823B" w:sz="18" w:space="8"/>
        </w:pBdr>
        <w:shd w:fill="FDF1E7" w:color="auto" w:val="clear"/>
        <w:bidi/>
        <w:spacing w:after="160" w:before="160" w:line="300"/>
        <w:jc w:val="right"/>
      </w:pPr>
      <w:r>
        <w:rPr>
          <w:rFonts w:ascii="Arial" w:cs="Arial" w:eastAsia="Arial" w:hAnsi="Arial"/>
          <w:b/>
          <w:bCs/>
          <w:i w:val="false"/>
          <w:iCs w:val="false"/>
          <w:color w:val="C25A18"/>
          <w:sz w:val="21"/>
          <w:szCs w:val="21"/>
          <w:rtl/>
        </w:rPr>
        <w:t xml:space="preserve">قاعدة — </w:t>
      </w:r>
      <w:r>
        <w:rPr>
          <w:rFonts w:ascii="Arial" w:cs="Arial" w:eastAsia="Arial" w:hAnsi="Arial"/>
          <w:b w:val="false"/>
          <w:bCs w:val="false"/>
          <w:i w:val="false"/>
          <w:iCs w:val="false"/>
          <w:color w:val="111C2E"/>
          <w:sz w:val="21"/>
          <w:szCs w:val="21"/>
          <w:rtl/>
        </w:rPr>
        <w:t xml:space="preserve">أهم قسمين بالخطة كلها: «خارج النطاق» و«معايير الخروج». هدول اللي بيحموك من التوقّعات المفتوحة.</w:t>
      </w:r>
    </w:p>
    <w:p>
      <w:pPr>
        <w:pBdr>
          <w:bottom w:val="single" w:color="F6823B" w:sz="12" w:space="6"/>
        </w:pBdr>
        <w:bidi/>
        <w:spacing w:after="160" w:before="360"/>
        <w:jc w:val="right"/>
      </w:pPr>
      <w:r>
        <w:rPr>
          <w:rFonts w:ascii="Arial" w:cs="Arial" w:eastAsia="Arial" w:hAnsi="Arial"/>
          <w:b/>
          <w:bCs/>
          <w:i w:val="false"/>
          <w:iCs w:val="false"/>
          <w:color w:val="0D1B33"/>
          <w:sz w:val="30"/>
          <w:szCs w:val="30"/>
          <w:rtl/>
        </w:rPr>
        <w:t xml:space="preserve">الأقسام وشو بينحط فيها</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200"/>
        <w:gridCol w:w="4400"/>
        <w:gridCol w:w="3000"/>
      </w:tblGrid>
      <w:tr>
        <w:trPr>
          <w:tblHeader/>
        </w:trPr>
        <w:tc>
          <w:tcPr>
            <w:tcW w:type="dxa" w:w="22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القسم</w:t>
            </w:r>
          </w:p>
        </w:tc>
        <w:tc>
          <w:tcPr>
            <w:tcW w:type="dxa" w:w="44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شو بينحط فيه</w:t>
            </w:r>
          </w:p>
        </w:tc>
        <w:tc>
          <w:tcPr>
            <w:tcW w:type="dxa" w:w="30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خطأ شائع</w:t>
            </w:r>
          </w:p>
        </w:tc>
      </w:tr>
      <w:tr>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نظرة عامة</w:t>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المنتج، الإصدار، وسبب الاختبار بجملتين</w:t>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نسخ وصف المشروع من وثيقة تانية</w:t>
            </w:r>
          </w:p>
        </w:tc>
      </w:tr>
      <w:tr>
        <w:tc>
          <w:tcPr>
            <w:tcW w:type="dxa" w:w="2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النطاق</w:t>
            </w:r>
          </w:p>
        </w:tc>
        <w:tc>
          <w:tcPr>
            <w:tcW w:type="dxa" w:w="4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الميزات والشاشات اللي رح تنختبر</w:t>
            </w:r>
          </w:p>
        </w:tc>
        <w:tc>
          <w:tcPr>
            <w:tcW w:type="dxa" w:w="3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كتابة «كل النظام»</w:t>
            </w:r>
          </w:p>
        </w:tc>
      </w:tr>
      <w:tr>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خارج النطاق</w:t>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اللي مش رح ينختبر ومعه السبب</w:t>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تركه فاضي — وهاد أخطر بند</w:t>
            </w:r>
          </w:p>
        </w:tc>
      </w:tr>
      <w:tr>
        <w:tc>
          <w:tcPr>
            <w:tcW w:type="dxa" w:w="2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النهج</w:t>
            </w:r>
          </w:p>
        </w:tc>
        <w:tc>
          <w:tcPr>
            <w:tcW w:type="dxa" w:w="4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أنواع الاختبار ومستوياته وطريقة التنفيذ</w:t>
            </w:r>
          </w:p>
        </w:tc>
        <w:tc>
          <w:tcPr>
            <w:tcW w:type="dxa" w:w="3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سرد نظري بدون علاقة بالمشروع</w:t>
            </w:r>
          </w:p>
        </w:tc>
      </w:tr>
      <w:tr>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البيئات</w:t>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البيئات والأجهزة والنسخ</w:t>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ذكر «بيئة الاختبار» بدون تفاصيل</w:t>
            </w:r>
          </w:p>
        </w:tc>
      </w:tr>
      <w:tr>
        <w:tc>
          <w:tcPr>
            <w:tcW w:type="dxa" w:w="2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المعايير</w:t>
            </w:r>
          </w:p>
        </w:tc>
        <w:tc>
          <w:tcPr>
            <w:tcW w:type="dxa" w:w="4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شروط البدء وشروط الاعتبار إنّه خلص</w:t>
            </w:r>
          </w:p>
        </w:tc>
        <w:tc>
          <w:tcPr>
            <w:tcW w:type="dxa" w:w="3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معايير غير قابلة للقياس</w:t>
            </w:r>
          </w:p>
        </w:tc>
      </w:tr>
      <w:tr>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المخاطر</w:t>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شو ممكن يعطّل الاختبار وشو البديل</w:t>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مخاطر المنتج بدل مخاطر الاختبار</w:t>
            </w:r>
          </w:p>
        </w:tc>
      </w:tr>
    </w:tbl>
    <w:p>
      <w:r>
        <w:br w:type="page"/>
      </w:r>
    </w:p>
    <w:p>
      <w:pPr>
        <w:pBdr>
          <w:bottom w:val="single" w:color="F6823B" w:sz="12" w:space="6"/>
        </w:pBdr>
        <w:bidi/>
        <w:spacing w:after="160" w:before="360"/>
        <w:jc w:val="right"/>
      </w:pPr>
      <w:r>
        <w:rPr>
          <w:rFonts w:ascii="Arial" w:cs="Arial" w:eastAsia="Arial" w:hAnsi="Arial"/>
          <w:b/>
          <w:bCs/>
          <w:i w:val="false"/>
          <w:iCs w:val="false"/>
          <w:color w:val="0D1B33"/>
          <w:sz w:val="30"/>
          <w:szCs w:val="30"/>
          <w:rtl/>
        </w:rPr>
        <w:t xml:space="preserve">القالب</w:t>
      </w:r>
    </w:p>
    <w:p>
      <w:pPr>
        <w:bidi/>
        <w:spacing w:after="100" w:before="260"/>
        <w:jc w:val="right"/>
      </w:pPr>
      <w:r>
        <w:rPr>
          <w:rFonts w:ascii="Arial" w:cs="Arial" w:eastAsia="Arial" w:hAnsi="Arial"/>
          <w:b/>
          <w:bCs/>
          <w:i w:val="false"/>
          <w:iCs w:val="false"/>
          <w:color w:val="C25A18"/>
          <w:sz w:val="24"/>
          <w:szCs w:val="24"/>
          <w:rtl/>
        </w:rPr>
        <w:t xml:space="preserve">1. معلومات عامة</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600"/>
        <w:gridCol w:w="7000"/>
      </w:tblGrid>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المنتج / المشروع</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الإصدار</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كاتب الخطة والتاريخ</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المراجعون</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الوثائق المرجعية</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المتطلبات / التصاميم / قصص المستخدم</w:t>
            </w:r>
          </w:p>
        </w:tc>
      </w:tr>
    </w:tbl>
    <w:p>
      <w:pPr>
        <w:bidi/>
        <w:spacing w:after="100" w:before="260"/>
        <w:jc w:val="right"/>
      </w:pPr>
      <w:r>
        <w:rPr>
          <w:rFonts w:ascii="Arial" w:cs="Arial" w:eastAsia="Arial" w:hAnsi="Arial"/>
          <w:b/>
          <w:bCs/>
          <w:i w:val="false"/>
          <w:iCs w:val="false"/>
          <w:color w:val="C25A18"/>
          <w:sz w:val="24"/>
          <w:szCs w:val="24"/>
          <w:rtl/>
        </w:rPr>
        <w:t xml:space="preserve">2. الأهداف</w:t>
      </w:r>
    </w:p>
    <w:p>
      <w:pPr>
        <w:bidi/>
        <w:spacing w:after="100" w:before="40" w:line="300"/>
        <w:jc w:val="right"/>
      </w:pPr>
      <w:r>
        <w:rPr>
          <w:rFonts w:ascii="Arial" w:cs="Arial" w:eastAsia="Arial" w:hAnsi="Arial"/>
          <w:b w:val="false"/>
          <w:bCs w:val="false"/>
          <w:i w:val="false"/>
          <w:iCs w:val="false"/>
          <w:color w:val="111C2E"/>
          <w:sz w:val="21"/>
          <w:szCs w:val="21"/>
          <w:rtl/>
        </w:rPr>
        <w:t xml:space="preserve">ثلاث نقاط كحد أقصى — شو اللي لازم نتأكّد منه بهذا الإصدار تحديداً.</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700"/>
        <w:gridCol w:w="8900"/>
      </w:tblGrid>
      <w:tr>
        <w:tc>
          <w:tcPr>
            <w:tcW w:type="dxa" w:w="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1</w:t>
            </w:r>
          </w:p>
        </w:tc>
        <w:tc>
          <w:tcPr>
            <w:tcW w:type="dxa" w:w="89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2</w:t>
            </w:r>
          </w:p>
        </w:tc>
        <w:tc>
          <w:tcPr>
            <w:tcW w:type="dxa" w:w="89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3</w:t>
            </w:r>
          </w:p>
        </w:tc>
        <w:tc>
          <w:tcPr>
            <w:tcW w:type="dxa" w:w="89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pPr>
        <w:bidi/>
        <w:spacing w:after="100" w:before="260"/>
        <w:jc w:val="right"/>
      </w:pPr>
      <w:r>
        <w:rPr>
          <w:rFonts w:ascii="Arial" w:cs="Arial" w:eastAsia="Arial" w:hAnsi="Arial"/>
          <w:b/>
          <w:bCs/>
          <w:i w:val="false"/>
          <w:iCs w:val="false"/>
          <w:color w:val="C25A18"/>
          <w:sz w:val="24"/>
          <w:szCs w:val="24"/>
          <w:rtl/>
        </w:rPr>
        <w:t xml:space="preserve">3. النطاق</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3400"/>
        <w:gridCol w:w="3200"/>
        <w:gridCol w:w="3000"/>
      </w:tblGrid>
      <w:tr>
        <w:trPr>
          <w:tblHeader/>
        </w:trPr>
        <w:tc>
          <w:tcPr>
            <w:tcW w:type="dxa" w:w="34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داخل النطاق</w:t>
            </w:r>
          </w:p>
        </w:tc>
        <w:tc>
          <w:tcPr>
            <w:tcW w:type="dxa" w:w="32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خارج النطاق</w:t>
            </w:r>
          </w:p>
        </w:tc>
        <w:tc>
          <w:tcPr>
            <w:tcW w:type="dxa" w:w="30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سبب الاستثناء</w:t>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3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pPr>
        <w:bidi/>
        <w:spacing w:after="100" w:before="260"/>
        <w:jc w:val="right"/>
      </w:pPr>
      <w:r>
        <w:rPr>
          <w:rFonts w:ascii="Arial" w:cs="Arial" w:eastAsia="Arial" w:hAnsi="Arial"/>
          <w:b/>
          <w:bCs/>
          <w:i w:val="false"/>
          <w:iCs w:val="false"/>
          <w:color w:val="C25A18"/>
          <w:sz w:val="24"/>
          <w:szCs w:val="24"/>
          <w:rtl/>
        </w:rPr>
        <w:t xml:space="preserve">4. مستويات وأنواع الاختبار</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3400"/>
        <w:gridCol w:w="1600"/>
        <w:gridCol w:w="2100"/>
        <w:gridCol w:w="2500"/>
      </w:tblGrid>
      <w:tr>
        <w:trPr>
          <w:tblHeader/>
        </w:trPr>
        <w:tc>
          <w:tcPr>
            <w:tcW w:type="dxa" w:w="34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النوع</w:t>
            </w:r>
          </w:p>
        </w:tc>
        <w:tc>
          <w:tcPr>
            <w:tcW w:type="dxa" w:w="16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مشمول؟</w:t>
            </w:r>
          </w:p>
        </w:tc>
        <w:tc>
          <w:tcPr>
            <w:tcW w:type="dxa" w:w="21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مين ينفّذه</w:t>
            </w:r>
          </w:p>
        </w:tc>
        <w:tc>
          <w:tcPr>
            <w:tcW w:type="dxa" w:w="25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ملاحظات</w:t>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اختبار وظيفي</w:t>
            </w:r>
          </w:p>
        </w:tc>
        <w:tc>
          <w:tcPr>
            <w:tcW w:type="dxa" w:w="1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اختبار تكامل</w:t>
            </w:r>
          </w:p>
        </w:tc>
        <w:tc>
          <w:tcPr>
            <w:tcW w:type="dxa" w:w="1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Regression</w:t>
            </w:r>
          </w:p>
        </w:tc>
        <w:tc>
          <w:tcPr>
            <w:tcW w:type="dxa" w:w="1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Smoke قبل التسليم</w:t>
            </w:r>
          </w:p>
        </w:tc>
        <w:tc>
          <w:tcPr>
            <w:tcW w:type="dxa" w:w="1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اختبار قبول المستخدم (UAT)</w:t>
            </w:r>
          </w:p>
        </w:tc>
        <w:tc>
          <w:tcPr>
            <w:tcW w:type="dxa" w:w="1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اختبار التوافق (أجهزة ومتصفحات)</w:t>
            </w:r>
          </w:p>
        </w:tc>
        <w:tc>
          <w:tcPr>
            <w:tcW w:type="dxa" w:w="1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4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اختبار إمكانية الوصول</w:t>
            </w:r>
          </w:p>
        </w:tc>
        <w:tc>
          <w:tcPr>
            <w:tcW w:type="dxa" w:w="1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نعم / لأ</w:t>
            </w:r>
          </w:p>
        </w:tc>
        <w:tc>
          <w:tcPr>
            <w:tcW w:type="dxa" w:w="21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5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r>
        <w:br w:type="page"/>
      </w:r>
    </w:p>
    <w:p>
      <w:pPr>
        <w:bidi/>
        <w:spacing w:after="100" w:before="260"/>
        <w:jc w:val="right"/>
      </w:pPr>
      <w:r>
        <w:rPr>
          <w:rFonts w:ascii="Arial" w:cs="Arial" w:eastAsia="Arial" w:hAnsi="Arial"/>
          <w:b/>
          <w:bCs/>
          <w:i w:val="false"/>
          <w:iCs w:val="false"/>
          <w:color w:val="C25A18"/>
          <w:sz w:val="24"/>
          <w:szCs w:val="24"/>
          <w:rtl/>
        </w:rPr>
        <w:t xml:space="preserve">5. البيئات والأجهزة والبيانات</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600"/>
        <w:gridCol w:w="7000"/>
      </w:tblGrid>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بيئات الاختبار</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الأجهزة / المتصفحات</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الحسابات المطلوبة</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بيانات الاختبار</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مصدرها، ومين بيجهّزها، ومتى</w:t>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أدوات</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إدارة الحالات / تتبّع الـ Bugs / الأتمتة</w:t>
            </w:r>
          </w:p>
        </w:tc>
      </w:tr>
    </w:tbl>
    <w:p>
      <w:pPr>
        <w:bidi/>
        <w:spacing w:after="100" w:before="260"/>
        <w:jc w:val="right"/>
      </w:pPr>
      <w:r>
        <w:rPr>
          <w:rFonts w:ascii="Arial" w:cs="Arial" w:eastAsia="Arial" w:hAnsi="Arial"/>
          <w:b/>
          <w:bCs/>
          <w:i w:val="false"/>
          <w:iCs w:val="false"/>
          <w:color w:val="C25A18"/>
          <w:sz w:val="24"/>
          <w:szCs w:val="24"/>
          <w:rtl/>
        </w:rPr>
        <w:t xml:space="preserve">6. الأدوار والمسؤوليات</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600"/>
        <w:gridCol w:w="2600"/>
        <w:gridCol w:w="4400"/>
      </w:tblGrid>
      <w:tr>
        <w:trPr>
          <w:tblHeader/>
        </w:trPr>
        <w:tc>
          <w:tcPr>
            <w:tcW w:type="dxa" w:w="26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الدور</w:t>
            </w:r>
          </w:p>
        </w:tc>
        <w:tc>
          <w:tcPr>
            <w:tcW w:type="dxa" w:w="26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الاسم</w:t>
            </w:r>
          </w:p>
        </w:tc>
        <w:tc>
          <w:tcPr>
            <w:tcW w:type="dxa" w:w="44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المسؤولية</w:t>
            </w:r>
          </w:p>
        </w:tc>
      </w:tr>
      <w:tr>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مسؤول الاختبار</w:t>
            </w:r>
          </w:p>
        </w:tc>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منفّذو الاختبار</w:t>
            </w:r>
          </w:p>
        </w:tc>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4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مالك المنتج</w:t>
            </w:r>
          </w:p>
        </w:tc>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4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قائد التطوير</w:t>
            </w:r>
          </w:p>
        </w:tc>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4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pPr>
        <w:bidi/>
        <w:spacing w:after="100" w:before="260"/>
        <w:jc w:val="right"/>
      </w:pPr>
      <w:r>
        <w:rPr>
          <w:rFonts w:ascii="Arial" w:cs="Arial" w:eastAsia="Arial" w:hAnsi="Arial"/>
          <w:b/>
          <w:bCs/>
          <w:i w:val="false"/>
          <w:iCs w:val="false"/>
          <w:color w:val="C25A18"/>
          <w:sz w:val="24"/>
          <w:szCs w:val="24"/>
          <w:rtl/>
        </w:rPr>
        <w:t xml:space="preserve">7. الجدول الزمني</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3800"/>
        <w:gridCol w:w="1700"/>
        <w:gridCol w:w="1700"/>
        <w:gridCol w:w="2400"/>
      </w:tblGrid>
      <w:tr>
        <w:trPr>
          <w:tblHeader/>
        </w:trPr>
        <w:tc>
          <w:tcPr>
            <w:tcW w:type="dxa" w:w="3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المرحلة</w:t>
            </w:r>
          </w:p>
        </w:tc>
        <w:tc>
          <w:tcPr>
            <w:tcW w:type="dxa" w:w="17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من</w:t>
            </w:r>
          </w:p>
        </w:tc>
        <w:tc>
          <w:tcPr>
            <w:tcW w:type="dxa" w:w="17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إلى</w:t>
            </w:r>
          </w:p>
        </w:tc>
        <w:tc>
          <w:tcPr>
            <w:tcW w:type="dxa" w:w="24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المخرج</w:t>
            </w:r>
          </w:p>
        </w:tc>
      </w:tr>
      <w:tr>
        <w:tc>
          <w:tcPr>
            <w:tcW w:type="dxa" w:w="38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تحليل المتطلبات وكتابة الحالات</w:t>
            </w:r>
          </w:p>
        </w:tc>
        <w:tc>
          <w:tcPr>
            <w:tcW w:type="dxa" w:w="17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7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مجموعة حالات مراجَعة</w:t>
            </w:r>
          </w:p>
        </w:tc>
      </w:tr>
      <w:tr>
        <w:tc>
          <w:tcPr>
            <w:tcW w:type="dxa" w:w="3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تجهيز البيئة والبيانات</w:t>
            </w:r>
          </w:p>
        </w:tc>
        <w:tc>
          <w:tcPr>
            <w:tcW w:type="dxa" w:w="1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بيئة جاهزة</w:t>
            </w:r>
          </w:p>
        </w:tc>
      </w:tr>
      <w:tr>
        <w:tc>
          <w:tcPr>
            <w:tcW w:type="dxa" w:w="38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دورة الاختبار الأولى</w:t>
            </w:r>
          </w:p>
        </w:tc>
        <w:tc>
          <w:tcPr>
            <w:tcW w:type="dxa" w:w="17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7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4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تقرير تنفيذ</w:t>
            </w:r>
          </w:p>
        </w:tc>
      </w:tr>
      <w:tr>
        <w:tc>
          <w:tcPr>
            <w:tcW w:type="dxa" w:w="3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إعادة الاختبار و Regression</w:t>
            </w:r>
          </w:p>
        </w:tc>
        <w:tc>
          <w:tcPr>
            <w:tcW w:type="dxa" w:w="1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7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4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تقرير نهائي وتوصية</w:t>
            </w:r>
          </w:p>
        </w:tc>
      </w:tr>
    </w:tbl>
    <w:p>
      <w:pPr>
        <w:bidi/>
        <w:spacing w:after="100" w:before="260"/>
        <w:jc w:val="right"/>
      </w:pPr>
      <w:r>
        <w:rPr>
          <w:rFonts w:ascii="Arial" w:cs="Arial" w:eastAsia="Arial" w:hAnsi="Arial"/>
          <w:b/>
          <w:bCs/>
          <w:i w:val="false"/>
          <w:iCs w:val="false"/>
          <w:color w:val="C25A18"/>
          <w:sz w:val="24"/>
          <w:szCs w:val="24"/>
          <w:rtl/>
        </w:rPr>
        <w:t xml:space="preserve">8. معايير الدخول والخروج</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4800"/>
        <w:gridCol w:w="4800"/>
      </w:tblGrid>
      <w:tr>
        <w:trPr>
          <w:tblHeader/>
        </w:trPr>
        <w:tc>
          <w:tcPr>
            <w:tcW w:type="dxa" w:w="4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معايير الدخول (نبدأ الاختبار لمّا…)</w:t>
            </w:r>
          </w:p>
        </w:tc>
        <w:tc>
          <w:tcPr>
            <w:tcW w:type="dxa" w:w="4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معايير الخروج (نعتبره خلص لمّا…)</w:t>
            </w:r>
          </w:p>
        </w:tc>
      </w:tr>
      <w:tr>
        <w:tc>
          <w:tcPr>
            <w:tcW w:type="dxa" w:w="4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النسخة منشورة على بيئة الاختبار وفيها Smoke ناجح</w:t>
            </w:r>
          </w:p>
        </w:tc>
        <w:tc>
          <w:tcPr>
            <w:tcW w:type="dxa" w:w="4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تنفيذ 100% من الحالات عالية الأولوية</w:t>
            </w:r>
          </w:p>
        </w:tc>
      </w:tr>
      <w:tr>
        <w:tc>
          <w:tcPr>
            <w:tcW w:type="dxa" w:w="4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المتطلبات وقصص المستخدم مراجَعة ومفهومة</w:t>
            </w:r>
          </w:p>
        </w:tc>
        <w:tc>
          <w:tcPr>
            <w:tcW w:type="dxa" w:w="4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ما في Bug حرج أو عالي مفتوح بدون قرار موثّق</w:t>
            </w:r>
          </w:p>
        </w:tc>
      </w:tr>
      <w:tr>
        <w:tc>
          <w:tcPr>
            <w:tcW w:type="dxa" w:w="4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بيانات الاختبار والحسابات جاهزة</w:t>
            </w:r>
          </w:p>
        </w:tc>
        <w:tc>
          <w:tcPr>
            <w:tcW w:type="dxa" w:w="4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نجاح 95% من الحالات المنفّذة</w:t>
            </w:r>
          </w:p>
        </w:tc>
      </w:tr>
      <w:tr>
        <w:tc>
          <w:tcPr>
            <w:tcW w:type="dxa" w:w="4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4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تنفيذ Regression كامل على النسخة النهائية</w:t>
            </w:r>
          </w:p>
        </w:tc>
      </w:tr>
    </w:tbl>
    <w:p>
      <w:pPr>
        <w:spacing w:after="120" w:before="0"/>
      </w:pPr>
    </w:p>
    <w:p>
      <w:pPr>
        <w:bidi/>
        <w:spacing w:after="60" w:before="180"/>
        <w:jc w:val="right"/>
      </w:pPr>
      <w:r>
        <w:rPr>
          <w:rFonts w:ascii="Arial" w:cs="Arial" w:eastAsia="Arial" w:hAnsi="Arial"/>
          <w:b/>
          <w:bCs/>
          <w:i w:val="false"/>
          <w:iCs w:val="false"/>
          <w:color w:val="0D1B33"/>
          <w:sz w:val="22"/>
          <w:szCs w:val="22"/>
          <w:rtl/>
        </w:rPr>
        <w:t xml:space="preserve">معايير التعليق والاستئناف</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600"/>
        <w:gridCol w:w="7000"/>
      </w:tblGrid>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نوقف الاختبار إذا</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مثال: Bug حرج بيمنع أكثر من نصف المسارات، أو بيئة الاختبار غير مستقرة أكثر من نصف يوم</w:t>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نستأنف لمّا</w:t>
            </w:r>
          </w:p>
        </w:tc>
        <w:tc>
          <w:tcPr>
            <w:tcW w:type="dxa" w:w="7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pPr>
        <w:bidi/>
        <w:spacing w:after="100" w:before="260"/>
        <w:jc w:val="right"/>
      </w:pPr>
      <w:r>
        <w:rPr>
          <w:rFonts w:ascii="Arial" w:cs="Arial" w:eastAsia="Arial" w:hAnsi="Arial"/>
          <w:b/>
          <w:bCs/>
          <w:i w:val="false"/>
          <w:iCs w:val="false"/>
          <w:color w:val="C25A18"/>
          <w:sz w:val="24"/>
          <w:szCs w:val="24"/>
          <w:rtl/>
        </w:rPr>
        <w:t xml:space="preserve">9. المخاطر والخطط البديلة</w:t>
      </w: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3200"/>
        <w:gridCol w:w="1800"/>
        <w:gridCol w:w="1800"/>
        <w:gridCol w:w="2800"/>
      </w:tblGrid>
      <w:tr>
        <w:trPr>
          <w:tblHeader/>
        </w:trPr>
        <w:tc>
          <w:tcPr>
            <w:tcW w:type="dxa" w:w="32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الخطر</w:t>
            </w:r>
          </w:p>
        </w:tc>
        <w:tc>
          <w:tcPr>
            <w:tcW w:type="dxa" w:w="1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الاحتمال</w:t>
            </w:r>
          </w:p>
        </w:tc>
        <w:tc>
          <w:tcPr>
            <w:tcW w:type="dxa" w:w="1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الأثر</w:t>
            </w:r>
          </w:p>
        </w:tc>
        <w:tc>
          <w:tcPr>
            <w:tcW w:type="dxa" w:w="2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الخطة البديلة</w:t>
            </w:r>
          </w:p>
        </w:tc>
      </w:tr>
      <w:tr>
        <w:tc>
          <w:tcPr>
            <w:tcW w:type="dxa" w:w="3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عالي/متوسط/منخفض</w:t>
            </w:r>
          </w:p>
        </w:tc>
        <w:tc>
          <w:tcPr>
            <w:tcW w:type="dxa" w:w="1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عالي/متوسط/منخفض</w:t>
            </w:r>
          </w:p>
        </w:tc>
        <w:tc>
          <w:tcPr>
            <w:tcW w:type="dxa" w:w="2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3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1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p>
      <w:pPr>
        <w:bidi/>
        <w:spacing w:after="100" w:before="260"/>
        <w:jc w:val="right"/>
      </w:pPr>
      <w:r>
        <w:rPr>
          <w:rFonts w:ascii="Arial" w:cs="Arial" w:eastAsia="Arial" w:hAnsi="Arial"/>
          <w:b/>
          <w:bCs/>
          <w:i w:val="false"/>
          <w:iCs w:val="false"/>
          <w:color w:val="C25A18"/>
          <w:sz w:val="24"/>
          <w:szCs w:val="24"/>
          <w:rtl/>
        </w:rPr>
        <w:t xml:space="preserve">10. المخرجات والموافقة</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مجموعة حالات الاختبار (ملف أو أداة).</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تقرير تنفيذ لكل دورة اختبار.</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تقرير جودة نهائي مع توصية الإطلاق.</w:t>
      </w:r>
    </w:p>
    <w:p>
      <w:pPr>
        <w:pStyle w:val="ListParagraph"/>
        <w:numPr>
          <w:ilvl w:val="0"/>
          <w:numId w:val="2"/>
        </w:numPr>
        <w:bidi/>
        <w:spacing w:after="60" w:before="30" w:line="300"/>
        <w:jc w:val="right"/>
      </w:pPr>
      <w:r>
        <w:rPr>
          <w:rFonts w:ascii="Arial" w:cs="Arial" w:eastAsia="Arial" w:hAnsi="Arial"/>
          <w:b w:val="false"/>
          <w:bCs w:val="false"/>
          <w:i w:val="false"/>
          <w:iCs w:val="false"/>
          <w:color w:val="111C2E"/>
          <w:sz w:val="21"/>
          <w:szCs w:val="21"/>
          <w:rtl/>
        </w:rPr>
        <w:t xml:space="preserve">قائمة الـ Bugs المفتوحة مع قرار لكل واحد منها.</w:t>
      </w:r>
    </w:p>
    <w:p>
      <w:pPr>
        <w:spacing w:after="120" w:before="0"/>
      </w:pPr>
    </w:p>
    <w:tbl>
      <w:tblPr>
        <w:bidiVisual/>
        <w:tblW w:type="dxa" w:w="9600"/>
        <w:tblBorders>
          <w:top w:val="single" w:color="D5DAE3" w:sz="4"/>
          <w:left w:val="single" w:color="D5DAE3" w:sz="4"/>
          <w:bottom w:val="single" w:color="D5DAE3" w:sz="4"/>
          <w:right w:val="single" w:color="D5DAE3" w:sz="4"/>
          <w:insideH w:val="single" w:color="D5DAE3" w:sz="4"/>
          <w:insideV w:val="single" w:color="D5DAE3" w:sz="4"/>
        </w:tblBorders>
      </w:tblPr>
      <w:tblGrid>
        <w:gridCol w:w="2600"/>
        <w:gridCol w:w="2800"/>
        <w:gridCol w:w="2000"/>
        <w:gridCol w:w="2200"/>
      </w:tblGrid>
      <w:tr>
        <w:trPr>
          <w:tblHeader/>
        </w:trPr>
        <w:tc>
          <w:tcPr>
            <w:tcW w:type="dxa" w:w="26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الدور</w:t>
            </w:r>
          </w:p>
        </w:tc>
        <w:tc>
          <w:tcPr>
            <w:tcW w:type="dxa" w:w="28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الاسم</w:t>
            </w:r>
          </w:p>
        </w:tc>
        <w:tc>
          <w:tcPr>
            <w:tcW w:type="dxa" w:w="20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التاريخ</w:t>
            </w:r>
          </w:p>
        </w:tc>
        <w:tc>
          <w:tcPr>
            <w:tcW w:type="dxa" w:w="2200"/>
            <w:shd w:fill="0D1B33"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FFFFFF"/>
                <w:sz w:val="20"/>
                <w:szCs w:val="20"/>
                <w:rtl/>
              </w:rPr>
              <w:t xml:space="preserve">الموافقة</w:t>
            </w:r>
          </w:p>
        </w:tc>
      </w:tr>
      <w:tr>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مسؤول الاختبار</w:t>
            </w:r>
          </w:p>
        </w:tc>
        <w:tc>
          <w:tcPr>
            <w:tcW w:type="dxa" w:w="2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مالك المنتج</w:t>
            </w:r>
          </w:p>
        </w:tc>
        <w:tc>
          <w:tcPr>
            <w:tcW w:type="dxa" w:w="28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0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200"/>
            <w:shd w:fill="F2F4F8" w:color="auto" w:val="clear"/>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r>
        <w:tc>
          <w:tcPr>
            <w:tcW w:type="dxa" w:w="2600"/>
            <w:tcMar>
              <w:top w:type="dxa" w:w="80"/>
              <w:left w:type="dxa" w:w="120"/>
              <w:bottom w:type="dxa" w:w="80"/>
              <w:right w:type="dxa" w:w="120"/>
            </w:tcMar>
            <w:vAlign w:val="center"/>
          </w:tcPr>
          <w:p>
            <w:pPr>
              <w:bidi/>
              <w:spacing w:after="40" w:before="40" w:line="280"/>
              <w:jc w:val="right"/>
            </w:pPr>
            <w:r>
              <w:rPr>
                <w:rFonts w:ascii="Arial" w:cs="Arial" w:eastAsia="Arial" w:hAnsi="Arial"/>
                <w:b/>
                <w:bCs/>
                <w:i w:val="false"/>
                <w:iCs w:val="false"/>
                <w:color w:val="111C2E"/>
                <w:sz w:val="20"/>
                <w:szCs w:val="20"/>
                <w:rtl/>
              </w:rPr>
              <w:t xml:space="preserve">قائد التطوير</w:t>
            </w:r>
          </w:p>
        </w:tc>
        <w:tc>
          <w:tcPr>
            <w:tcW w:type="dxa" w:w="28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0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c>
          <w:tcPr>
            <w:tcW w:type="dxa" w:w="2200"/>
            <w:tcMar>
              <w:top w:type="dxa" w:w="80"/>
              <w:left w:type="dxa" w:w="120"/>
              <w:bottom w:type="dxa" w:w="80"/>
              <w:right w:type="dxa" w:w="120"/>
            </w:tcMar>
            <w:vAlign w:val="center"/>
          </w:tcPr>
          <w:p>
            <w:pPr>
              <w:bidi/>
              <w:spacing w:after="40" w:before="40" w:line="280"/>
              <w:jc w:val="right"/>
            </w:pPr>
            <w:r>
              <w:rPr>
                <w:rFonts w:ascii="Arial" w:cs="Arial" w:eastAsia="Arial" w:hAnsi="Arial"/>
                <w:b w:val="false"/>
                <w:bCs w:val="false"/>
                <w:i w:val="false"/>
                <w:iCs w:val="false"/>
                <w:color w:val="111C2E"/>
                <w:sz w:val="20"/>
                <w:szCs w:val="20"/>
                <w:rtl/>
              </w:rPr>
              <w:t xml:space="preserve"/>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6"/>
      </w:pBdr>
      <w:bidi/>
      <w:jc w:val="right"/>
    </w:pPr>
    <w:r>
      <w:rPr>
        <w:rFonts w:ascii="Arial" w:cs="Arial" w:eastAsia="Arial" w:hAnsi="Arial"/>
        <w:b w:val="false"/>
        <w:bCs w:val="false"/>
        <w:i w:val="false"/>
        <w:iCs w:val="false"/>
        <w:color w:val="5A6678"/>
        <w:sz w:val="16"/>
        <w:szCs w:val="16"/>
        <w:rtl/>
      </w:rPr>
      <w:t xml:space="preserve">قالب من منصة Testing بالعربي  ·  testing-arabic.com  ·  صفحة </w:t>
    </w:r>
    <w:r>
      <w:rPr>
        <w:rFonts w:ascii="Arial" w:cs="Arial" w:eastAsia="Arial" w:hAnsi="Arial"/>
        <w:color w:val="5A667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A6678"/>
        <w:sz w:val="16"/>
        <w:szCs w:val="16"/>
        <w:rtl/>
      </w:rPr>
      <w:t xml:space="preserve"> من </w:t>
    </w:r>
    <w:r>
      <w:rPr>
        <w:rFonts w:ascii="Arial" w:cs="Arial" w:eastAsia="Arial" w:hAnsi="Arial"/>
        <w:color w:val="5A66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rPr>
        <w:color w:val="F6823B"/>
      </w:rPr>
    </w:lvl>
  </w:abstractNum>
  <w:abstractNum w:abstractNumId="3" w15:restartNumberingAfterBreak="0">
    <w:multiLevelType w:val="hybridMultilevel"/>
    <w:lvl w:ilvl="0" w15:tentative="1">
      <w:start w:val="1"/>
      <w:numFmt w:val="decimal"/>
      <w:lvlText w:val="%1."/>
      <w:lvlJc w:val="right"/>
      <w:pPr>
        <w:ind w:right="460" w:hanging="260"/>
      </w:pPr>
      <w:rPr>
        <w:b/>
        <w:bCs/>
        <w:color w:val="C25A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C2E"/>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قالب خطة اختبار</dc:title>
  <dc:creator>Testing بالعربي</dc:creator>
  <dc:description>خطة بصفحتين بتحدّد شو رح ينختبر، وشو خارج النطاق، ومتى نوقف.</dc:description>
  <cp:lastModifiedBy>Un-named</cp:lastModifiedBy>
  <cp:revision>1</cp:revision>
  <dcterms:created xsi:type="dcterms:W3CDTF">2026-09-09T20:20:58.666Z</dcterms:created>
  <dcterms:modified xsi:type="dcterms:W3CDTF">2026-09-09T20:20:58.666Z</dcterms:modified>
</cp:coreProperties>
</file>

<file path=docProps/custom.xml><?xml version="1.0" encoding="utf-8"?>
<Properties xmlns="http://schemas.openxmlformats.org/officeDocument/2006/custom-properties" xmlns:vt="http://schemas.openxmlformats.org/officeDocument/2006/docPropsVTypes"/>
</file>