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left"/>
      </w:pPr>
      <w:r>
        <w:rPr>
          <w:rFonts w:ascii="Calibri" w:hAnsi="Calibri"/>
          <w:b/>
          <w:i w:val="0"/>
          <w:color w:val="2E74B5"/>
          <w:sz w:val="18"/>
        </w:rPr>
        <w:t>FINAL YEAR PROJECT • FINANCIAL ADVISOR BOT TEMPLATE 4.2</w:t>
      </w:r>
    </w:p>
    <w:p>
      <w:pPr>
        <w:spacing w:before="0" w:after="100"/>
      </w:pPr>
      <w:r>
        <w:rPr>
          <w:rFonts w:ascii="Calibri" w:hAnsi="Calibri"/>
          <w:b/>
          <w:i w:val="0"/>
          <w:color w:val="191E24"/>
          <w:sz w:val="46"/>
        </w:rPr>
        <w:t>VSA Advisor Bot User Evaluation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5A626C"/>
          <w:sz w:val="25"/>
        </w:rPr>
        <w:t>Participant information and signed consent form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Researcher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Syed Abdullah Humayun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Institution / programme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________________________________________________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Supervisor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________________________________________________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Study duration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Approximately 15–20 minutes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Target participants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Adults interested in trading, finance or computing; novice users are especially relevant</w:t>
            </w:r>
          </w:p>
        </w:tc>
      </w:tr>
    </w:tbl>
    <w:p>
      <w:pPr>
        <w:pStyle w:val="Heading1"/>
      </w:pPr>
      <w:r>
        <w:t>Why am I being invited?</w:t>
      </w:r>
    </w:p>
    <w:p>
      <w:r>
        <w:t>You are invited to evaluate the VSA Advisor Bot, an educational prototype combining a defined Volume Spread Analysis (VSA) strategy with a trained Logistic Regression model. Your feedback will assess whether its interface, explanations and demo recommendations are understandable to non-technical users.</w:t>
      </w:r>
    </w:p>
    <w:p>
      <w:pPr>
        <w:pStyle w:val="Heading1"/>
      </w:pPr>
      <w:r>
        <w:t>What will I be asked to do?</w:t>
      </w:r>
    </w:p>
    <w:p>
      <w:pPr>
        <w:spacing w:after="6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Complete short navigation and interpretation tasks on the Streamlit website.</w:t>
      </w:r>
    </w:p>
    <w:p>
      <w:pPr>
        <w:spacing w:after="6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Review one controlled VSA + ML recommendation and explain its meaning.</w:t>
      </w:r>
    </w:p>
    <w:p>
      <w:pPr>
        <w:spacing w:after="6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Review the news warning, risk percentage and managed-exit explanation.</w:t>
      </w:r>
    </w:p>
    <w:p>
      <w:pPr>
        <w:spacing w:after="6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Rate usability, clarity, usefulness and trust; optional comments are welcome.</w:t>
      </w:r>
    </w:p>
    <w:p>
      <w:pPr>
        <w:pStyle w:val="Heading1"/>
      </w:pPr>
      <w:r>
        <w:t>Risk, privacy and voluntary participation</w:t>
      </w:r>
    </w:p>
    <w:p>
      <w:r>
        <w:t>You will not deposit money, disclose credentials, place a trade or provide financial information. The prototype is educational, uses demonstration material and does not guarantee profit. Participation is voluntary: you may skip a question or stop before submitting the questionnaire without giving a reason.</w:t>
      </w:r>
    </w:p>
    <w:p>
      <w:r>
        <w:t>The signed consent sheet will be stored separately from coded questionnaire responses. Results will be reported in aggregate; short anonymous quotations may be used. Names, signatures and identifying information will not be published.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Do not use the prototype to make a real-money trading decision. Historical performance and model probability do not establish future profitability.</w:t>
            </w:r>
          </w:p>
        </w:tc>
      </w:tr>
    </w:tbl>
    <w:p>
      <w:pPr>
        <w:pStyle w:val="Heading1"/>
        <w:pageBreakBefore/>
      </w:pPr>
      <w:r>
        <w:t>Consent declaration</w:t>
      </w:r>
    </w:p>
    <w:p>
      <w:r>
        <w:t>Please tick every box before signing. Ask the researcher if any statement is unclear.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I confirm that I am 18 years of age or older.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I have read and understood the participant information on the previous page.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I understand that participation is voluntary and that I may stop before submitting my responses.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I understand that this is an educational/demo system and not personal financial advice.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I understand what information will be collected and that the signed form will be stored separately from coded responses.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I understand that anonymised aggregate results and short anonymous quotations may appear in the final project report.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I understand that I must not enter broker credentials, financial details or other sensitive information.</w:t>
      </w:r>
    </w:p>
    <w:p>
      <w:pPr>
        <w:spacing w:after="140"/>
        <w:ind w:left="173" w:hanging="29"/>
      </w:pPr>
      <w:r>
        <w:rPr>
          <w:rFonts w:ascii="Calibri" w:hAnsi="Calibri"/>
          <w:b w:val="0"/>
          <w:i w:val="0"/>
          <w:color w:val="1F4D78"/>
          <w:sz w:val="24"/>
        </w:rPr>
        <w:t xml:space="preserve">☐  </w:t>
      </w:r>
      <w:r>
        <w:rPr>
          <w:rFonts w:ascii="Calibri" w:hAnsi="Calibri"/>
          <w:b w:val="0"/>
          <w:i w:val="0"/>
          <w:color w:val="191E24"/>
          <w:sz w:val="22"/>
        </w:rPr>
        <w:t>I freely agree to participate in this user evaluation.</w:t>
      </w:r>
    </w:p>
    <w:p>
      <w:pPr>
        <w:spacing w:before="140" w:after="60"/>
      </w:pPr>
      <w:r>
        <w:rPr>
          <w:rFonts w:ascii="Calibri" w:hAnsi="Calibri"/>
          <w:b/>
          <w:i w:val="0"/>
          <w:color w:val="191E24"/>
          <w:sz w:val="22"/>
        </w:rPr>
        <w:t xml:space="preserve">Participant full name: </w:t>
      </w:r>
      <w:r>
        <w:rPr>
          <w:rFonts w:ascii="Calibri" w:hAnsi="Calibri"/>
          <w:b w:val="0"/>
          <w:i w:val="0"/>
          <w:color w:val="5A626C"/>
          <w:sz w:val="22"/>
        </w:rPr>
        <w:t>__________________________________________________________</w:t>
      </w:r>
    </w:p>
    <w:p>
      <w:pPr>
        <w:spacing w:before="140" w:after="60"/>
      </w:pPr>
      <w:r>
        <w:rPr>
          <w:rFonts w:ascii="Calibri" w:hAnsi="Calibri"/>
          <w:b/>
          <w:i w:val="0"/>
          <w:color w:val="191E24"/>
          <w:sz w:val="22"/>
        </w:rPr>
        <w:t xml:space="preserve">Participant signature: </w:t>
      </w:r>
      <w:r>
        <w:rPr>
          <w:rFonts w:ascii="Calibri" w:hAnsi="Calibri"/>
          <w:b w:val="0"/>
          <w:i w:val="0"/>
          <w:color w:val="5A626C"/>
          <w:sz w:val="22"/>
        </w:rPr>
        <w:t>__________________________________________________________</w:t>
      </w:r>
    </w:p>
    <w:p>
      <w:pPr>
        <w:spacing w:before="140" w:after="60"/>
      </w:pPr>
      <w:r>
        <w:rPr>
          <w:rFonts w:ascii="Calibri" w:hAnsi="Calibri"/>
          <w:b/>
          <w:i w:val="0"/>
          <w:color w:val="191E24"/>
          <w:sz w:val="22"/>
        </w:rPr>
        <w:t xml:space="preserve">Date: </w:t>
      </w:r>
      <w:r>
        <w:rPr>
          <w:rFonts w:ascii="Calibri" w:hAnsi="Calibri"/>
          <w:b w:val="0"/>
          <w:i w:val="0"/>
          <w:color w:val="5A626C"/>
          <w:sz w:val="22"/>
        </w:rPr>
        <w:t>________________________</w:t>
      </w:r>
    </w:p>
    <w:p>
      <w:pPr>
        <w:spacing w:before="140" w:after="60"/>
      </w:pPr>
      <w:r>
        <w:rPr>
          <w:rFonts w:ascii="Calibri" w:hAnsi="Calibri"/>
          <w:b/>
          <w:i w:val="0"/>
          <w:color w:val="191E24"/>
          <w:sz w:val="22"/>
        </w:rPr>
        <w:t xml:space="preserve">Participant code assigned by researcher: </w:t>
      </w:r>
      <w:r>
        <w:rPr>
          <w:rFonts w:ascii="Calibri" w:hAnsi="Calibri"/>
          <w:b w:val="0"/>
          <w:i w:val="0"/>
          <w:color w:val="5A626C"/>
          <w:sz w:val="22"/>
        </w:rPr>
        <w:t>_____________________________</w:t>
      </w:r>
    </w:p>
    <w:p>
      <w:pPr>
        <w:spacing w:before="140" w:after="60"/>
      </w:pPr>
      <w:r>
        <w:rPr>
          <w:rFonts w:ascii="Calibri" w:hAnsi="Calibri"/>
          <w:b/>
          <w:i w:val="0"/>
          <w:color w:val="191E24"/>
          <w:sz w:val="22"/>
        </w:rPr>
        <w:t xml:space="preserve">Researcher signature: </w:t>
      </w:r>
      <w:r>
        <w:rPr>
          <w:rFonts w:ascii="Calibri" w:hAnsi="Calibri"/>
          <w:b w:val="0"/>
          <w:i w:val="0"/>
          <w:color w:val="5A626C"/>
          <w:sz w:val="22"/>
        </w:rPr>
        <w:t>__________________________________________________________</w:t>
      </w:r>
    </w:p>
    <w:p>
      <w:pPr>
        <w:spacing w:before="140" w:after="60"/>
      </w:pPr>
      <w:r>
        <w:rPr>
          <w:rFonts w:ascii="Calibri" w:hAnsi="Calibri"/>
          <w:b/>
          <w:i w:val="0"/>
          <w:color w:val="191E24"/>
          <w:sz w:val="22"/>
        </w:rPr>
        <w:t xml:space="preserve">Date: </w:t>
      </w:r>
      <w:r>
        <w:rPr>
          <w:rFonts w:ascii="Calibri" w:hAnsi="Calibri"/>
          <w:b w:val="0"/>
          <w:i w:val="0"/>
          <w:color w:val="5A626C"/>
          <w:sz w:val="22"/>
        </w:rPr>
        <w:t>________________________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Researcher check: </w:t>
            </w:r>
            <w:r>
              <w:rPr>
                <w:rFonts w:ascii="Calibri" w:hAnsi="Calibri"/>
                <w:b w:val="0"/>
                <w:i w:val="0"/>
                <w:color w:val="191E24"/>
                <w:sz w:val="22"/>
              </w:rPr>
              <w:t>Give the participant time to ask questions. Do not begin the questionnaire unless all consent statements are ticked and the form is signed.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5A626C"/>
        <w:sz w:val="18"/>
      </w:rPr>
      <w:t xml:space="preserve">VSA Advisor Bot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A626C"/>
        <w:sz w:val="18"/>
      </w:rPr>
      <w:t>Participant Information &amp; Consent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91E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