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Work Breakdown Structure (WBS)</w:t>
      </w:r>
    </w:p>
    <w:p>
      <w:pPr>
        <w:spacing w:after="60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Aplikasi Procurement</w:t>
      </w:r>
    </w:p>
    <w:p>
      <w:pPr>
        <w:pBdr>
          <w:bottom w:val="single" w:color="1F3864" w:sz="8" w:space="6"/>
        </w:pBdr>
        <w:spacing w:after="24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Soal 1b - Analysis  |  22 Oktober 2026</w:t>
      </w:r>
    </w:p>
    <w:p>
      <w:pPr>
        <w:pStyle w:val="Heading1"/>
      </w:pPr>
      <w:r>
        <w:t xml:space="preserve">1. Gambaran Umum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Aplikasi Procurement menangani seluruh tahapan pengadaan barang/jasa, mulai dari permintaan pembelian (Purchase Request) sampai barang/jasa diterima di gudang. Dokumen ini menguraikan aplikasi menjadi modul dan fitur dalam bentuk WBS, dan konsisten dengan diagram BPMN swimlane pada file procurement.bpmn.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WBS terdiri dari tiga tingkat: tingkat 0 (Aplikasi Procurement), tingkat 1 (modul), dan tingkat 2 (fitur). Total ada 9 modul dan 65 fitur.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Dalam scope: </w:t>
      </w:r>
      <w:r>
        <w:rPr>
          <w:rFonts w:ascii="Arial" w:cs="Arial" w:eastAsia="Arial" w:hAnsi="Arial"/>
          <w:sz w:val="20"/>
          <w:szCs w:val="20"/>
        </w:rPr>
        <w:t xml:space="preserve">pengelolaan PR, approval, RFQ dan penawaran vendor, PO, serta pencatatan penerimaan barang/jasa (Goods Receipt).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 luar scope: </w:t>
      </w:r>
      <w:r>
        <w:rPr>
          <w:rFonts w:ascii="Arial" w:cs="Arial" w:eastAsia="Arial" w:hAnsi="Arial"/>
          <w:sz w:val="20"/>
          <w:szCs w:val="20"/>
        </w:rPr>
        <w:t xml:space="preserve">aplikasi gudang (stok, mutasi, inventori) dan aplikasi pembayaran barang/jasa. Aplikasi ini berhenti pada pencatatan penerimaan dan penutupan 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Prioritas: </w:t>
      </w:r>
      <w:r>
        <w:rPr>
          <w:rFonts w:ascii="Arial" w:cs="Arial" w:eastAsia="Arial" w:hAnsi="Arial"/>
          <w:sz w:val="20"/>
          <w:szCs w:val="20"/>
        </w:rPr>
        <w:t xml:space="preserve">Wajib berarti diperlukan agar alur BPMN berjalan dari awal sampai akhir. Opsional berarti nilai tambah bila waktu mencukupi. Fitur OCR/AI (kode 5.7) adalah fitur opsional yang menjadi nilai plus.</w:t>
      </w:r>
    </w:p>
    <w:p>
      <w:pPr>
        <w:pStyle w:val="Heading1"/>
      </w:pPr>
      <w:r>
        <w:t xml:space="preserve">2. Aktor dan Role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800"/>
        <w:gridCol w:w="69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Lane pada BPMN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Tanggung jawab utama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Pemohon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Pemohon (Departemen User)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Membuat, merevisi, dan melacak PR.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Atasan Pemohon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Atasan Pemohon (Kepala Departemen)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Mereview PR dan memutuskan setuju, revisi, atau tolak.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Manajer Procurement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Manajer Procurement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Menyetujui PO, memantau laporan dan kinerja pengadaan.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 Procurement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 Procurement (Purchasing)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Verifikasi PR, RFQ, evaluasi penawaran, PO, tindak lanjut retur, dan penutupan PO.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/ Supplier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/ Supplier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Menerima RFQ, mengirim penawaran, mengonfirmasi PO, dan mengirim barang/jasa.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Petugas Gudang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Gudang (Penerimaan Barang)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Memeriksa penerimaan dan mencatat Goods Receipt.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Administrator Sistem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 luar lane BPMN (pendukung)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Mengelola pengguna, role, master data, dan anggaran.</w:t>
            </w:r>
          </w:p>
        </w:tc>
      </w:tr>
    </w:tbl>
    <w:p>
      <w:pPr>
        <w:pStyle w:val="Heading1"/>
        <w:pageBreakBefore/>
      </w:pPr>
      <w:r>
        <w:t xml:space="preserve">3. Ringkasan Struktur WBS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  Aplikasi Procurement</w:t>
      </w:r>
      <w:r>
        <w:rPr>
          <w:rFonts w:ascii="Arial" w:cs="Arial" w:eastAsia="Arial" w:hAnsi="Arial"/>
          <w:sz w:val="20"/>
          <w:szCs w:val="20"/>
        </w:rPr>
        <w:t xml:space="preserve">  (tingkat 0) terdiri dari modul-modul berikut: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300"/>
        <w:gridCol w:w="1100"/>
        <w:gridCol w:w="1100"/>
        <w:gridCol w:w="68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Jumlah fitur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Wajib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Opsional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Cakupan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Manajemen Pengguna &amp; Akses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Login, role, pengguna, dan akun vendor.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Master 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Departemen, anggaran, barang/jasa, vendor, lokasi, dan penomoran dokumen.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Purchase Request (PR)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Pembuatan, revisi, dan pelacakan permintaan pembelian.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Persetujuan PR oleh atasan dan PO oleh manajer procurement.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RFQ &amp; Penawaran Vendor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Verifikasi PR, RFQ, penawaran vendor (termasuk OCR/AI), perbandingan, dan pemilihan vendor.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Purchase Order (PO)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Penerbitan PO, konfirmasi vendor, dan informasi pengiriman.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Penerimaan Barang/Jasa (Goods Receipt)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Pemeriksaan penerimaan, Goods Receipt, retur/komplain, dan penutupan PO.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Notifikasi, Dashboard &amp; Laporan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Notifikasi, dashboard, dan laporan.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 &amp; Non-Fungsional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Audit, keamanan, basis data, dokumentasi, dan pengujian.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4. Rincian WBS: Modul dan Fitur</w:t>
      </w:r>
    </w:p>
    <w:p>
      <w:pPr>
        <w:keepNext/>
        <w:spacing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Singkatan role: PM = Pemohon, AT = Atasan Pemohon, MP = Manajer Procurement, SP = Staf Procurement, VN = Vendor, GD = Petugas Gudang, AD = Administrator Sistem, Dev = tim pengembang.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238"/>
        <w:gridCol w:w="1500"/>
        <w:gridCol w:w="2700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Fitur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Deskripsi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Langkah BPMN terkait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Prioritas</w:t>
            </w:r>
          </w:p>
        </w:tc>
      </w:tr>
      <w:tr>
        <w:trPr>
          <w:cantSplit/>
        </w:trPr>
        <w:tc>
          <w:tcPr>
            <w:tcW w:type="dxa" w:w="148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  Manajemen Pengguna &amp; Akses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Autentikasi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Login, logout, dan ubah password; password disimpan ter-hash dan sesi berbatas waktu.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Semua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Pendukung seluruh aktivitas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 &amp; hak akses (RBAC)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Pembatasan menu dan aksi berdasarkan 7 role; halaman yang bukan hak pengguna ditolak.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Pendukung seluruh aktivitas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Manajemen pengguna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Tambah, ubah, dan nonaktifkan pengguna; tetapkan role, departemen, dan atasan; reset password.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Pendukung seluruh aktivitas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Akun vendor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Pembuatan akun login vendor yang terhubung ke master vendor.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AD, 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Terima RFQ &amp; kirim penawaran harga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 pengguna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Melihat dan mengubah data profil sendiri.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Semua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148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  Master Data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Departemen &amp; atasan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departemen dan relasi pemohon-atasan sebagai penentu approver PR.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PR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Anggaran departemen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Pagu dan sisa anggaran per departemen dan periode, dipakai untuk validasi dan review PR.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AD, MP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PR (kebutuhan &amp; anggaran)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 &amp; satuan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Kategori barang/jasa dan satuan ukur.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AD, 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&amp; ajukan PR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Master barang/jasa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Kode, nama, jenis (barang/jasa), spesifikasi, satuan, dan harga acuan.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PR; Verifikasi PR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Master vendor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 vendor, kontak, kategori produk, dan status aktif/nonaktif.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Verifikasi PR &amp; pilih calon vendor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Lokasi pengiriman / gudang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Daftar gudang tujuan beserta alamat dan penanggung jawab.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PO; Terima barang/jasa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Penomoran dokumen otomatis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Nomor unik berformat untuk PR, RFQ, PO, dan GR.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Setiap pembuatan dokumen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 master data (CSV)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Unggah massal data barang dan vendor dari file CSV.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AD, 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148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  Purchase Request (PR)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Buat PR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 header (departemen, tanggal dibutuhkan, justifikasi) dan detail item (barang/jasa, qty, spesifikasi, estimasi harga) dengan total otomatis.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&amp; ajukan PR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Simpan draft &amp; ubah PR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berstatus Draft dapat disimpan, diubah, dan dihapus oleh pembuatnya.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&amp; ajukan PR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Submit PR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Validasi kelengkapan dan anggaran, lalu status menjadi Diajukan dan masuk antrian atasan.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&amp; ajukan PR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Revisi PR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Menerima PR yang dikembalikan beserta catatan atasan, memperbaiki, lalu mengajukan ulang.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disetujui? (jalur revisi)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Daftar &amp; pencarian PR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Daftar PR dengan filter status, tanggal, departemen, dan kata kunci.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PM, AT, 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PR; Verifikasi PR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Pelacakan status &amp; riwayat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Detail PR dengan linimasa status dari draft sampai barang diterima, termasuk RFQ, PO, dan GR terkait.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PM, AT, 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Seluruh alur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Lampiran PR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Unggah dokumen pendukung (gambar/PDF) pada PR.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&amp; ajukan PR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Pembatalan PR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Pembatalan PR yang belum diproses menjadi RFQ, disertai alasan.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Cetak PR (PDF)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Ekspor dokumen PR ke PDF.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PM, AT, 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148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  Approval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Antrian approval PR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Daftar PR berstatus Diajukan milik bawahan atasan yang bersangkutan.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PR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Keputusan PR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Setujui, minta revisi, atau tolak; catatan wajib diisi untuk revisi dan tolak.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PR; PR disetujui?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Approval PO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Antrian PO berstatus Menunggu Approval dan keputusan setuju atau revisi beserta catatan.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&amp; approve PO; PO disetujui?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Riwayat approval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Jejak siapa, kapan, keputusan, dan catatan untuk setiap PR dan PO.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Semua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PR; Review &amp; approve 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Notifikasi hasil approval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Pemberitahuan ke pemohon atau staf saat PR/PO disetujui, direvisi, atau ditolak.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PM, 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disetujui?; PO disetujui?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Batas nilai approval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Aturan berjenjang: PO di atas nilai tertentu memerlukan approval tambahan.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AD, MP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&amp; approve 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Delegasi approver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Pelimpahan wewenang approval saat approver berhalangan.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AT, MP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148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  RFQ &amp; Penawaran Vendor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Verifikasi PR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 memeriksa kelengkapan PR, harga acuan, dan metode pengadaan sebelum RFQ dibuat.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Verifikasi PR &amp; pilih calon vendor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Pemilihan calon vendor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Memilih vendor dari master vendor sesuai kategori untuk menerima RFQ.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Verifikasi PR &amp; pilih calon vendor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Buat RFQ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RFQ dari PR yang disetujui: item, batas waktu penawaran, dan syarat; status Draft sampai Terkirim.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&amp; kirim RFQ ke vendor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Kirim RFQ ke vendor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RFQ tampil di portal vendor dan notifikasi dikirim ke vendor terpilih.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&amp; kirim RFQ ke vendor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Portal vendor: RFQ masuk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 melihat daftar dan detail RFQ yang ditujukan kepadanya.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Terima RFQ &amp; kirim penawaran harga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penawaran vendor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Harga per item, lead time, syarat pembayaran, masa berlaku, dan lampiran; dapat diisi vendor atau staf atas nama vendor.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VN, 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Terima RFQ &amp; kirim penawaran harga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penawaran dengan OCR/AI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Unggah dokumen penawaran (PDF/foto); sistem mengekstrak vendor, item, qty, harga, dan total ke form, lalu pengguna memeriksa dan mengoreksi sebelum menyimpan.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Terima RFQ &amp; kirim penawaran harga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 (nilai plus)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Perbandingan penawaran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Tabel perbandingan per item dan total antar vendor, termasuk lead time dan syarat bayar; penawaran terendah ditandai.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Evaluasi penawaran &amp; tetapkan vendor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Penetapan vendor pemenang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Memilih pemenang beserta alasan pemilihan; vendor lain ditandai tidak terpilih.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Evaluasi penawaran &amp; tetapkan vendor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Penutupan &amp; ulang RFQ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Menutup RFQ yang lewat batas waktu atau membuka RFQ ulang bila tidak ada penawaran memadai.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148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  Purchase Order (PO)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Buat PO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 dibuat dari penawaran pemenang dengan item dan harga terisi otomatis; lengkapi alamat kirim, jadwal, dan syarat pembayaran.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Purchase Order (PO)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Ajukan &amp; revisi PO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Mengajukan PO ke manajer; memperbaiki PO yang dikembalikan lalu mengajukan ulang.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PO; PO disetujui? (jalur revisi)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Kirim PO ke vendor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 yang disetujui diterbitkan (status Terbit) dan tampil di portal vendor.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Kirim PO ke vendor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Konfirmasi PO oleh vendor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 menerima PO dan mengonfirmasi kesanggupan serta jadwal kirim.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Konfirmasi PO &amp; siapkan pesanan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Informasi pengiriman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 mengisi status kirim, nomor surat jalan, dan estimasi tiba.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Kirim barang/jasa + surat jalan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Cetak PO (PDF)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Dokumen PO resmi dalam format PDF.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SP, MP, VN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Kirim PO ke vendor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Perubahan &amp; pembatalan PO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Amandemen PO atau pembatalan dengan alasan dan persetujuan.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SP, MP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148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   Penerimaan Barang/Jasa (Goods Receipt)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Daftar PO menunggu penerimaan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 berstatus Terbit atau Dikirim dengan tujuan gudang petugas yang bersangkutan.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Terima barang/jasa &amp; cek fisik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Pemeriksaan penerimaan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Mencocokkan jumlah, kondisi, dan spesifikasi dengan PO dan surat jalan; hasil sesuai atau tidak sesuai per item.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Terima barang/jasa &amp; cek fisik; Barang/jasa sesuai?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Buat Goods Receipt (GR)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Mencatat qty diterima, tanggal, penerima, dan catatan; mendukung penerimaan sebagian.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Goods Receipt (GR)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 &amp; komplain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Mencatat ketidaksesuaian dengan alasan dan bukti; procurement menindaklanjuti ke vendor.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GD, 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Barang/jasa sesuai?; Proses retur/komplain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Pengiriman ulang oleh vendor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 memperbarui pengiriman pengganti atau perbaikan setelah komplain.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Kirim barang/jasa (kirim ulang)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Verifikasi GR &amp; tutup PO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memverifikasi GR, mengubah status PO menjadi Selesai, dan mengarsipkan dokumen.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status PO &amp; tutup pengadaan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BAST untuk jasa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Berita acara serah terima sebagai bukti penyelesaian pengadaan jasa.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GD, PM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Terima barang/jasa &amp; cek fisik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148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  Notifikasi, Dashboard &amp; Laporan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Notifikasi dalam aplikasi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Pemberitahuan per pengguna atas tugas baru dan perubahan status, dengan penanda sudah dibaca.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Semua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Seluruh alur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per role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Ringkasan tugas dan status sesuai role, misalnya PR menunggu approval dan PO berjalan.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Semua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Laporan PR &amp; PO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Daftar PR dan PO per periode, departemen, vendor, dan status.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SP, MP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Ekspor laporan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Unduh laporan ke CSV/Excel.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SP, MP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Kinerja vendor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Ketepatan waktu dan tingkat kesesuaian barang per vendor.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Notifikasi email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Pengiriman email atas peristiwa penting.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</w:t>
            </w:r>
          </w:p>
        </w:tc>
      </w:tr>
      <w:tr>
        <w:trPr>
          <w:cantSplit/>
        </w:trPr>
        <w:tc>
          <w:tcPr>
            <w:tcW w:type="dxa" w:w="148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  Audit &amp; Non-Fungsional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 log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Pencatatan aktivitas penting (login, perubahan data, keputusan) lengkap dengan pengguna dan waktu.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Pendukung seluruh aktivitas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Validasi &amp; penanganan error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Validasi input di sisi server, pesan kesalahan yang jelas, dan halaman error.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Pendukung seluruh aktivitas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Keamanan aplikasi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Proteksi CSRF, hash password, pembatasan akses per role, dan pencegahan SQL injection.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Pendukung seluruh aktivitas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Basis data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Skema SQLite/PostgreSQL, relasi antar dokumen, dan data awal (seed) untuk demo.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Pendukung seluruh aktivitas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Dokumentasi &amp; panduan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README instalasi, panduan alur penggunaan, dan akun demo untuk tiap role.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Pendukung seluruh aktivitas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Pengujian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Uji alur end-to-end dari PR sampai GR.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Pendukung seluruh aktivitas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Wajib</w:t>
            </w:r>
          </w:p>
        </w:tc>
      </w:tr>
    </w:tbl>
    <w:p>
      <w:pPr>
        <w:pStyle w:val="Heading1"/>
        <w:pageBreakBefore/>
      </w:pPr>
      <w:r>
        <w:t xml:space="preserve">5. Keterlacakan terhadap BPMN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Setiap aktivitas, keputusan, dan akhir proses pada BPMN dipetakan ke satu atau lebih fitur WBS sehingga tidak ada langkah proses yang tidak tercakup.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600"/>
        <w:gridCol w:w="6638"/>
      </w:tblGrid>
      <w:tr>
        <w:trPr>
          <w:cantSplit/>
          <w:tblHeader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Aktivitas / keputusan pada BPMN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 (lane)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Kode fitur WBS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&amp; ajukan Purchase Request (PR)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Pemohon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2.3, 2.4, 2.7, 3.1, 3.2, 3.3, 3.7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PR (kebutuhan &amp; anggaran)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Atasan Pemohon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2.1, 2.2, 4.1, 4.2, 4.4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disetujui? (setuju / revisi / tolak)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Atasan Pemohon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3.4, 4.2, 4.5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ditolak (akhir proses)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Atasan Pemohon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4.2, 4.5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Verifikasi PR &amp; pilih calon vendor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 Procurement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2.5, 5.1, 5.2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&amp; kirim RFQ ke vendor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 Procurement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5.3, 5.4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Terima RFQ &amp; kirim penawaran harga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1.4, 5.5, 5.6, 5.7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Evaluasi penawaran &amp; tetapkan vendor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 Procurement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5.8, 5.9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Purchase Order (PO)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 Procurement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2.6, 6.1, 6.2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&amp; approve PO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Manajer Procurement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4.3, 4.4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 disetujui? (setuju / revisi)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Manajer Procurement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4.3, 4.5, 6.2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Kirim PO ke vendor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 Procurement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6.3, 6.6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Konfirmasi PO &amp; siapkan pesanan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6.4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Kirim barang/jasa + surat jalan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6.5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Terima barang/jasa &amp; cek fisik (QC)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Gudang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7.1, 7.2, 7.7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Barang/jasa sesuai?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Gudang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7.2, 7.4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Proses retur/komplain ke vendor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 Procurement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7.4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Kirim ulang barang/jasa (jalur retur)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Goods Receipt (GR)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Gudang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7.3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status PO &amp; tutup pengadaan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 Procurement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7.6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Pengadaan selesai (akhir proses)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 Procurement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3.6, 7.6</w:t>
            </w:r>
          </w:p>
        </w:tc>
      </w:tr>
    </w:tbl>
    <w:p>
      <w:pPr>
        <w:pStyle w:val="Heading1"/>
        <w:pageBreakBefore/>
      </w:pPr>
      <w:r>
        <w:t xml:space="preserve">6. Status Dokumen</w:t>
      </w:r>
    </w:p>
    <w:p>
      <w:pPr>
        <w:keepNext/>
        <w:spacing w:after="120"/>
      </w:pPr>
      <w:r>
        <w:rPr>
          <w:rFonts w:ascii="Arial" w:cs="Arial" w:eastAsia="Arial" w:hAnsi="Arial"/>
          <w:sz w:val="20"/>
          <w:szCs w:val="20"/>
        </w:rPr>
        <w:t xml:space="preserve">Siklus status yang dipakai sebagai dasar alur aplikasi: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838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Dokumen</w:t>
            </w:r>
          </w:p>
        </w:tc>
        <w:tc>
          <w:tcPr>
            <w:tcW w:type="dxa" w:w="1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Alur status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</w:t>
            </w:r>
          </w:p>
        </w:tc>
        <w:tc>
          <w:tcPr>
            <w:tcW w:type="dxa" w:w="1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&gt; Diajukan &gt; Disetujui | Perlu Revisi | Ditolak &gt; Diproses (RFQ) &gt; Selesai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RFQ</w:t>
            </w:r>
          </w:p>
        </w:tc>
        <w:tc>
          <w:tcPr>
            <w:tcW w:type="dxa" w:w="1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&gt; Terkirim &gt; Penawaran Masuk &gt; Pemenang Dipilih &gt; Ditutup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</w:t>
            </w:r>
          </w:p>
        </w:tc>
        <w:tc>
          <w:tcPr>
            <w:tcW w:type="dxa" w:w="1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&gt; Menunggu Approval &gt; Perlu Revisi | Disetujui &gt; Terbit &gt; Dikonfirmasi &gt; Dikirim &gt; Diterima Sebagian | Diterima &gt; Selesai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</w:t>
            </w:r>
          </w:p>
        </w:tc>
        <w:tc>
          <w:tcPr>
            <w:tcW w:type="dxa" w:w="1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Diterima - Sesuai | Diterima - Tidak Sesuai (retur/komplain) &gt; Terverifikasi</w:t>
            </w:r>
          </w:p>
        </w:tc>
      </w:tr>
    </w:tbl>
    <w:p>
      <w:pPr>
        <w:pStyle w:val="Heading1"/>
      </w:pPr>
      <w:r>
        <w:t xml:space="preserve">7. Asumsi dan Catatan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Vendor memiliki akun dan mengakses portal vendor sederhana untuk melihat RFQ/PO serta mengisi penawaran dan status pengiriman. Sebagai alternatif, staf procurement dapat menginput penawaran atas nama vendor, misalnya bila penawaran diterima lewat email; di sinilah fitur OCR/AI (5.7) dipakai.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Satu PR diproses menjadi satu RFQ dan satu PO untuk vendor pemenang. Pemecahan PO per item atau per vendor dapat dikembangkan kemudian.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Penerimaan sebagian dicatat pada GR; PO ditutup setelah seluruh item diterima atau disepakati selesai.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Penerimaan jasa dibuktikan dengan BAST (fitur opsional 7.7), sedangkan barang dengan surat jalan dan pemeriksaan fisik.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Administrator Sistem bukan lane pada BPMN; role ini hanya mengelola data pendukung dan hak akses.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Notifikasi berupa notifikasi dalam aplikasi; notifikasi email bersifat opsional.</w:t>
      </w:r>
    </w:p>
    <w:sectPr>
      <w:headerReference w:type="default" r:id="rId6"/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Halaman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dari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WBS Aplikasi Procurement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WBS Aplikasi Procurement</dc:title>
  <dc:creator>Procurement Analysis</dc:creator>
  <cp:lastModifiedBy>Un-named</cp:lastModifiedBy>
  <cp:revision>1</cp:revision>
  <dcterms:created xsi:type="dcterms:W3CDTF">2026-10-22T04:16:52.329Z</dcterms:created>
  <dcterms:modified xsi:type="dcterms:W3CDTF">2026-10-22T04:16:52.330Z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