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8496B0" w:themeColor="text2" w:themeTint="99"/>
  <w:body>
    <w:p w14:paraId="0F1C854A" w14:textId="416F9CC6" w:rsidR="00D55A53" w:rsidRDefault="00E84D93" w:rsidP="00D55A53">
      <w:pPr>
        <w:rPr>
          <w:noProof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hidden="0" allowOverlap="1" wp14:anchorId="413AF948" wp14:editId="1671E8F6">
            <wp:simplePos x="0" y="0"/>
            <wp:positionH relativeFrom="column">
              <wp:posOffset>1897380</wp:posOffset>
            </wp:positionH>
            <wp:positionV relativeFrom="paragraph">
              <wp:posOffset>220980</wp:posOffset>
            </wp:positionV>
            <wp:extent cx="2185670" cy="2446020"/>
            <wp:effectExtent l="0" t="0" r="0" b="0"/>
            <wp:wrapTopAndBottom distT="0" distB="0"/>
            <wp:docPr id="1" name="image1.png" descr="A picture containing text, tableware, plate, dishw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, tableware, plate, dishware&#10;&#10;Description automatically generated"/>
                    <pic:cNvPicPr preferRelativeResize="0"/>
                  </pic:nvPicPr>
                  <pic:blipFill>
                    <a:blip r:embed="rId10"/>
                    <a:srcRect r="46264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2446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32101E" w14:textId="73E7C269" w:rsidR="00D55A53" w:rsidRDefault="00D55A53" w:rsidP="00D55A53">
      <w:pPr>
        <w:rPr>
          <w:noProof/>
        </w:rPr>
      </w:pPr>
      <w:r>
        <w:rPr>
          <w:noProof/>
        </w:rPr>
        <w:t xml:space="preserve">            </w:t>
      </w:r>
    </w:p>
    <w:p w14:paraId="1FA13D7F" w14:textId="25CB7DC5" w:rsidR="00D55A53" w:rsidRDefault="00D55A53" w:rsidP="00D55A53">
      <w:pPr>
        <w:rPr>
          <w:noProof/>
        </w:rPr>
      </w:pPr>
    </w:p>
    <w:p w14:paraId="2473A536" w14:textId="23202641" w:rsidR="00D55A53" w:rsidRPr="00BF6DCF" w:rsidRDefault="000E1E0A" w:rsidP="00D55A53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ab/>
      </w:r>
      <w:r>
        <w:rPr>
          <w:b/>
          <w:bCs/>
          <w:noProof/>
          <w:sz w:val="44"/>
          <w:szCs w:val="44"/>
        </w:rPr>
        <w:tab/>
      </w:r>
      <w:r w:rsidR="00F779F8">
        <w:rPr>
          <w:b/>
          <w:bCs/>
          <w:noProof/>
          <w:sz w:val="44"/>
          <w:szCs w:val="44"/>
        </w:rPr>
        <w:t xml:space="preserve">     </w:t>
      </w:r>
      <w:r>
        <w:rPr>
          <w:b/>
          <w:bCs/>
          <w:noProof/>
          <w:sz w:val="44"/>
          <w:szCs w:val="44"/>
        </w:rPr>
        <w:t xml:space="preserve"> </w:t>
      </w:r>
      <w:r w:rsidR="00AD27B3">
        <w:rPr>
          <w:b/>
          <w:bCs/>
          <w:noProof/>
          <w:sz w:val="44"/>
          <w:szCs w:val="44"/>
        </w:rPr>
        <w:t xml:space="preserve">    </w:t>
      </w:r>
      <w:r w:rsidR="00017920" w:rsidRPr="00017920">
        <w:rPr>
          <w:b/>
          <w:bCs/>
          <w:noProof/>
          <w:sz w:val="44"/>
          <w:szCs w:val="44"/>
        </w:rPr>
        <w:t>Embedded Iot Systems</w:t>
      </w:r>
    </w:p>
    <w:p w14:paraId="0395DD11" w14:textId="77777777" w:rsidR="00D55A53" w:rsidRDefault="00D55A53" w:rsidP="00D55A53">
      <w:pPr>
        <w:rPr>
          <w:b/>
          <w:bCs/>
          <w:noProof/>
          <w:sz w:val="36"/>
          <w:szCs w:val="36"/>
        </w:rPr>
      </w:pPr>
    </w:p>
    <w:p w14:paraId="3B0582F1" w14:textId="33F26F2C" w:rsidR="005408DC" w:rsidRPr="00D745ED" w:rsidRDefault="00017920" w:rsidP="00D55A53">
      <w:pPr>
        <w:rPr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</w:t>
      </w:r>
      <w:r w:rsidR="00D55A53" w:rsidRPr="00D745ED">
        <w:rPr>
          <w:b/>
          <w:bCs/>
          <w:noProof/>
          <w:sz w:val="36"/>
          <w:szCs w:val="36"/>
        </w:rPr>
        <w:t xml:space="preserve">Name: </w:t>
      </w:r>
      <w:r w:rsidR="005408DC" w:rsidRPr="00D745ED">
        <w:rPr>
          <w:noProof/>
          <w:sz w:val="36"/>
          <w:szCs w:val="36"/>
        </w:rPr>
        <w:t xml:space="preserve">                        Abdullah</w:t>
      </w:r>
      <w:r w:rsidR="00D55A53" w:rsidRPr="00D745ED">
        <w:rPr>
          <w:noProof/>
          <w:sz w:val="36"/>
          <w:szCs w:val="36"/>
        </w:rPr>
        <w:t xml:space="preserve">                   </w:t>
      </w:r>
    </w:p>
    <w:p w14:paraId="0930F39D" w14:textId="2F33A131" w:rsidR="00D55A53" w:rsidRPr="00D745ED" w:rsidRDefault="00D55A53" w:rsidP="00D55A53">
      <w:pPr>
        <w:rPr>
          <w:noProof/>
          <w:sz w:val="36"/>
          <w:szCs w:val="36"/>
        </w:rPr>
      </w:pPr>
      <w:r w:rsidRPr="00D745ED">
        <w:rPr>
          <w:noProof/>
          <w:sz w:val="36"/>
          <w:szCs w:val="36"/>
        </w:rPr>
        <w:t xml:space="preserve"> </w:t>
      </w:r>
      <w:r w:rsidRPr="00D745ED">
        <w:rPr>
          <w:b/>
          <w:bCs/>
          <w:noProof/>
          <w:sz w:val="36"/>
          <w:szCs w:val="36"/>
        </w:rPr>
        <w:t>ROLL#:</w:t>
      </w:r>
      <w:r w:rsidRPr="00D745ED">
        <w:rPr>
          <w:noProof/>
          <w:sz w:val="36"/>
          <w:szCs w:val="36"/>
        </w:rPr>
        <w:t xml:space="preserve">              </w:t>
      </w:r>
      <w:r w:rsidR="005408DC" w:rsidRPr="00D745ED">
        <w:rPr>
          <w:noProof/>
          <w:sz w:val="36"/>
          <w:szCs w:val="36"/>
        </w:rPr>
        <w:t xml:space="preserve">         </w:t>
      </w:r>
      <w:r w:rsidRPr="00D745ED">
        <w:rPr>
          <w:noProof/>
          <w:sz w:val="36"/>
          <w:szCs w:val="36"/>
        </w:rPr>
        <w:t>23-NTU-CS-100</w:t>
      </w:r>
      <w:r w:rsidR="005408DC" w:rsidRPr="00D745ED">
        <w:rPr>
          <w:noProof/>
          <w:sz w:val="36"/>
          <w:szCs w:val="36"/>
        </w:rPr>
        <w:t>5</w:t>
      </w:r>
      <w:r w:rsidRPr="00D745ED">
        <w:rPr>
          <w:noProof/>
          <w:sz w:val="36"/>
          <w:szCs w:val="36"/>
        </w:rPr>
        <w:t xml:space="preserve"> </w:t>
      </w:r>
      <w:r w:rsidR="00937F69" w:rsidRPr="00D745ED">
        <w:rPr>
          <w:bCs/>
          <w:sz w:val="36"/>
          <w:szCs w:val="36"/>
        </w:rPr>
        <w:t xml:space="preserve">    </w:t>
      </w:r>
      <w:r w:rsidRPr="00D745ED">
        <w:rPr>
          <w:bCs/>
          <w:sz w:val="36"/>
          <w:szCs w:val="36"/>
        </w:rPr>
        <w:t xml:space="preserve">                                                   </w:t>
      </w:r>
      <w:r w:rsidRPr="00D745ED">
        <w:rPr>
          <w:b/>
          <w:sz w:val="36"/>
          <w:szCs w:val="36"/>
        </w:rPr>
        <w:t xml:space="preserve">  </w:t>
      </w:r>
    </w:p>
    <w:p w14:paraId="16123B89" w14:textId="49703AAE" w:rsidR="005408DC" w:rsidRPr="00D745ED" w:rsidRDefault="00D55A53" w:rsidP="00D55A53">
      <w:pPr>
        <w:rPr>
          <w:sz w:val="36"/>
          <w:szCs w:val="36"/>
        </w:rPr>
      </w:pPr>
      <w:r w:rsidRPr="00D745ED">
        <w:rPr>
          <w:b/>
          <w:sz w:val="36"/>
          <w:szCs w:val="36"/>
        </w:rPr>
        <w:t>Semester:</w:t>
      </w:r>
      <w:r w:rsidRPr="00D745ED">
        <w:rPr>
          <w:sz w:val="36"/>
          <w:szCs w:val="36"/>
        </w:rPr>
        <w:t xml:space="preserve"> </w:t>
      </w:r>
      <w:r w:rsidR="005408DC" w:rsidRPr="00D745ED">
        <w:rPr>
          <w:sz w:val="36"/>
          <w:szCs w:val="36"/>
        </w:rPr>
        <w:t xml:space="preserve">                 </w:t>
      </w:r>
      <w:r w:rsidR="00D745ED">
        <w:rPr>
          <w:sz w:val="36"/>
          <w:szCs w:val="36"/>
        </w:rPr>
        <w:t xml:space="preserve"> </w:t>
      </w:r>
      <w:r w:rsidR="00AD27B3" w:rsidRPr="00D745ED">
        <w:rPr>
          <w:sz w:val="36"/>
          <w:szCs w:val="36"/>
        </w:rPr>
        <w:t>5</w:t>
      </w:r>
      <w:r w:rsidRPr="00D745ED">
        <w:rPr>
          <w:sz w:val="36"/>
          <w:szCs w:val="36"/>
          <w:vertAlign w:val="superscript"/>
        </w:rPr>
        <w:t>th</w:t>
      </w:r>
      <w:r w:rsidRPr="00D745ED">
        <w:rPr>
          <w:sz w:val="36"/>
          <w:szCs w:val="36"/>
        </w:rPr>
        <w:t xml:space="preserve">                                 </w:t>
      </w:r>
    </w:p>
    <w:p w14:paraId="35FE8149" w14:textId="76D64B43" w:rsidR="00D55A53" w:rsidRPr="00D745ED" w:rsidRDefault="00D55A53" w:rsidP="00D55A53">
      <w:pPr>
        <w:rPr>
          <w:sz w:val="36"/>
          <w:szCs w:val="36"/>
        </w:rPr>
      </w:pPr>
      <w:r w:rsidRPr="00D745ED">
        <w:rPr>
          <w:b/>
          <w:sz w:val="36"/>
          <w:szCs w:val="36"/>
        </w:rPr>
        <w:t xml:space="preserve">Section:                      </w:t>
      </w:r>
      <w:r w:rsidRPr="00D745ED">
        <w:rPr>
          <w:sz w:val="36"/>
          <w:szCs w:val="36"/>
        </w:rPr>
        <w:t>BSCS-A</w:t>
      </w:r>
    </w:p>
    <w:p w14:paraId="32C19075" w14:textId="6DA4E2CF" w:rsidR="005408DC" w:rsidRPr="00D745ED" w:rsidRDefault="00017920" w:rsidP="00D55A53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Assignment no </w:t>
      </w:r>
      <w:r w:rsidR="00AD27B3" w:rsidRPr="00D745ED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  </w:t>
      </w:r>
      <w:r w:rsidRPr="00017920">
        <w:rPr>
          <w:sz w:val="36"/>
          <w:szCs w:val="36"/>
        </w:rPr>
        <w:t xml:space="preserve"> 2</w:t>
      </w:r>
      <w:r w:rsidR="00D55A53" w:rsidRPr="00D745ED">
        <w:rPr>
          <w:sz w:val="36"/>
          <w:szCs w:val="36"/>
        </w:rPr>
        <w:t xml:space="preserve">                      </w:t>
      </w:r>
    </w:p>
    <w:p w14:paraId="2FBE49FC" w14:textId="5DEBAE42" w:rsidR="00AD27B3" w:rsidRDefault="00AD27B3" w:rsidP="00D55A53">
      <w:pPr>
        <w:rPr>
          <w:sz w:val="28"/>
          <w:szCs w:val="28"/>
        </w:rPr>
      </w:pPr>
    </w:p>
    <w:p w14:paraId="703EDA26" w14:textId="77777777" w:rsidR="00017920" w:rsidRDefault="00017920" w:rsidP="00D55A53">
      <w:pPr>
        <w:rPr>
          <w:sz w:val="28"/>
          <w:szCs w:val="28"/>
        </w:rPr>
      </w:pPr>
    </w:p>
    <w:p w14:paraId="4FC252D9" w14:textId="77777777" w:rsidR="00AD27B3" w:rsidRDefault="00AD27B3" w:rsidP="00D55A53">
      <w:pPr>
        <w:rPr>
          <w:sz w:val="40"/>
          <w:szCs w:val="40"/>
        </w:rPr>
      </w:pPr>
    </w:p>
    <w:p w14:paraId="1AA14456" w14:textId="358914A3" w:rsidR="00AD27B3" w:rsidRDefault="00AD27B3" w:rsidP="00D55A53">
      <w:pPr>
        <w:rPr>
          <w:sz w:val="40"/>
          <w:szCs w:val="40"/>
        </w:rPr>
      </w:pPr>
    </w:p>
    <w:p w14:paraId="0735B702" w14:textId="77777777" w:rsidR="00017920" w:rsidRPr="00017920" w:rsidRDefault="00017920" w:rsidP="00017920">
      <w:pPr>
        <w:rPr>
          <w:b/>
          <w:bCs/>
          <w:sz w:val="36"/>
          <w:szCs w:val="36"/>
          <w:highlight w:val="lightGray"/>
          <w:lang w:val="en-US"/>
        </w:rPr>
      </w:pPr>
      <w:r w:rsidRPr="00017920">
        <w:rPr>
          <w:b/>
          <w:bCs/>
          <w:sz w:val="36"/>
          <w:szCs w:val="36"/>
          <w:highlight w:val="lightGray"/>
          <w:lang w:val="en-US"/>
        </w:rPr>
        <w:lastRenderedPageBreak/>
        <w:t>Question-1</w:t>
      </w:r>
      <w:r w:rsidRPr="00017920">
        <w:rPr>
          <w:b/>
          <w:bCs/>
          <w:sz w:val="36"/>
          <w:szCs w:val="36"/>
          <w:highlight w:val="lightGray"/>
          <w:lang w:val="en-US"/>
        </w:rPr>
        <w:tab/>
      </w:r>
    </w:p>
    <w:p w14:paraId="32BA7074" w14:textId="77777777" w:rsidR="00017920" w:rsidRPr="00017920" w:rsidRDefault="00017920" w:rsidP="00017920">
      <w:pPr>
        <w:rPr>
          <w:b/>
          <w:bCs/>
          <w:sz w:val="32"/>
          <w:szCs w:val="32"/>
          <w:lang w:val="en-US"/>
        </w:rPr>
      </w:pPr>
      <w:r w:rsidRPr="00017920">
        <w:rPr>
          <w:b/>
          <w:bCs/>
          <w:sz w:val="32"/>
          <w:szCs w:val="32"/>
          <w:highlight w:val="lightGray"/>
          <w:lang w:val="en-US"/>
        </w:rPr>
        <w:t>Part A: Short Questions</w:t>
      </w:r>
    </w:p>
    <w:p w14:paraId="3578CE1F" w14:textId="138F0A1F" w:rsidR="00017920" w:rsidRPr="00017920" w:rsidRDefault="00017920" w:rsidP="00017920">
      <w:pPr>
        <w:numPr>
          <w:ilvl w:val="0"/>
          <w:numId w:val="29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What is the purpose of Webserver server (80); and what does port 80 represent?</w:t>
      </w:r>
    </w:p>
    <w:p w14:paraId="76885164" w14:textId="54036CB1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Webserver server (80) is used to create a web server on the device so it can handle HTTP requests from a browser.</w:t>
      </w:r>
    </w:p>
    <w:p w14:paraId="66A74E7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Port 80 represents the default HTTP port.</w:t>
      </w:r>
    </w:p>
    <w:p w14:paraId="3B7AA6EA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6B623DDD" w14:textId="55F7A5EB" w:rsidR="00017920" w:rsidRPr="00017920" w:rsidRDefault="00017920" w:rsidP="00017920">
      <w:pPr>
        <w:numPr>
          <w:ilvl w:val="0"/>
          <w:numId w:val="29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Explain the role of server. On ("/", handle Root); in this program.</w:t>
      </w:r>
    </w:p>
    <w:p w14:paraId="32EC45D7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2D401B01" w14:textId="4C482B6D" w:rsidR="00017920" w:rsidRPr="00017920" w:rsidRDefault="00017920" w:rsidP="00017920">
      <w:pPr>
        <w:rPr>
          <w:lang w:val="en-US"/>
        </w:rPr>
      </w:pPr>
      <w:r w:rsidRPr="00017920">
        <w:rPr>
          <w:color w:val="0070C0"/>
          <w:lang w:val="en-US"/>
        </w:rPr>
        <w:t xml:space="preserve">server. On ("/", handle Root); </w:t>
      </w:r>
      <w:r w:rsidRPr="00017920">
        <w:rPr>
          <w:lang w:val="en-US"/>
        </w:rPr>
        <w:t>is used to define what the server should do when a client accesses the root URL (/)</w:t>
      </w:r>
    </w:p>
    <w:p w14:paraId="0F58BD4C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</w:p>
    <w:p w14:paraId="5A62CE78" w14:textId="77777777" w:rsidR="00017920" w:rsidRPr="00017920" w:rsidRDefault="00017920" w:rsidP="00017920">
      <w:pPr>
        <w:numPr>
          <w:ilvl w:val="0"/>
          <w:numId w:val="29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Why is server.handleClient(); placed inside the loop() function? What will happen if it is removed?</w:t>
      </w:r>
    </w:p>
    <w:p w14:paraId="1B97C4D6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It is placed inside the loop() function so the server can continuously check for and process incoming client requests.</w:t>
      </w:r>
    </w:p>
    <w:p w14:paraId="28670728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If it is removed, the server will not handle any client requests.</w:t>
      </w:r>
    </w:p>
    <w:p w14:paraId="138A52F7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3C9D8182" w14:textId="77777777" w:rsidR="00017920" w:rsidRPr="00017920" w:rsidRDefault="00017920" w:rsidP="00017920">
      <w:pPr>
        <w:numPr>
          <w:ilvl w:val="0"/>
          <w:numId w:val="29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In handleRoot(), explain the statement:</w:t>
      </w:r>
    </w:p>
    <w:p w14:paraId="017E1F6A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highlight w:val="darkGray"/>
          <w:lang w:val="en-US"/>
        </w:rPr>
        <w:t>server.send(200, "text/html", html);</w:t>
      </w:r>
    </w:p>
    <w:p w14:paraId="5E87C80C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statement is used to send a response back to the client. 200 is the HTTP status code</w:t>
      </w:r>
    </w:p>
    <w:p w14:paraId="1A126A73" w14:textId="77777777" w:rsidR="00017920" w:rsidRPr="00017920" w:rsidRDefault="00017920" w:rsidP="00017920">
      <w:pPr>
        <w:rPr>
          <w:lang w:val="en-US"/>
        </w:rPr>
      </w:pPr>
      <w:r w:rsidRPr="00017920">
        <w:rPr>
          <w:b/>
          <w:bCs/>
          <w:sz w:val="28"/>
          <w:szCs w:val="28"/>
          <w:lang w:val="en-US"/>
        </w:rPr>
        <w:t xml:space="preserve">“text/html” </w:t>
      </w:r>
      <w:r w:rsidRPr="00017920">
        <w:rPr>
          <w:lang w:val="en-US"/>
        </w:rPr>
        <w:t>tells the browser that the content being sent is an HTML web page</w:t>
      </w:r>
    </w:p>
    <w:p w14:paraId="4F8A86E8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sz w:val="28"/>
          <w:szCs w:val="28"/>
          <w:lang w:val="en-US"/>
        </w:rPr>
        <w:t>Html</w:t>
      </w:r>
      <w:r w:rsidRPr="00017920">
        <w:rPr>
          <w:b/>
          <w:bCs/>
          <w:lang w:val="en-US"/>
        </w:rPr>
        <w:t xml:space="preserve"> </w:t>
      </w:r>
      <w:r w:rsidRPr="00017920">
        <w:rPr>
          <w:lang w:val="en-US"/>
        </w:rPr>
        <w:t>is the actual data that will be displayed in the browser</w:t>
      </w:r>
    </w:p>
    <w:p w14:paraId="106656EA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</w:p>
    <w:p w14:paraId="41210050" w14:textId="77777777" w:rsidR="00017920" w:rsidRPr="00017920" w:rsidRDefault="00017920" w:rsidP="00017920">
      <w:pPr>
        <w:numPr>
          <w:ilvl w:val="0"/>
          <w:numId w:val="29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What is the difference between displaying last measured sensor values and taking a fresh DHT reading inside handleRoot()?</w:t>
      </w:r>
    </w:p>
    <w:p w14:paraId="2A15C479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201F0D68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Displaying the last measured sensor values means the web page shows data that was already read earlier and stored in variables.</w:t>
      </w:r>
    </w:p>
    <w:p w14:paraId="62521224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Taking a fresh DHT reading inside handleRoot() means the sensor is read every time the web page is requested.</w:t>
      </w:r>
    </w:p>
    <w:p w14:paraId="018ED43C" w14:textId="77777777" w:rsidR="00017920" w:rsidRPr="00017920" w:rsidRDefault="00017920" w:rsidP="00017920">
      <w:pPr>
        <w:tabs>
          <w:tab w:val="left" w:pos="6816"/>
        </w:tabs>
        <w:rPr>
          <w:b/>
          <w:bCs/>
          <w:sz w:val="40"/>
          <w:szCs w:val="40"/>
          <w:lang w:val="en-US"/>
        </w:rPr>
      </w:pPr>
      <w:r w:rsidRPr="00017920">
        <w:rPr>
          <w:b/>
          <w:bCs/>
          <w:sz w:val="40"/>
          <w:szCs w:val="40"/>
          <w:lang w:val="en-US"/>
        </w:rPr>
        <w:tab/>
      </w:r>
    </w:p>
    <w:p w14:paraId="5F70BD83" w14:textId="77777777" w:rsidR="00017920" w:rsidRPr="00017920" w:rsidRDefault="00017920" w:rsidP="00017920">
      <w:pPr>
        <w:rPr>
          <w:b/>
          <w:bCs/>
          <w:sz w:val="32"/>
          <w:szCs w:val="32"/>
          <w:lang w:val="en-US"/>
        </w:rPr>
      </w:pPr>
      <w:r w:rsidRPr="00017920">
        <w:rPr>
          <w:b/>
          <w:bCs/>
          <w:sz w:val="32"/>
          <w:szCs w:val="32"/>
          <w:highlight w:val="lightGray"/>
          <w:lang w:val="en-US"/>
        </w:rPr>
        <w:t>Part B: Long Question</w:t>
      </w:r>
    </w:p>
    <w:p w14:paraId="032341E2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Describe the complete working of the ESP32 webserver-based temperature and humidity monitoring system.</w:t>
      </w:r>
    </w:p>
    <w:p w14:paraId="7AA31A45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When the ESP32 is powered on, it first connects to the Wi-Fi network using the given SSID and password. The program keeps checking the connection status until Wi-Fi is successfully connected. Once connected, the router assigns an IP address to the ESP32. This IP address is printed on the Serial Monitor and also shown on the OLED display.</w:t>
      </w:r>
    </w:p>
    <w:p w14:paraId="5E33B87C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After Wi-Fi connection, the web server is initialized on port 80. which allows the ESP32 to act like a normal website. The server is configured so that when the root URL (/) is opened in a browser, the handleRoot() function is executed. The server keeps listening for browser requests inside the loop() function using server.handleClient().</w:t>
      </w:r>
    </w:p>
    <w:p w14:paraId="013961B7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A push button is used to control when the sensor is read. The button is configured using INPUT_PULLUP, so it normally stays high and goes low when pressed. When a valid button press is detected, the ESP32 reads temperature and humidity values from the DHT22 sensor.</w:t>
      </w:r>
    </w:p>
    <w:p w14:paraId="116655D7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These values are stored in variables and then displayed on the OLED screen. This method avoids continuous sensor reading and gives more stable results.</w:t>
      </w:r>
    </w:p>
    <w:p w14:paraId="1DF7E0F7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 xml:space="preserve">The same stored sensor values are also used for the web page. </w:t>
      </w:r>
    </w:p>
    <w:p w14:paraId="497E2A20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When a user opens the ESP32 IP address in a browser, the handleRoot() function generates an HTML page dynamically. If no sensor reading is available, a message is shown asking the user to press the button. If readings exist, the temperature and humidity are displayed on the page.</w:t>
      </w:r>
    </w:p>
    <w:p w14:paraId="0822ED46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lastRenderedPageBreak/>
        <w:t xml:space="preserve">The webpage includes a meta refresh tag that refreshes the page every 5 seconds. </w:t>
      </w:r>
      <w:r w:rsidRPr="00017920">
        <w:rPr>
          <w:lang w:val="en-US"/>
        </w:rPr>
        <w:br/>
      </w:r>
      <w:r w:rsidRPr="00017920">
        <w:rPr>
          <w:lang w:val="en-US"/>
        </w:rPr>
        <w:br/>
        <w:t>Common problems and solutions</w:t>
      </w:r>
    </w:p>
    <w:p w14:paraId="3EF557E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Sometimes the web page does not load. This usually happens when server.handleClient() is missing from the loop() function.</w:t>
      </w:r>
      <w:r w:rsidRPr="00017920">
        <w:rPr>
          <w:lang w:val="en-US"/>
        </w:rPr>
        <w:br/>
        <w:t>If the ESP32 fails to connect to Wi-Fi, the issue is usually incorrect credentials or a weak signal.</w:t>
      </w:r>
      <w:r w:rsidRPr="00017920">
        <w:rPr>
          <w:lang w:val="en-US"/>
        </w:rPr>
        <w:br/>
        <w:t>DHT sensors may return invalid (NaN) values if they are read too frequently, which is why button-based reading is used.</w:t>
      </w:r>
      <w:r w:rsidRPr="00017920">
        <w:rPr>
          <w:lang w:val="en-US"/>
        </w:rPr>
        <w:br/>
        <w:t>If the OLED does not show anything, the problem is often a wrong I2C address or wiring issue</w:t>
      </w:r>
    </w:p>
    <w:p w14:paraId="653AA2C4" w14:textId="77777777" w:rsidR="00017920" w:rsidRPr="00017920" w:rsidRDefault="00017920" w:rsidP="00017920">
      <w:pPr>
        <w:rPr>
          <w:lang w:val="en-US"/>
        </w:rPr>
      </w:pPr>
    </w:p>
    <w:p w14:paraId="15833596" w14:textId="77777777" w:rsidR="00017920" w:rsidRPr="00017920" w:rsidRDefault="00017920" w:rsidP="00017920">
      <w:pPr>
        <w:rPr>
          <w:lang w:val="en-US"/>
        </w:rPr>
      </w:pPr>
    </w:p>
    <w:p w14:paraId="65AB830C" w14:textId="77777777" w:rsidR="00017920" w:rsidRPr="00017920" w:rsidRDefault="00017920" w:rsidP="00017920">
      <w:pPr>
        <w:rPr>
          <w:b/>
          <w:bCs/>
          <w:sz w:val="36"/>
          <w:szCs w:val="36"/>
          <w:highlight w:val="lightGray"/>
          <w:lang w:val="en-US"/>
        </w:rPr>
      </w:pPr>
      <w:r w:rsidRPr="00017920">
        <w:rPr>
          <w:b/>
          <w:bCs/>
          <w:sz w:val="36"/>
          <w:szCs w:val="36"/>
          <w:highlight w:val="lightGray"/>
          <w:lang w:val="en-US"/>
        </w:rPr>
        <w:t>Question-2</w:t>
      </w:r>
      <w:r w:rsidRPr="00017920">
        <w:rPr>
          <w:b/>
          <w:bCs/>
          <w:sz w:val="36"/>
          <w:szCs w:val="36"/>
          <w:highlight w:val="lightGray"/>
          <w:lang w:val="en-US"/>
        </w:rPr>
        <w:tab/>
        <w:t>Blynk Cloud Interfacing (blynk.cpp)</w:t>
      </w:r>
    </w:p>
    <w:p w14:paraId="7FCF4F1A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  <w:r w:rsidRPr="00017920">
        <w:rPr>
          <w:b/>
          <w:bCs/>
          <w:sz w:val="36"/>
          <w:szCs w:val="36"/>
          <w:highlight w:val="lightGray"/>
          <w:lang w:val="en-US"/>
        </w:rPr>
        <w:t>Part-A: Short Questions</w:t>
      </w:r>
    </w:p>
    <w:p w14:paraId="4F1AA04A" w14:textId="77777777" w:rsidR="00017920" w:rsidRPr="00017920" w:rsidRDefault="00017920" w:rsidP="00017920">
      <w:pPr>
        <w:numPr>
          <w:ilvl w:val="0"/>
          <w:numId w:val="30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What is the role of Blynk Template ID in an ESP32 IoT project? Why must it match the cloud template?</w:t>
      </w:r>
    </w:p>
    <w:p w14:paraId="4B841CDC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Blynk Template ID role is a unique identiy of project in the blynk iot cloud. It tells the esp32 which template to use for widgets, data pins, and device settings.</w:t>
      </w:r>
    </w:p>
    <w:p w14:paraId="265405EE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It must match the cloud template exactly because if it doesn’t, the esp32 won’t know which template to connect to.</w:t>
      </w:r>
    </w:p>
    <w:p w14:paraId="0074456B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0797D811" w14:textId="77777777" w:rsidR="00017920" w:rsidRPr="00017920" w:rsidRDefault="00017920" w:rsidP="00017920">
      <w:pPr>
        <w:numPr>
          <w:ilvl w:val="0"/>
          <w:numId w:val="30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Differentiate between Blynk Template ID and Blynk Auth Token.</w:t>
      </w:r>
    </w:p>
    <w:p w14:paraId="6748AE82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Blynk Template ID identifies the project template in the Blynk cloud.</w:t>
      </w:r>
    </w:p>
    <w:p w14:paraId="6A5BAE9E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Blynk Auth Token identifies the specific device created from that template</w:t>
      </w:r>
    </w:p>
    <w:p w14:paraId="5A46CF72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69911F67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7F6EAE32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541DB710" w14:textId="77777777" w:rsidR="00017920" w:rsidRPr="00017920" w:rsidRDefault="00017920" w:rsidP="00017920">
      <w:pPr>
        <w:numPr>
          <w:ilvl w:val="0"/>
          <w:numId w:val="30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lastRenderedPageBreak/>
        <w:t>Why does using DHT22 code with a DHT11 sensor produce incorrect readings? Mention one key difference between the two sensors.</w:t>
      </w:r>
    </w:p>
    <w:p w14:paraId="1304C73E" w14:textId="77777777" w:rsidR="00017920" w:rsidRPr="00017920" w:rsidRDefault="00017920" w:rsidP="00017920">
      <w:pPr>
        <w:rPr>
          <w:lang w:val="en-US"/>
        </w:rPr>
      </w:pPr>
    </w:p>
    <w:p w14:paraId="395C549D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Using DHT22 code with a DHT11 sensor gives wrong readings because the timing and data format between the two sensors are different</w:t>
      </w:r>
    </w:p>
    <w:p w14:paraId="2626E2A1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DHT22 can measure temperature from -40C to 80C and humidity from 0–100% with 0.1C/0.1% precision, whereas DHT11 measures 0–50C and 20–90% humidity with only 1C/1% precision.</w:t>
      </w:r>
    </w:p>
    <w:p w14:paraId="3CD0FAED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</w:p>
    <w:p w14:paraId="38373808" w14:textId="77777777" w:rsidR="00017920" w:rsidRPr="00017920" w:rsidRDefault="00017920" w:rsidP="00017920">
      <w:pPr>
        <w:numPr>
          <w:ilvl w:val="0"/>
          <w:numId w:val="30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What are Virtual Pins in Blynk? Why are they preferred over physical GPIO pins for cloud communication?</w:t>
      </w:r>
    </w:p>
    <w:p w14:paraId="396D4DE5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They are software-defined pins used to send or receive data between the ESP32 and the Blynk app</w:t>
      </w:r>
    </w:p>
    <w:p w14:paraId="31520C81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They are preferred over physical pins for cloud communication because they allow flexible control of widgets, support any type of data, and don’t depend on the hardware layout.</w:t>
      </w:r>
    </w:p>
    <w:p w14:paraId="33B68130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7B86DD7C" w14:textId="77777777" w:rsidR="00017920" w:rsidRPr="00017920" w:rsidRDefault="00017920" w:rsidP="00017920">
      <w:pPr>
        <w:numPr>
          <w:ilvl w:val="0"/>
          <w:numId w:val="30"/>
        </w:num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>What is the purpose of using BlynkTimer instead of delay() in ESP32 IoT applications?</w:t>
      </w:r>
    </w:p>
    <w:p w14:paraId="7FEBD016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It is used to run tasks repeatedly without stopping the program. Unlike delay(), which pauses everything</w:t>
      </w:r>
    </w:p>
    <w:p w14:paraId="149AC784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10E4DF9C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3763102E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6E708A80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6E7E4FE0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7ECB3C7B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55DC417B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  <w:r w:rsidRPr="00017920">
        <w:rPr>
          <w:b/>
          <w:bCs/>
          <w:sz w:val="36"/>
          <w:szCs w:val="36"/>
          <w:highlight w:val="darkGray"/>
          <w:lang w:val="en-US"/>
        </w:rPr>
        <w:lastRenderedPageBreak/>
        <w:t>Part-B: Long Question</w:t>
      </w:r>
    </w:p>
    <w:p w14:paraId="7DC8DCD4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t xml:space="preserve">Explain the complete workflow of interfacing ESP32 with Blynk Cloud to display temperature </w:t>
      </w:r>
    </w:p>
    <w:p w14:paraId="1DCCA65B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lang w:val="en-US"/>
        </w:rPr>
        <w:t>1. Creation of Blynk Template and Datastreams</w:t>
      </w:r>
    </w:p>
    <w:p w14:paraId="4F16B5E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First, a Blynk Template is created in the Blynk IoT cloud. This template defines the structure of the project: the widgets and the Virtual Pins associated with each data type.</w:t>
      </w:r>
    </w:p>
    <w:p w14:paraId="354DCF70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Datastreams are added inside the template to store data from the device. For this project, one datastream is for temperature (V0) and another for humidity (V1).</w:t>
      </w:r>
    </w:p>
    <w:p w14:paraId="051BD814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These datastreams allow the ESP32 to send data to the cloud in a structured way, which the Blynk app can then display on widgets.</w:t>
      </w:r>
    </w:p>
    <w:p w14:paraId="183D2952" w14:textId="77777777" w:rsidR="00017920" w:rsidRPr="00017920" w:rsidRDefault="00017920" w:rsidP="00017920">
      <w:pPr>
        <w:rPr>
          <w:b/>
          <w:bCs/>
          <w:lang w:val="en-US"/>
        </w:rPr>
      </w:pPr>
    </w:p>
    <w:p w14:paraId="7D66EF26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lang w:val="en-US"/>
        </w:rPr>
        <w:t>2. Role of Template ID, Template Name, and Auth Token</w:t>
      </w:r>
    </w:p>
    <w:p w14:paraId="70F18621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Template ID identifies the exact template in the Blynk cloud. The ESP32 must use this same ID to match the cloud setup otherwise, widgets won’t work properly.</w:t>
      </w:r>
    </w:p>
    <w:p w14:paraId="7CB38D9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Template is the human readable name for the template. It helps organize projects in the cloud but does not affect functionality.</w:t>
      </w:r>
    </w:p>
    <w:p w14:paraId="0F4C69A0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Auth Token uniquely identifies the device created from the template.</w:t>
      </w:r>
    </w:p>
    <w:p w14:paraId="017CCB69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2B943C09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lang w:val="en-US"/>
        </w:rPr>
        <w:t>3. Sensor Configuration Issues (DHT11 vs DHT22)</w:t>
      </w:r>
    </w:p>
    <w:p w14:paraId="70CFE448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code uses DHT. Using the wrong sensor type causes incorrect readings because DHT11 and DHT22 have different timing and resolution.</w:t>
      </w:r>
    </w:p>
    <w:p w14:paraId="7275A0A4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Key difference: DHT22 measures -40C to 80C with 0.1C precision, while DHT11 measures 0–50C with 1C precision.</w:t>
      </w:r>
    </w:p>
    <w:p w14:paraId="25A0AD30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2020DCC9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27C2D666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78A7D68D" w14:textId="77777777" w:rsidR="00017920" w:rsidRPr="00017920" w:rsidRDefault="00017920" w:rsidP="00017920">
      <w:pPr>
        <w:rPr>
          <w:b/>
          <w:bCs/>
          <w:sz w:val="28"/>
          <w:szCs w:val="28"/>
          <w:lang w:val="en-US"/>
        </w:rPr>
      </w:pPr>
      <w:r w:rsidRPr="00017920">
        <w:rPr>
          <w:b/>
          <w:bCs/>
          <w:sz w:val="28"/>
          <w:szCs w:val="28"/>
          <w:lang w:val="en-US"/>
        </w:rPr>
        <w:lastRenderedPageBreak/>
        <w:t>4. Sending Data Using Blynk.virtualWrite()</w:t>
      </w:r>
    </w:p>
    <w:p w14:paraId="59DED4B5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Sensor values are read using dht.readTemperature() and dht.readHumidity().</w:t>
      </w:r>
    </w:p>
    <w:p w14:paraId="54931CC3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These values are then sent to the cloud using Virtual Pins:</w:t>
      </w:r>
    </w:p>
    <w:p w14:paraId="2AC34C18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Blynk.virtualWrite(V0, t)</w:t>
      </w:r>
    </w:p>
    <w:p w14:paraId="214AF3BC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Blynk.virtualWrite(V1, h</w:t>
      </w:r>
    </w:p>
    <w:p w14:paraId="537543E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Virtual Pins correspond to the datastreams in the Blynk template, allowing real-time updates in the app.</w:t>
      </w:r>
    </w:p>
    <w:p w14:paraId="54BB794B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BlynkTimer is used to periodically send readings without blocking the program</w:t>
      </w:r>
    </w:p>
    <w:p w14:paraId="372913CE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3DE98C58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lang w:val="en-US"/>
        </w:rPr>
        <w:t>5. Button and OLED Integration</w:t>
      </w:r>
    </w:p>
    <w:p w14:paraId="43B9E2E3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Physical button is connected to the ESP32 with INPUT_PULLUP.</w:t>
      </w:r>
    </w:p>
    <w:p w14:paraId="4D41ECEA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Pressing the button triggers a manual sensor reading and updates both the OLED and Blynk cloud.</w:t>
      </w:r>
    </w:p>
    <w:p w14:paraId="752AADAA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The OLED provides local feedback, while the Blynk app allows remote monitoring.</w:t>
      </w:r>
    </w:p>
    <w:p w14:paraId="015538BD" w14:textId="77777777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3D6E6661" w14:textId="77777777" w:rsidR="00017920" w:rsidRPr="00017920" w:rsidRDefault="00017920" w:rsidP="00017920">
      <w:pPr>
        <w:rPr>
          <w:b/>
          <w:bCs/>
          <w:lang w:val="en-US"/>
        </w:rPr>
      </w:pPr>
    </w:p>
    <w:p w14:paraId="4F5A6829" w14:textId="77777777" w:rsidR="00017920" w:rsidRPr="00017920" w:rsidRDefault="00017920" w:rsidP="00017920">
      <w:pPr>
        <w:rPr>
          <w:b/>
          <w:bCs/>
          <w:lang w:val="en-US"/>
        </w:rPr>
      </w:pPr>
      <w:r w:rsidRPr="00017920">
        <w:rPr>
          <w:b/>
          <w:bCs/>
          <w:lang w:val="en-US"/>
        </w:rPr>
        <w:t>6. Common Problems and Solutions</w:t>
      </w:r>
    </w:p>
    <w:p w14:paraId="5A5AD8CA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Webpage/app shows wrong values or nothing Check Template ID and Auth Token they must match the cloud setup.</w:t>
      </w:r>
    </w:p>
    <w:p w14:paraId="6A3BACCD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Sensor gives NaN readings  Ensure DHTTYPE matches the sensor, and avoid reading too frequently.</w:t>
      </w:r>
    </w:p>
    <w:p w14:paraId="0E611223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ESP32 not connecting to Wi-Fi  Verify SSID and password. Make sure Wi-Fi signal is stable.</w:t>
      </w:r>
    </w:p>
    <w:p w14:paraId="3D017E24" w14:textId="77777777" w:rsidR="00017920" w:rsidRPr="00017920" w:rsidRDefault="00017920" w:rsidP="00017920">
      <w:pPr>
        <w:rPr>
          <w:lang w:val="en-US"/>
        </w:rPr>
      </w:pPr>
      <w:r w:rsidRPr="00017920">
        <w:rPr>
          <w:lang w:val="en-US"/>
        </w:rPr>
        <w:t>Cloud updates delayed or frozen  Use BlynkTimer instead of delay(),</w:t>
      </w:r>
    </w:p>
    <w:p w14:paraId="7D50F21B" w14:textId="631CF768" w:rsid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694C2FCA" w14:textId="2AD23E83" w:rsid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5EB4F12B" w14:textId="5C172C6E" w:rsidR="00017920" w:rsidRDefault="00017920" w:rsidP="00017920">
      <w:pPr>
        <w:rPr>
          <w:b/>
          <w:bCs/>
          <w:sz w:val="36"/>
          <w:szCs w:val="36"/>
          <w:lang w:val="en-US"/>
        </w:rPr>
      </w:pPr>
      <w:r w:rsidRPr="00F81EE2">
        <w:rPr>
          <w:noProof/>
          <w:lang w:eastAsia="en-GB"/>
        </w:rPr>
        <w:lastRenderedPageBreak/>
        <w:drawing>
          <wp:inline distT="0" distB="0" distL="0" distR="0" wp14:anchorId="11631FF8" wp14:editId="22CE36C0">
            <wp:extent cx="5486400" cy="2914650"/>
            <wp:effectExtent l="0" t="0" r="0" b="0"/>
            <wp:docPr id="3698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5926" w14:textId="224EE4A3" w:rsidR="00017920" w:rsidRDefault="00017920" w:rsidP="00017920">
      <w:pPr>
        <w:rPr>
          <w:b/>
          <w:bCs/>
          <w:sz w:val="36"/>
          <w:szCs w:val="36"/>
          <w:lang w:val="en-US"/>
        </w:rPr>
      </w:pPr>
    </w:p>
    <w:p w14:paraId="47A6033A" w14:textId="333397A3" w:rsidR="00017920" w:rsidRPr="00017920" w:rsidRDefault="00017920" w:rsidP="0001792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GB"/>
        </w:rPr>
        <w:drawing>
          <wp:inline distT="0" distB="0" distL="0" distR="0" wp14:anchorId="5D4D1264" wp14:editId="4C53588D">
            <wp:extent cx="1990725" cy="42942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21 at 8.40.34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647" cy="43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71F3" w14:textId="77777777" w:rsidR="00017920" w:rsidRDefault="00017920" w:rsidP="00D55A53">
      <w:pPr>
        <w:rPr>
          <w:sz w:val="40"/>
          <w:szCs w:val="40"/>
        </w:rPr>
      </w:pPr>
      <w:bookmarkStart w:id="0" w:name="_GoBack"/>
      <w:bookmarkEnd w:id="0"/>
    </w:p>
    <w:sectPr w:rsidR="00017920" w:rsidSect="005408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763EF" w14:textId="77777777" w:rsidR="00E37CD3" w:rsidRDefault="00E37CD3" w:rsidP="00D55A53">
      <w:pPr>
        <w:spacing w:after="0" w:line="240" w:lineRule="auto"/>
      </w:pPr>
      <w:r>
        <w:separator/>
      </w:r>
    </w:p>
  </w:endnote>
  <w:endnote w:type="continuationSeparator" w:id="0">
    <w:p w14:paraId="2085AF8B" w14:textId="77777777" w:rsidR="00E37CD3" w:rsidRDefault="00E37CD3" w:rsidP="00D55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A03FA" w14:textId="77777777" w:rsidR="003D5383" w:rsidRDefault="003D53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48146C" w14:textId="77777777" w:rsidR="00783155" w:rsidRDefault="00783155">
    <w:pPr>
      <w:pStyle w:val="Footer"/>
    </w:pPr>
  </w:p>
  <w:p w14:paraId="5FD82DFA" w14:textId="77777777" w:rsidR="00783155" w:rsidRDefault="00783155">
    <w:pPr>
      <w:pStyle w:val="Footer"/>
    </w:pPr>
  </w:p>
  <w:p w14:paraId="24073667" w14:textId="77777777" w:rsidR="00783155" w:rsidRDefault="007831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6151E" w14:textId="77777777" w:rsidR="003D5383" w:rsidRDefault="003D5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2944D1" w14:textId="77777777" w:rsidR="00E37CD3" w:rsidRDefault="00E37CD3" w:rsidP="00D55A53">
      <w:pPr>
        <w:spacing w:after="0" w:line="240" w:lineRule="auto"/>
      </w:pPr>
      <w:r>
        <w:separator/>
      </w:r>
    </w:p>
  </w:footnote>
  <w:footnote w:type="continuationSeparator" w:id="0">
    <w:p w14:paraId="72B8CB57" w14:textId="77777777" w:rsidR="00E37CD3" w:rsidRDefault="00E37CD3" w:rsidP="00D55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4095B6" w14:textId="59D7D9B0" w:rsidR="003D5383" w:rsidRDefault="003D5383">
    <w:pPr>
      <w:pStyle w:val="Header"/>
    </w:pPr>
    <w:r>
      <w:rPr>
        <w:noProof/>
      </w:rPr>
      <w:pict w14:anchorId="7EC800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052079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1005 Assignm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02F1B" w14:textId="5473590A" w:rsidR="003D5383" w:rsidRDefault="003D5383">
    <w:pPr>
      <w:pStyle w:val="Header"/>
    </w:pPr>
    <w:r>
      <w:rPr>
        <w:noProof/>
      </w:rPr>
      <w:pict w14:anchorId="58C339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052080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1005 Assignmen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E45210" w14:textId="2E4C7AF2" w:rsidR="003D5383" w:rsidRDefault="003D5383">
    <w:pPr>
      <w:pStyle w:val="Header"/>
    </w:pPr>
    <w:r>
      <w:rPr>
        <w:noProof/>
      </w:rPr>
      <w:pict w14:anchorId="356CE9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052078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1005 Assignmen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A16"/>
    <w:multiLevelType w:val="multilevel"/>
    <w:tmpl w:val="48F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36F5"/>
    <w:multiLevelType w:val="multilevel"/>
    <w:tmpl w:val="3E9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6090"/>
    <w:multiLevelType w:val="multilevel"/>
    <w:tmpl w:val="A48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F3F32"/>
    <w:multiLevelType w:val="multilevel"/>
    <w:tmpl w:val="3DF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D1274"/>
    <w:multiLevelType w:val="multilevel"/>
    <w:tmpl w:val="1CF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5F42"/>
    <w:multiLevelType w:val="hybridMultilevel"/>
    <w:tmpl w:val="8B829670"/>
    <w:lvl w:ilvl="0" w:tplc="F4D8BC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51CD6"/>
    <w:multiLevelType w:val="hybridMultilevel"/>
    <w:tmpl w:val="0B40E1EE"/>
    <w:lvl w:ilvl="0" w:tplc="2422801A">
      <w:start w:val="1"/>
      <w:numFmt w:val="decimal"/>
      <w:lvlText w:val="%1."/>
      <w:lvlJc w:val="left"/>
      <w:pPr>
        <w:ind w:left="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6ED886">
      <w:numFmt w:val="bullet"/>
      <w:lvlText w:val="•"/>
      <w:lvlJc w:val="left"/>
      <w:pPr>
        <w:ind w:left="864" w:hanging="245"/>
      </w:pPr>
      <w:rPr>
        <w:lang w:val="en-US" w:eastAsia="en-US" w:bidi="ar-SA"/>
      </w:rPr>
    </w:lvl>
    <w:lvl w:ilvl="2" w:tplc="0A281E4E">
      <w:numFmt w:val="bullet"/>
      <w:lvlText w:val="•"/>
      <w:lvlJc w:val="left"/>
      <w:pPr>
        <w:ind w:left="1728" w:hanging="245"/>
      </w:pPr>
      <w:rPr>
        <w:lang w:val="en-US" w:eastAsia="en-US" w:bidi="ar-SA"/>
      </w:rPr>
    </w:lvl>
    <w:lvl w:ilvl="3" w:tplc="1D92DA2E">
      <w:numFmt w:val="bullet"/>
      <w:lvlText w:val="•"/>
      <w:lvlJc w:val="left"/>
      <w:pPr>
        <w:ind w:left="2592" w:hanging="245"/>
      </w:pPr>
      <w:rPr>
        <w:lang w:val="en-US" w:eastAsia="en-US" w:bidi="ar-SA"/>
      </w:rPr>
    </w:lvl>
    <w:lvl w:ilvl="4" w:tplc="D0D29C4A">
      <w:numFmt w:val="bullet"/>
      <w:lvlText w:val="•"/>
      <w:lvlJc w:val="left"/>
      <w:pPr>
        <w:ind w:left="3456" w:hanging="245"/>
      </w:pPr>
      <w:rPr>
        <w:lang w:val="en-US" w:eastAsia="en-US" w:bidi="ar-SA"/>
      </w:rPr>
    </w:lvl>
    <w:lvl w:ilvl="5" w:tplc="446A00A6">
      <w:numFmt w:val="bullet"/>
      <w:lvlText w:val="•"/>
      <w:lvlJc w:val="left"/>
      <w:pPr>
        <w:ind w:left="4320" w:hanging="245"/>
      </w:pPr>
      <w:rPr>
        <w:lang w:val="en-US" w:eastAsia="en-US" w:bidi="ar-SA"/>
      </w:rPr>
    </w:lvl>
    <w:lvl w:ilvl="6" w:tplc="1CBA8418">
      <w:numFmt w:val="bullet"/>
      <w:lvlText w:val="•"/>
      <w:lvlJc w:val="left"/>
      <w:pPr>
        <w:ind w:left="5184" w:hanging="245"/>
      </w:pPr>
      <w:rPr>
        <w:lang w:val="en-US" w:eastAsia="en-US" w:bidi="ar-SA"/>
      </w:rPr>
    </w:lvl>
    <w:lvl w:ilvl="7" w:tplc="F5B6D284">
      <w:numFmt w:val="bullet"/>
      <w:lvlText w:val="•"/>
      <w:lvlJc w:val="left"/>
      <w:pPr>
        <w:ind w:left="6048" w:hanging="245"/>
      </w:pPr>
      <w:rPr>
        <w:lang w:val="en-US" w:eastAsia="en-US" w:bidi="ar-SA"/>
      </w:rPr>
    </w:lvl>
    <w:lvl w:ilvl="8" w:tplc="B8949ED8">
      <w:numFmt w:val="bullet"/>
      <w:lvlText w:val="•"/>
      <w:lvlJc w:val="left"/>
      <w:pPr>
        <w:ind w:left="6912" w:hanging="245"/>
      </w:pPr>
      <w:rPr>
        <w:lang w:val="en-US" w:eastAsia="en-US" w:bidi="ar-SA"/>
      </w:rPr>
    </w:lvl>
  </w:abstractNum>
  <w:abstractNum w:abstractNumId="7" w15:restartNumberingAfterBreak="0">
    <w:nsid w:val="1FE371DC"/>
    <w:multiLevelType w:val="multilevel"/>
    <w:tmpl w:val="98B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E35B8"/>
    <w:multiLevelType w:val="multilevel"/>
    <w:tmpl w:val="17E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551FE"/>
    <w:multiLevelType w:val="hybridMultilevel"/>
    <w:tmpl w:val="A16888DA"/>
    <w:lvl w:ilvl="0" w:tplc="96A814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886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F81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0C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80A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788C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104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663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CC2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753884"/>
    <w:multiLevelType w:val="multilevel"/>
    <w:tmpl w:val="BB0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6015D"/>
    <w:multiLevelType w:val="hybridMultilevel"/>
    <w:tmpl w:val="F02ED3D4"/>
    <w:lvl w:ilvl="0" w:tplc="F1D2C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2EA7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06FA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6C39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8063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B6F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DCCE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48A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4A27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C522AD"/>
    <w:multiLevelType w:val="multilevel"/>
    <w:tmpl w:val="DF8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04F4E"/>
    <w:multiLevelType w:val="hybridMultilevel"/>
    <w:tmpl w:val="33801D02"/>
    <w:lvl w:ilvl="0" w:tplc="346EA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2421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5AAB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041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CB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DC8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4B0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944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006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81943A7"/>
    <w:multiLevelType w:val="hybridMultilevel"/>
    <w:tmpl w:val="34D40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E300A"/>
    <w:multiLevelType w:val="hybridMultilevel"/>
    <w:tmpl w:val="5D784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F48D1"/>
    <w:multiLevelType w:val="hybridMultilevel"/>
    <w:tmpl w:val="7F488D54"/>
    <w:lvl w:ilvl="0" w:tplc="5E4AA5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2CF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C95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DC6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EC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481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D40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D29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5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2950D35"/>
    <w:multiLevelType w:val="hybridMultilevel"/>
    <w:tmpl w:val="A6D838B6"/>
    <w:lvl w:ilvl="0" w:tplc="FEA23C7E">
      <w:start w:val="1"/>
      <w:numFmt w:val="decimal"/>
      <w:lvlText w:val="%1."/>
      <w:lvlJc w:val="left"/>
      <w:pPr>
        <w:ind w:left="245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2EEEF4">
      <w:numFmt w:val="bullet"/>
      <w:lvlText w:val="•"/>
      <w:lvlJc w:val="left"/>
      <w:pPr>
        <w:ind w:left="1080" w:hanging="245"/>
      </w:pPr>
      <w:rPr>
        <w:lang w:val="en-US" w:eastAsia="en-US" w:bidi="ar-SA"/>
      </w:rPr>
    </w:lvl>
    <w:lvl w:ilvl="2" w:tplc="9A1E0120">
      <w:numFmt w:val="bullet"/>
      <w:lvlText w:val="•"/>
      <w:lvlJc w:val="left"/>
      <w:pPr>
        <w:ind w:left="1920" w:hanging="245"/>
      </w:pPr>
      <w:rPr>
        <w:lang w:val="en-US" w:eastAsia="en-US" w:bidi="ar-SA"/>
      </w:rPr>
    </w:lvl>
    <w:lvl w:ilvl="3" w:tplc="711CDE28">
      <w:numFmt w:val="bullet"/>
      <w:lvlText w:val="•"/>
      <w:lvlJc w:val="left"/>
      <w:pPr>
        <w:ind w:left="2760" w:hanging="245"/>
      </w:pPr>
      <w:rPr>
        <w:lang w:val="en-US" w:eastAsia="en-US" w:bidi="ar-SA"/>
      </w:rPr>
    </w:lvl>
    <w:lvl w:ilvl="4" w:tplc="696E2092">
      <w:numFmt w:val="bullet"/>
      <w:lvlText w:val="•"/>
      <w:lvlJc w:val="left"/>
      <w:pPr>
        <w:ind w:left="3600" w:hanging="245"/>
      </w:pPr>
      <w:rPr>
        <w:lang w:val="en-US" w:eastAsia="en-US" w:bidi="ar-SA"/>
      </w:rPr>
    </w:lvl>
    <w:lvl w:ilvl="5" w:tplc="EE26CFDC">
      <w:numFmt w:val="bullet"/>
      <w:lvlText w:val="•"/>
      <w:lvlJc w:val="left"/>
      <w:pPr>
        <w:ind w:left="4440" w:hanging="245"/>
      </w:pPr>
      <w:rPr>
        <w:lang w:val="en-US" w:eastAsia="en-US" w:bidi="ar-SA"/>
      </w:rPr>
    </w:lvl>
    <w:lvl w:ilvl="6" w:tplc="A93C0214">
      <w:numFmt w:val="bullet"/>
      <w:lvlText w:val="•"/>
      <w:lvlJc w:val="left"/>
      <w:pPr>
        <w:ind w:left="5280" w:hanging="245"/>
      </w:pPr>
      <w:rPr>
        <w:lang w:val="en-US" w:eastAsia="en-US" w:bidi="ar-SA"/>
      </w:rPr>
    </w:lvl>
    <w:lvl w:ilvl="7" w:tplc="F8BA89E8">
      <w:numFmt w:val="bullet"/>
      <w:lvlText w:val="•"/>
      <w:lvlJc w:val="left"/>
      <w:pPr>
        <w:ind w:left="6120" w:hanging="245"/>
      </w:pPr>
      <w:rPr>
        <w:lang w:val="en-US" w:eastAsia="en-US" w:bidi="ar-SA"/>
      </w:rPr>
    </w:lvl>
    <w:lvl w:ilvl="8" w:tplc="FC68E2B0">
      <w:numFmt w:val="bullet"/>
      <w:lvlText w:val="•"/>
      <w:lvlJc w:val="left"/>
      <w:pPr>
        <w:ind w:left="6960" w:hanging="245"/>
      </w:pPr>
      <w:rPr>
        <w:lang w:val="en-US" w:eastAsia="en-US" w:bidi="ar-SA"/>
      </w:rPr>
    </w:lvl>
  </w:abstractNum>
  <w:abstractNum w:abstractNumId="18" w15:restartNumberingAfterBreak="0">
    <w:nsid w:val="46E2102A"/>
    <w:multiLevelType w:val="multilevel"/>
    <w:tmpl w:val="C24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84856"/>
    <w:multiLevelType w:val="multilevel"/>
    <w:tmpl w:val="A81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2607B"/>
    <w:multiLevelType w:val="multilevel"/>
    <w:tmpl w:val="3A5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B0747"/>
    <w:multiLevelType w:val="multilevel"/>
    <w:tmpl w:val="C14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53D02"/>
    <w:multiLevelType w:val="hybridMultilevel"/>
    <w:tmpl w:val="7584C2CA"/>
    <w:lvl w:ilvl="0" w:tplc="6DBAF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EC50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AE47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287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D0C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6C0D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CA5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827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96D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ED87E39"/>
    <w:multiLevelType w:val="multilevel"/>
    <w:tmpl w:val="679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C44B6"/>
    <w:multiLevelType w:val="hybridMultilevel"/>
    <w:tmpl w:val="5F4E8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13EF0"/>
    <w:multiLevelType w:val="hybridMultilevel"/>
    <w:tmpl w:val="A09E383A"/>
    <w:lvl w:ilvl="0" w:tplc="94B42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5044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149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F4F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5E9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3241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5A7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A07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22A8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B0E33A8"/>
    <w:multiLevelType w:val="multilevel"/>
    <w:tmpl w:val="FFF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A184B"/>
    <w:multiLevelType w:val="hybridMultilevel"/>
    <w:tmpl w:val="5A8E8AF6"/>
    <w:lvl w:ilvl="0" w:tplc="7A885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C42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0AE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E652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7C4C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03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EA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5EB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D4C9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5C1430E"/>
    <w:multiLevelType w:val="multilevel"/>
    <w:tmpl w:val="802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E34BE"/>
    <w:multiLevelType w:val="multilevel"/>
    <w:tmpl w:val="2E5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4"/>
  </w:num>
  <w:num w:numId="3">
    <w:abstractNumId w:val="19"/>
  </w:num>
  <w:num w:numId="4">
    <w:abstractNumId w:val="4"/>
  </w:num>
  <w:num w:numId="5">
    <w:abstractNumId w:val="28"/>
  </w:num>
  <w:num w:numId="6">
    <w:abstractNumId w:val="18"/>
  </w:num>
  <w:num w:numId="7">
    <w:abstractNumId w:val="1"/>
  </w:num>
  <w:num w:numId="8">
    <w:abstractNumId w:val="10"/>
  </w:num>
  <w:num w:numId="9">
    <w:abstractNumId w:val="23"/>
  </w:num>
  <w:num w:numId="10">
    <w:abstractNumId w:val="8"/>
  </w:num>
  <w:num w:numId="11">
    <w:abstractNumId w:val="2"/>
  </w:num>
  <w:num w:numId="12">
    <w:abstractNumId w:val="3"/>
  </w:num>
  <w:num w:numId="13">
    <w:abstractNumId w:val="21"/>
  </w:num>
  <w:num w:numId="14">
    <w:abstractNumId w:val="29"/>
  </w:num>
  <w:num w:numId="15">
    <w:abstractNumId w:val="0"/>
  </w:num>
  <w:num w:numId="16">
    <w:abstractNumId w:val="14"/>
  </w:num>
  <w:num w:numId="17">
    <w:abstractNumId w:val="5"/>
  </w:num>
  <w:num w:numId="18">
    <w:abstractNumId w:val="15"/>
  </w:num>
  <w:num w:numId="19">
    <w:abstractNumId w:val="26"/>
  </w:num>
  <w:num w:numId="20">
    <w:abstractNumId w:val="7"/>
  </w:num>
  <w:num w:numId="21">
    <w:abstractNumId w:val="12"/>
  </w:num>
  <w:num w:numId="22">
    <w:abstractNumId w:val="25"/>
  </w:num>
  <w:num w:numId="23">
    <w:abstractNumId w:val="16"/>
  </w:num>
  <w:num w:numId="24">
    <w:abstractNumId w:val="11"/>
  </w:num>
  <w:num w:numId="25">
    <w:abstractNumId w:val="22"/>
  </w:num>
  <w:num w:numId="26">
    <w:abstractNumId w:val="9"/>
  </w:num>
  <w:num w:numId="27">
    <w:abstractNumId w:val="13"/>
  </w:num>
  <w:num w:numId="28">
    <w:abstractNumId w:val="27"/>
  </w:num>
  <w:num w:numId="2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A53"/>
    <w:rsid w:val="00017920"/>
    <w:rsid w:val="00056A2A"/>
    <w:rsid w:val="00074477"/>
    <w:rsid w:val="000D2CE4"/>
    <w:rsid w:val="000E1E0A"/>
    <w:rsid w:val="000E3E5D"/>
    <w:rsid w:val="000F492B"/>
    <w:rsid w:val="00121382"/>
    <w:rsid w:val="00127F07"/>
    <w:rsid w:val="00167E6E"/>
    <w:rsid w:val="001C40BC"/>
    <w:rsid w:val="0023444C"/>
    <w:rsid w:val="00254B8B"/>
    <w:rsid w:val="0025642C"/>
    <w:rsid w:val="00303E06"/>
    <w:rsid w:val="00347961"/>
    <w:rsid w:val="00397DDC"/>
    <w:rsid w:val="003D5383"/>
    <w:rsid w:val="004275E0"/>
    <w:rsid w:val="004A182D"/>
    <w:rsid w:val="0054082D"/>
    <w:rsid w:val="005408DC"/>
    <w:rsid w:val="00561F21"/>
    <w:rsid w:val="005D1F58"/>
    <w:rsid w:val="0063195F"/>
    <w:rsid w:val="007758CF"/>
    <w:rsid w:val="00783155"/>
    <w:rsid w:val="00854FA1"/>
    <w:rsid w:val="00855E42"/>
    <w:rsid w:val="008A37B7"/>
    <w:rsid w:val="008B2678"/>
    <w:rsid w:val="00937F69"/>
    <w:rsid w:val="00967E43"/>
    <w:rsid w:val="00A57B5B"/>
    <w:rsid w:val="00A84A34"/>
    <w:rsid w:val="00AA20B6"/>
    <w:rsid w:val="00AD27B3"/>
    <w:rsid w:val="00AE02F7"/>
    <w:rsid w:val="00AF2DB0"/>
    <w:rsid w:val="00B24237"/>
    <w:rsid w:val="00B612DC"/>
    <w:rsid w:val="00BC33BF"/>
    <w:rsid w:val="00BD1054"/>
    <w:rsid w:val="00BD41FC"/>
    <w:rsid w:val="00C52E03"/>
    <w:rsid w:val="00C86F84"/>
    <w:rsid w:val="00CA155C"/>
    <w:rsid w:val="00CD4933"/>
    <w:rsid w:val="00D52048"/>
    <w:rsid w:val="00D55A53"/>
    <w:rsid w:val="00D745ED"/>
    <w:rsid w:val="00DE1987"/>
    <w:rsid w:val="00DF6660"/>
    <w:rsid w:val="00E017B3"/>
    <w:rsid w:val="00E12DC0"/>
    <w:rsid w:val="00E37CD3"/>
    <w:rsid w:val="00E55D61"/>
    <w:rsid w:val="00E84D93"/>
    <w:rsid w:val="00F37E1E"/>
    <w:rsid w:val="00F64A96"/>
    <w:rsid w:val="00F779F8"/>
    <w:rsid w:val="00FC4BC1"/>
    <w:rsid w:val="00FC65D6"/>
    <w:rsid w:val="00FE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5788DFB"/>
  <w15:chartTrackingRefBased/>
  <w15:docId w15:val="{0D60E50F-2C2A-4C57-AB2B-B5E0681F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ii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A53"/>
    <w:pPr>
      <w:spacing w:line="278" w:lineRule="auto"/>
    </w:pPr>
    <w:rPr>
      <w:rFonts w:eastAsiaTheme="minorHAnsi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37E1E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7E1E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5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A53"/>
    <w:rPr>
      <w:rFonts w:eastAsiaTheme="minorHAnsi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D5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A53"/>
    <w:rPr>
      <w:rFonts w:eastAsiaTheme="minorHAnsi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953acc-f663-4c83-9929-1f82166f379f" xsi:nil="true"/>
    <lcf76f155ced4ddcb4097134ff3c332f xmlns="72953acc-f663-4c83-9929-1f82166f379f">
      <Terms xmlns="http://schemas.microsoft.com/office/infopath/2007/PartnerControls"/>
    </lcf76f155ced4ddcb4097134ff3c332f>
    <TaxCatchAll xmlns="5cac4a48-4bb4-4bd7-bb6d-c6a68f5c82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3BDE41CF0DE2489D733C0751E837A7" ma:contentTypeVersion="12" ma:contentTypeDescription="Create a new document." ma:contentTypeScope="" ma:versionID="ead40f89656e303035ef8922bbdb8a28">
  <xsd:schema xmlns:xsd="http://www.w3.org/2001/XMLSchema" xmlns:xs="http://www.w3.org/2001/XMLSchema" xmlns:p="http://schemas.microsoft.com/office/2006/metadata/properties" xmlns:ns2="72953acc-f663-4c83-9929-1f82166f379f" xmlns:ns3="5cac4a48-4bb4-4bd7-bb6d-c6a68f5c82f0" targetNamespace="http://schemas.microsoft.com/office/2006/metadata/properties" ma:root="true" ma:fieldsID="4b6d7d9a518338a432f6e80d9e4ba2cb" ns2:_="" ns3:_="">
    <xsd:import namespace="72953acc-f663-4c83-9929-1f82166f379f"/>
    <xsd:import namespace="5cac4a48-4bb4-4bd7-bb6d-c6a68f5c82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53acc-f663-4c83-9929-1f82166f37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c4a48-4bb4-4bd7-bb6d-c6a68f5c82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a010b42-1809-450f-b448-2eb91df82848}" ma:internalName="TaxCatchAll" ma:showField="CatchAllData" ma:web="5cac4a48-4bb4-4bd7-bb6d-c6a68f5c8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DB14AB-01F2-4E9F-BB2E-A69386ACD789}">
  <ds:schemaRefs>
    <ds:schemaRef ds:uri="http://schemas.microsoft.com/office/2006/metadata/properties"/>
    <ds:schemaRef ds:uri="http://schemas.microsoft.com/office/infopath/2007/PartnerControls"/>
    <ds:schemaRef ds:uri="849b83a0-cb9a-4072-a9bf-2ae84fb5f4ef"/>
    <ds:schemaRef ds:uri="faa85009-b5ff-45f1-9217-262015c057c0"/>
  </ds:schemaRefs>
</ds:datastoreItem>
</file>

<file path=customXml/itemProps2.xml><?xml version="1.0" encoding="utf-8"?>
<ds:datastoreItem xmlns:ds="http://schemas.openxmlformats.org/officeDocument/2006/customXml" ds:itemID="{1C86F3DC-0D31-4455-8B04-0894235AB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1B47E-18CC-4359-B460-E511C210C6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23-NTU-CS-FL-1003</dc:creator>
  <cp:keywords/>
  <dc:description/>
  <cp:lastModifiedBy>Moorche</cp:lastModifiedBy>
  <cp:revision>4</cp:revision>
  <cp:lastPrinted>2025-12-21T17:11:00Z</cp:lastPrinted>
  <dcterms:created xsi:type="dcterms:W3CDTF">2025-11-28T07:14:00Z</dcterms:created>
  <dcterms:modified xsi:type="dcterms:W3CDTF">2025-12-21T17:20:00Z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0x0101007B3BDE41CF0DE2489D733C0751E837A7</vt:lpwstr>
  </property>
  <property fmtid="{D5CDD505-2E9C-101B-9397-08002B2CF9AE}" pid="3" name="MediaServiceImageTags">
    <vt:lpwstr/>
  </property>
</Properties>
</file>