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853561" cy="2033583"/>
            <wp:effectExtent b="0" l="0" r="0" t="0"/>
            <wp:docPr descr="A logo with a red and blue design&#10;&#10;AI-generated content may be incorrect." id="2" name="image3.png"/>
            <a:graphic>
              <a:graphicData uri="http://schemas.openxmlformats.org/drawingml/2006/picture">
                <pic:pic>
                  <pic:nvPicPr>
                    <pic:cNvPr descr="A logo with a red and blue design&#10;&#10;AI-generated content may be incorrect.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3561" cy="203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sz w:val="44"/>
          <w:szCs w:val="44"/>
        </w:rPr>
      </w:pPr>
      <w:bookmarkStart w:colFirst="0" w:colLast="0" w:name="_ynqvd09bzdid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Title:</w:t>
      </w:r>
    </w:p>
    <w:p w:rsidR="00000000" w:rsidDel="00000000" w:rsidP="00000000" w:rsidRDefault="00000000" w:rsidRPr="00000000" w14:paraId="00000003">
      <w:pPr>
        <w:spacing w:after="240" w:lineRule="auto"/>
        <w:ind w:left="1440" w:firstLine="72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“Multipurpose SOS &amp; Live Tracking System”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19pacbgmrs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Introduction: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Personal safety for children, the elderly, and valuable assets is a growing concern. Standard trackers often rely solely on the internet or lack user interfaces. Our project builds a standalone,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handheld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IoT device designed for personal safety. It utilizes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hybrid communication model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seamlessly switching between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GPS/GPRS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outdoor tracking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LBS (Cell Tower)/SMS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indoor emergencies where satellite signals fail. It features an onboard OLED display for real-time status feedback.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7yh5036xz3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Hardware Components: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is built on the following core components: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Microcontroller: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ESP32 Dev Module (Dual-core processor handling logic, UI, and connectivity).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Connectivity: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SIM800L GSM Module (Handles 2G Internet, SMS, and Voice Calls).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Positioning: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NEO-6M GPS Module (Acquires satellite coordinates).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Interface: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SSD1306 OLED Display: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Shows battery status, signal strength, GPS lock, and menu system.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Navigation Buttons: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3x Tactile Buttons (Up, Down, Select) for menu control.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Audio: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Electret Microphone (For ambient sound monitoring).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Power System: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18650 Li-Ion Battery managed by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Single-Chip Power Bank Module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(IP5306/SW6106) for charging and 5V boost.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2syjy7kvfgs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System Architecture &amp; Circuit: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ESP32 acts as the central brain. It parses NMEA data from the GPS via UART2 and communicates with the SIM800L via UART1. The system uses a dedicated "Power Hub" architecture where high-current components (GSM) draw directly from the battery, while logic components (ESP32, GPS, OLED) run on regulated voltage.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Architecture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00205" cy="2504986"/>
            <wp:effectExtent b="0" l="0" r="0" t="0"/>
            <wp:docPr descr="A diagram of a communication system&#10;&#10;AI-generated content may be incorrect." id="3" name="image2.png"/>
            <a:graphic>
              <a:graphicData uri="http://schemas.openxmlformats.org/drawingml/2006/picture">
                <pic:pic>
                  <pic:nvPicPr>
                    <pic:cNvPr descr="A diagram of a communication system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205" cy="2504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Circuit Diagram: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="278.0000000000000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05200" cy="40338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03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3523" cy="2481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3523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9ro8nu1rzsr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Key Functionalities:</w:t>
      </w:r>
    </w:p>
    <w:p w:rsidR="00000000" w:rsidDel="00000000" w:rsidP="00000000" w:rsidRDefault="00000000" w:rsidRPr="00000000" w14:paraId="00000018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device operates with a robust state-machine logic: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SOS Panic Mode: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Triggered by holding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Select Button for 5 seconds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 selecting "Panic" from the menu.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Immediately sends an emergency SMS with a Google Maps link to the guardian. It then automatically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disconnects GPRS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initiates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Voice Call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the guardian, allowing them to hear the surroundings immediately.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Hybrid Location Tracking (GPS + LBS):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Outdoors: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Uses precise GPS coordinates (accuracy ~5m).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Indoors: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Automatically falls back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LBS (Location Based Services)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Cell Tower triangulation when GPS satellites are blocked, ensuring location is never lost.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Live Mode vs. Standby: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Standby: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Uploads location every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 minutes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save battery.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Live Mode: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menu option that increases upload frequency to every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 seconds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real-time vehicle/person tracking.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Remote "Spy" Monitoring: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Guardians can trigger a "Spy Call" remotely via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 Dashboard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 by sending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SMS command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device silently dials the guardian's phone, activating the onboard microphone for remote listening.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 Admin Console: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password-protected dashboard allows guardians to view live location, historical paths, battery status, and change the registered "Guardian Number" remotely.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q4cluj69dj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6oknd65oehg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Implementation: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Firmware: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Developed in C++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PlatformIO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(VS Code). Implements a non-blocking UI loop to keep the OLED responsive while handling network tasks.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Communication Bridge (The "Middleware"):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Uplink (Data):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ThingSpeak ThingHTTP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The ESP32 sends lightweight HTTP GET requests, which ThingSpeak relays as secure HTTPS POST requests to the backend. This bypasses the SIM800L's SSL limitations.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Downlink (Commands):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ThingSpeak TalkBack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The ESP32 polls this queue to receive commands like "Force Update" or "Spy Call" from the dashboard.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 &amp; Database: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Next.js 14 (App Router):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Hosted 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Vercel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Handles API routes for data processing and serves the frontend.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MongoDB Atlas: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Stores location history, command logs, and system settings (including the admin password).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Tailwind CSS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ShadCN UI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Features a dark-mode interactive map (Leaflet) and a responsive mobile-first design.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3BDE41CF0DE2489D733C0751E837A7" ma:contentTypeVersion="12" ma:contentTypeDescription="Create a new document." ma:contentTypeScope="" ma:versionID="ead40f89656e303035ef8922bbdb8a28">
  <xsd:schema xmlns:xsd="http://www.w3.org/2001/XMLSchema" xmlns:xs="http://www.w3.org/2001/XMLSchema" xmlns:p="http://schemas.microsoft.com/office/2006/metadata/properties" xmlns:ns2="72953acc-f663-4c83-9929-1f82166f379f" xmlns:ns3="5cac4a48-4bb4-4bd7-bb6d-c6a68f5c82f0" targetNamespace="http://schemas.microsoft.com/office/2006/metadata/properties" ma:root="true" ma:fieldsID="4b6d7d9a518338a432f6e80d9e4ba2cb" ns2:_="" ns3:_="">
    <xsd:import namespace="72953acc-f663-4c83-9929-1f82166f379f"/>
    <xsd:import namespace="5cac4a48-4bb4-4bd7-bb6d-c6a68f5c82f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53acc-f663-4c83-9929-1f82166f379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c4a48-4bb4-4bd7-bb6d-c6a68f5c82f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a010b42-1809-450f-b448-2eb91df82848}" ma:internalName="TaxCatchAll" ma:showField="CatchAllData" ma:web="5cac4a48-4bb4-4bd7-bb6d-c6a68f5c82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2953acc-f663-4c83-9929-1f82166f379f" xsi:nil="true"/>
    <lcf76f155ced4ddcb4097134ff3c332f xmlns="72953acc-f663-4c83-9929-1f82166f379f">
      <Terms xmlns="http://schemas.microsoft.com/office/infopath/2007/PartnerControls"/>
    </lcf76f155ced4ddcb4097134ff3c332f>
    <TaxCatchAll xmlns="5cac4a48-4bb4-4bd7-bb6d-c6a68f5c82f0" xsi:nil="true"/>
  </documentManagement>
</p:properties>
</file>

<file path=customXml/itemProps1.xml><?xml version="1.0" encoding="utf-8"?>
<ds:datastoreItem xmlns:ds="http://schemas.openxmlformats.org/officeDocument/2006/customXml" ds:itemID="{6CFB656F-FEC7-40EA-BB8F-9032F9FA477E}"/>
</file>

<file path=customXml/itemProps2.xml><?xml version="1.0" encoding="utf-8"?>
<ds:datastoreItem xmlns:ds="http://schemas.openxmlformats.org/officeDocument/2006/customXml" ds:itemID="{6F282953-5212-4538-9FA0-E66489A084C2}"/>
</file>

<file path=customXml/itemProps3.xml><?xml version="1.0" encoding="utf-8"?>
<ds:datastoreItem xmlns:ds="http://schemas.openxmlformats.org/officeDocument/2006/customXml" ds:itemID="{3CBF4BA8-5F81-45C8-9035-FD6A7BBA6F1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0x0101007B3BDE41CF0DE2489D733C0751E837A7</vt:lpwstr>
  </property>
  <property fmtid="{D5CDD505-2E9C-101B-9397-08002B2CF9AE}" pid="3" name="MediaServiceImageTags">
    <vt:lpwstr/>
  </property>
</Properties>
</file>