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8C18" w14:textId="24C2D0AB" w:rsidR="00A64AD4" w:rsidRPr="005F4C9C" w:rsidRDefault="00BB3F87" w:rsidP="00BB3F87">
      <w:pPr>
        <w:pStyle w:val="RTOWorksBodyText"/>
        <w:jc w:val="both"/>
        <w:rPr>
          <w:rFonts w:ascii="Verdana" w:hAnsi="Verdana"/>
          <w:b/>
          <w:bCs/>
          <w:noProof/>
        </w:rPr>
      </w:pPr>
      <w:bookmarkStart w:id="0" w:name="_Hlk39663901"/>
      <w:r w:rsidRPr="005F4C9C">
        <w:rPr>
          <w:noProof/>
          <w:sz w:val="18"/>
          <w:szCs w:val="18"/>
        </w:rPr>
        <w:drawing>
          <wp:anchor distT="0" distB="0" distL="114300" distR="114300" simplePos="0" relativeHeight="251666432" behindDoc="1" locked="0" layoutInCell="1" allowOverlap="1" wp14:anchorId="711467DD" wp14:editId="40F9882F">
            <wp:simplePos x="0" y="0"/>
            <wp:positionH relativeFrom="column">
              <wp:posOffset>266795</wp:posOffset>
            </wp:positionH>
            <wp:positionV relativeFrom="paragraph">
              <wp:posOffset>226904</wp:posOffset>
            </wp:positionV>
            <wp:extent cx="4666615" cy="4839970"/>
            <wp:effectExtent l="0" t="0" r="0" b="0"/>
            <wp:wrapNone/>
            <wp:docPr id="1822129785" name="Picture 1" descr="A silhouette of a che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29785" name="Picture 1" descr="A silhouette of a che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615" cy="4839970"/>
                    </a:xfrm>
                    <a:prstGeom prst="rect">
                      <a:avLst/>
                    </a:prstGeom>
                    <a:noFill/>
                    <a:ln>
                      <a:noFill/>
                    </a:ln>
                  </pic:spPr>
                </pic:pic>
              </a:graphicData>
            </a:graphic>
          </wp:anchor>
        </w:drawing>
      </w:r>
    </w:p>
    <w:p w14:paraId="4E8251C7" w14:textId="53930E9F" w:rsidR="00A64AD4" w:rsidRPr="005F4C9C" w:rsidRDefault="00A64AD4" w:rsidP="00BB3F87">
      <w:pPr>
        <w:pStyle w:val="RTOWorksBodyText"/>
        <w:jc w:val="both"/>
        <w:rPr>
          <w:rFonts w:ascii="Verdana" w:hAnsi="Verdana"/>
          <w:b/>
          <w:bCs/>
          <w:noProof/>
        </w:rPr>
      </w:pPr>
    </w:p>
    <w:p w14:paraId="7888300F" w14:textId="0D658C49" w:rsidR="00A64AD4" w:rsidRPr="005F4C9C" w:rsidRDefault="00A64AD4" w:rsidP="00BB3F87">
      <w:pPr>
        <w:jc w:val="both"/>
        <w:rPr>
          <w:rFonts w:ascii="Verdana" w:hAnsi="Verdana"/>
          <w:b/>
          <w:bCs/>
          <w:noProof/>
        </w:rPr>
      </w:pPr>
    </w:p>
    <w:p w14:paraId="1BA89774" w14:textId="553B4C70" w:rsidR="00A64AD4" w:rsidRPr="005F4C9C" w:rsidRDefault="00D2279F" w:rsidP="00BB3F87">
      <w:pPr>
        <w:jc w:val="both"/>
        <w:rPr>
          <w:rFonts w:ascii="Verdana" w:hAnsi="Verdana" w:cs="Arial"/>
          <w:b/>
          <w:bCs/>
          <w:noProof/>
          <w:sz w:val="20"/>
          <w:szCs w:val="20"/>
        </w:rPr>
      </w:pPr>
      <w:r w:rsidRPr="005F4C9C">
        <w:rPr>
          <w:rFonts w:ascii="Verdana" w:hAnsi="Verdana"/>
          <w:b/>
          <w:bCs/>
          <w:noProof/>
          <w:lang w:eastAsia="en-AU"/>
        </w:rPr>
        <mc:AlternateContent>
          <mc:Choice Requires="wps">
            <w:drawing>
              <wp:anchor distT="0" distB="0" distL="114300" distR="114300" simplePos="0" relativeHeight="251661312" behindDoc="0" locked="0" layoutInCell="1" allowOverlap="1" wp14:anchorId="0E357CD8" wp14:editId="4B828583">
                <wp:simplePos x="0" y="0"/>
                <wp:positionH relativeFrom="page">
                  <wp:posOffset>-21590</wp:posOffset>
                </wp:positionH>
                <wp:positionV relativeFrom="paragraph">
                  <wp:posOffset>5490210</wp:posOffset>
                </wp:positionV>
                <wp:extent cx="7568565" cy="77851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68565" cy="778510"/>
                        </a:xfrm>
                        <a:prstGeom prst="rect">
                          <a:avLst/>
                        </a:prstGeom>
                        <a:noFill/>
                        <a:ln w="6350">
                          <a:noFill/>
                        </a:ln>
                      </wps:spPr>
                      <wps:txbx>
                        <w:txbxContent>
                          <w:p w14:paraId="4F7A2F7C" w14:textId="4A8463CC" w:rsidR="00480142" w:rsidRPr="006C0BB6" w:rsidRDefault="00480142" w:rsidP="00BB3F87">
                            <w:pPr>
                              <w:spacing w:after="0"/>
                              <w:jc w:val="center"/>
                              <w:rPr>
                                <w:rFonts w:ascii="Arial" w:hAnsi="Arial" w:cs="Arial"/>
                                <w:b/>
                                <w:bCs/>
                                <w:color w:val="000000" w:themeColor="text1"/>
                                <w:spacing w:val="12"/>
                                <w:sz w:val="56"/>
                                <w:szCs w:val="56"/>
                              </w:rPr>
                            </w:pPr>
                            <w:r w:rsidRPr="006C0BB6">
                              <w:rPr>
                                <w:rFonts w:ascii="Arial" w:hAnsi="Arial" w:cs="Arial"/>
                                <w:b/>
                                <w:bCs/>
                                <w:color w:val="000000" w:themeColor="text1"/>
                                <w:spacing w:val="12"/>
                                <w:sz w:val="56"/>
                                <w:szCs w:val="56"/>
                              </w:rPr>
                              <w:t>SITXWHS006</w:t>
                            </w:r>
                          </w:p>
                        </w:txbxContent>
                      </wps:txbx>
                      <wps:bodyPr rot="0" spcFirstLastPara="0" vertOverflow="overflow" horzOverflow="overflow" vert="horz" wrap="square" lIns="504000" tIns="45720" rIns="50400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57CD8" id="_x0000_t202" coordsize="21600,21600" o:spt="202" path="m,l,21600r21600,l21600,xe">
                <v:stroke joinstyle="miter"/>
                <v:path gradientshapeok="t" o:connecttype="rect"/>
              </v:shapetype>
              <v:shape id="Text Box 1" o:spid="_x0000_s1026" type="#_x0000_t202" style="position:absolute;left:0;text-align:left;margin-left:-1.7pt;margin-top:432.3pt;width:595.95pt;height:61.3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" filled="f" stroked="f" strokeweight=".5pt">
                <v:textbox style="mso-fit-shape-to-text:t" inset="14mm,,14mm">
                  <w:txbxContent>
                    <w:p w14:paraId="4F7A2F7C" w14:textId="4A8463CC" w:rsidR="00480142" w:rsidRPr="006C0BB6" w:rsidRDefault="00480142" w:rsidP="00BB3F87">
                      <w:pPr>
                        <w:spacing w:after="0"/>
                        <w:jc w:val="center"/>
                        <w:rPr>
                          <w:rFonts w:ascii="Arial" w:hAnsi="Arial" w:cs="Arial"/>
                          <w:b/>
                          <w:bCs/>
                          <w:color w:val="000000" w:themeColor="text1"/>
                          <w:spacing w:val="12"/>
                          <w:sz w:val="56"/>
                          <w:szCs w:val="56"/>
                        </w:rPr>
                      </w:pPr>
                      <w:r w:rsidRPr="006C0BB6">
                        <w:rPr>
                          <w:rFonts w:ascii="Arial" w:hAnsi="Arial" w:cs="Arial"/>
                          <w:b/>
                          <w:bCs/>
                          <w:color w:val="000000" w:themeColor="text1"/>
                          <w:spacing w:val="12"/>
                          <w:sz w:val="56"/>
                          <w:szCs w:val="56"/>
                        </w:rPr>
                        <w:t>SITXWHS006</w:t>
                      </w:r>
                    </w:p>
                  </w:txbxContent>
                </v:textbox>
                <w10:wrap anchorx="page"/>
              </v:shape>
            </w:pict>
          </mc:Fallback>
        </mc:AlternateContent>
      </w:r>
      <w:r w:rsidRPr="005F4C9C">
        <w:rPr>
          <w:rFonts w:ascii="Verdana" w:hAnsi="Verdana"/>
          <w:b/>
          <w:bCs/>
          <w:noProof/>
          <w:lang w:eastAsia="en-AU"/>
        </w:rPr>
        <mc:AlternateContent>
          <mc:Choice Requires="wps">
            <w:drawing>
              <wp:anchor distT="0" distB="0" distL="114300" distR="114300" simplePos="0" relativeHeight="251662336" behindDoc="0" locked="0" layoutInCell="1" allowOverlap="1" wp14:anchorId="5535EC5A" wp14:editId="3EF80271">
                <wp:simplePos x="0" y="0"/>
                <wp:positionH relativeFrom="page">
                  <wp:posOffset>-13648</wp:posOffset>
                </wp:positionH>
                <wp:positionV relativeFrom="paragraph">
                  <wp:posOffset>6023279</wp:posOffset>
                </wp:positionV>
                <wp:extent cx="7568565" cy="778510"/>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7568565" cy="778510"/>
                        </a:xfrm>
                        <a:prstGeom prst="rect">
                          <a:avLst/>
                        </a:prstGeom>
                        <a:noFill/>
                        <a:ln w="6350">
                          <a:noFill/>
                        </a:ln>
                      </wps:spPr>
                      <wps:txbx>
                        <w:txbxContent>
                          <w:p w14:paraId="500DAAEA" w14:textId="1F71A35A" w:rsidR="00480142" w:rsidRPr="006C0BB6" w:rsidRDefault="00BB3F87" w:rsidP="00BB3F87">
                            <w:pPr>
                              <w:spacing w:after="0"/>
                              <w:jc w:val="center"/>
                              <w:rPr>
                                <w:rFonts w:ascii="Century Gothic" w:hAnsi="Century Gothic" w:cs="Arial"/>
                                <w:b/>
                                <w:bCs/>
                                <w:color w:val="000000" w:themeColor="text1"/>
                                <w:spacing w:val="12"/>
                                <w:sz w:val="56"/>
                                <w:szCs w:val="56"/>
                                <w:lang w:val="en-US"/>
                              </w:rPr>
                            </w:pPr>
                            <w:r w:rsidRPr="006C0BB6">
                              <w:rPr>
                                <w:rFonts w:ascii="Century Gothic" w:hAnsi="Century Gothic" w:cs="Arial"/>
                                <w:b/>
                                <w:bCs/>
                                <w:color w:val="000000" w:themeColor="text1"/>
                                <w:spacing w:val="12"/>
                                <w:sz w:val="56"/>
                                <w:szCs w:val="56"/>
                                <w:lang w:val="en-US"/>
                              </w:rPr>
                              <w:t>Identify Hazards, Assess and Control Safety Risks.</w:t>
                            </w:r>
                          </w:p>
                        </w:txbxContent>
                      </wps:txbx>
                      <wps:bodyPr rot="0" spcFirstLastPara="0" vertOverflow="overflow" horzOverflow="overflow" vert="horz" wrap="square" lIns="720000" tIns="45720" rIns="50400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35EC5A" id="Text Box 4" o:spid="_x0000_s1027" type="#_x0000_t202" style="position:absolute;left:0;text-align:left;margin-left:-1.05pt;margin-top:474.25pt;width:595.95pt;height:61.3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" filled="f" stroked="f" strokeweight=".5pt">
                <v:textbox style="mso-fit-shape-to-text:t" inset="20mm,,14mm">
                  <w:txbxContent>
                    <w:p w14:paraId="500DAAEA" w14:textId="1F71A35A" w:rsidR="00480142" w:rsidRPr="006C0BB6" w:rsidRDefault="00BB3F87" w:rsidP="00BB3F87">
                      <w:pPr>
                        <w:spacing w:after="0"/>
                        <w:jc w:val="center"/>
                        <w:rPr>
                          <w:rFonts w:ascii="Century Gothic" w:hAnsi="Century Gothic" w:cs="Arial"/>
                          <w:b/>
                          <w:bCs/>
                          <w:color w:val="000000" w:themeColor="text1"/>
                          <w:spacing w:val="12"/>
                          <w:sz w:val="56"/>
                          <w:szCs w:val="56"/>
                          <w:lang w:val="en-US"/>
                        </w:rPr>
                      </w:pPr>
                      <w:r w:rsidRPr="006C0BB6">
                        <w:rPr>
                          <w:rFonts w:ascii="Century Gothic" w:hAnsi="Century Gothic" w:cs="Arial"/>
                          <w:b/>
                          <w:bCs/>
                          <w:color w:val="000000" w:themeColor="text1"/>
                          <w:spacing w:val="12"/>
                          <w:sz w:val="56"/>
                          <w:szCs w:val="56"/>
                          <w:lang w:val="en-US"/>
                        </w:rPr>
                        <w:t>Identify Hazards, Assess and Control Safety Risks.</w:t>
                      </w:r>
                    </w:p>
                  </w:txbxContent>
                </v:textbox>
                <w10:wrap anchorx="page"/>
              </v:shape>
            </w:pict>
          </mc:Fallback>
        </mc:AlternateContent>
      </w:r>
      <w:r w:rsidRPr="006F650D">
        <w:rPr>
          <w:rFonts w:ascii="Verdana" w:hAnsi="Verdana"/>
          <w:b/>
          <w:bCs/>
          <w:noProof/>
          <w:sz w:val="2"/>
          <w:szCs w:val="2"/>
        </w:rPr>
        <mc:AlternateContent>
          <mc:Choice Requires="wps">
            <w:drawing>
              <wp:anchor distT="0" distB="0" distL="114300" distR="114300" simplePos="0" relativeHeight="251668480" behindDoc="0" locked="0" layoutInCell="1" allowOverlap="1" wp14:anchorId="4774E98F" wp14:editId="1DA37B63">
                <wp:simplePos x="0" y="0"/>
                <wp:positionH relativeFrom="page">
                  <wp:posOffset>2191862</wp:posOffset>
                </wp:positionH>
                <wp:positionV relativeFrom="paragraph">
                  <wp:posOffset>1665327</wp:posOffset>
                </wp:positionV>
                <wp:extent cx="9229725" cy="1377244"/>
                <wp:effectExtent l="2223" t="0" r="0" b="0"/>
                <wp:wrapNone/>
                <wp:docPr id="1567041814" name="Text Box 1567041814"/>
                <wp:cNvGraphicFramePr/>
                <a:graphic xmlns:a="http://schemas.openxmlformats.org/drawingml/2006/main">
                  <a:graphicData uri="http://schemas.microsoft.com/office/word/2010/wordprocessingShape">
                    <wps:wsp>
                      <wps:cNvSpPr txBox="1"/>
                      <wps:spPr>
                        <a:xfrm rot="16200000">
                          <a:off x="0" y="0"/>
                          <a:ext cx="9229725" cy="1377244"/>
                        </a:xfrm>
                        <a:prstGeom prst="rect">
                          <a:avLst/>
                        </a:prstGeom>
                        <a:noFill/>
                        <a:ln w="6350">
                          <a:noFill/>
                        </a:ln>
                      </wps:spPr>
                      <wps:txbx>
                        <w:txbxContent>
                          <w:p w14:paraId="6DD88D8A" w14:textId="77777777" w:rsidR="00D2279F" w:rsidRPr="007159D2" w:rsidRDefault="00D2279F" w:rsidP="00D2279F">
                            <w:pPr>
                              <w:jc w:val="center"/>
                              <w:rPr>
                                <w:rFonts w:ascii="Bookman Old Style" w:hAnsi="Bookman Old Style" w:cs="Arial"/>
                                <w:b/>
                                <w:bCs/>
                                <w:color w:val="000000" w:themeColor="text1"/>
                                <w:spacing w:val="12"/>
                                <w:sz w:val="72"/>
                                <w:szCs w:val="72"/>
                                <w:u w:val="single"/>
                                <w:lang w:val="en-US"/>
                              </w:rPr>
                            </w:pPr>
                            <w:r w:rsidRPr="009641B6">
                              <w:rPr>
                                <w:rFonts w:ascii="Bookman Old Style" w:hAnsi="Bookman Old Style" w:cs="Arial"/>
                                <w:b/>
                                <w:bCs/>
                                <w:color w:val="000000" w:themeColor="text1"/>
                                <w:spacing w:val="12"/>
                                <w:sz w:val="72"/>
                                <w:szCs w:val="72"/>
                                <w:u w:val="single"/>
                                <w:lang w:val="en-US"/>
                              </w:rPr>
                              <w:t>ASSESSOR MARKING GUIDE</w:t>
                            </w:r>
                          </w:p>
                        </w:txbxContent>
                      </wps:txbx>
                      <wps:bodyPr rot="0" spcFirstLastPara="0" vertOverflow="overflow" horzOverflow="overflow" vert="horz" wrap="square" lIns="720000" tIns="45720" rIns="72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4E98F" id="Text Box 1567041814" o:spid="_x0000_s1028" type="#_x0000_t202" style="position:absolute;left:0;text-align:left;margin-left:172.6pt;margin-top:131.15pt;width:726.75pt;height:108.45pt;rotation:-9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" filled="f" stroked="f" strokeweight=".5pt">
                <v:textbox inset="20mm,,20mm">
                  <w:txbxContent>
                    <w:p w14:paraId="6DD88D8A" w14:textId="77777777" w:rsidR="00D2279F" w:rsidRPr="007159D2" w:rsidRDefault="00D2279F" w:rsidP="00D2279F">
                      <w:pPr>
                        <w:jc w:val="center"/>
                        <w:rPr>
                          <w:rFonts w:ascii="Bookman Old Style" w:hAnsi="Bookman Old Style" w:cs="Arial"/>
                          <w:b/>
                          <w:bCs/>
                          <w:color w:val="000000" w:themeColor="text1"/>
                          <w:spacing w:val="12"/>
                          <w:sz w:val="72"/>
                          <w:szCs w:val="72"/>
                          <w:u w:val="single"/>
                          <w:lang w:val="en-US"/>
                        </w:rPr>
                      </w:pPr>
                      <w:r w:rsidRPr="009641B6">
                        <w:rPr>
                          <w:rFonts w:ascii="Bookman Old Style" w:hAnsi="Bookman Old Style" w:cs="Arial"/>
                          <w:b/>
                          <w:bCs/>
                          <w:color w:val="000000" w:themeColor="text1"/>
                          <w:spacing w:val="12"/>
                          <w:sz w:val="72"/>
                          <w:szCs w:val="72"/>
                          <w:u w:val="single"/>
                          <w:lang w:val="en-US"/>
                        </w:rPr>
                        <w:t>ASSESSOR MARKING GUIDE</w:t>
                      </w:r>
                    </w:p>
                  </w:txbxContent>
                </v:textbox>
                <w10:wrap anchorx="page"/>
              </v:shape>
            </w:pict>
          </mc:Fallback>
        </mc:AlternateContent>
      </w:r>
      <w:r w:rsidR="00A64AD4" w:rsidRPr="005F4C9C">
        <w:rPr>
          <w:rFonts w:ascii="Verdana" w:hAnsi="Verdana"/>
          <w:b/>
          <w:bCs/>
          <w:noProof/>
        </w:rPr>
        <w:br w:type="page"/>
      </w:r>
    </w:p>
    <w:p w14:paraId="025F872C" w14:textId="7A2399DD" w:rsidR="0037170C" w:rsidRPr="005F4C9C" w:rsidRDefault="0037170C" w:rsidP="002256EE">
      <w:pPr>
        <w:pStyle w:val="RTOWorksHeading1"/>
        <w:spacing w:line="288" w:lineRule="auto"/>
        <w:jc w:val="both"/>
        <w:rPr>
          <w:rFonts w:ascii="Verdana" w:hAnsi="Verdana"/>
        </w:rPr>
      </w:pPr>
      <w:bookmarkStart w:id="1" w:name="_Toc42852966"/>
      <w:bookmarkStart w:id="2" w:name="_Toc112314630"/>
      <w:bookmarkStart w:id="3" w:name="_Hlk42854349"/>
      <w:bookmarkEnd w:id="0"/>
      <w:r w:rsidRPr="005F4C9C">
        <w:rPr>
          <w:rFonts w:ascii="Verdana" w:hAnsi="Verdana"/>
        </w:rPr>
        <w:lastRenderedPageBreak/>
        <w:t>Introduction</w:t>
      </w:r>
      <w:bookmarkEnd w:id="1"/>
      <w:bookmarkEnd w:id="2"/>
    </w:p>
    <w:p w14:paraId="122AC064" w14:textId="0096DCD9" w:rsidR="00D75A63" w:rsidRPr="005F4C9C" w:rsidRDefault="0037170C" w:rsidP="002256EE">
      <w:pPr>
        <w:pStyle w:val="RTOWorksBodyText"/>
        <w:jc w:val="both"/>
        <w:rPr>
          <w:rFonts w:ascii="Verdana" w:hAnsi="Verdana"/>
        </w:rPr>
      </w:pPr>
      <w:r w:rsidRPr="005F4C9C">
        <w:rPr>
          <w:rFonts w:ascii="Verdana" w:hAnsi="Verdana"/>
        </w:rPr>
        <w:t>Welcome to the Assessor Marking Guide for</w:t>
      </w:r>
      <w:r w:rsidR="00CB7391" w:rsidRPr="005F4C9C">
        <w:rPr>
          <w:rFonts w:ascii="Verdana" w:hAnsi="Verdana"/>
          <w:i/>
          <w:iCs/>
        </w:rPr>
        <w:t xml:space="preserve"> </w:t>
      </w:r>
      <w:r w:rsidR="00C77A53" w:rsidRPr="005F4C9C">
        <w:rPr>
          <w:rFonts w:ascii="Verdana" w:hAnsi="Verdana"/>
          <w:i/>
          <w:iCs/>
        </w:rPr>
        <w:t>SITXWHS006 Identify hazards, assess and control safety risks</w:t>
      </w:r>
      <w:r w:rsidRPr="005F4C9C">
        <w:rPr>
          <w:rFonts w:ascii="Verdana" w:hAnsi="Verdana"/>
        </w:rPr>
        <w:t xml:space="preserve">. </w:t>
      </w:r>
      <w:r w:rsidR="00D75A63" w:rsidRPr="005F4C9C">
        <w:rPr>
          <w:rFonts w:ascii="Verdana" w:hAnsi="Verdana"/>
        </w:rPr>
        <w:t xml:space="preserve">This Marking Guide provides you with assessment tasks, checklists and marking guidance. It also provides advice on delivering the assessment for this unit. </w:t>
      </w:r>
    </w:p>
    <w:p w14:paraId="42D29EBC" w14:textId="13544675" w:rsidR="0037170C" w:rsidRPr="005F4C9C" w:rsidRDefault="0037170C" w:rsidP="002256EE">
      <w:pPr>
        <w:pStyle w:val="RTOWorksBodyText"/>
        <w:jc w:val="both"/>
        <w:rPr>
          <w:rFonts w:ascii="Verdana" w:hAnsi="Verdana"/>
        </w:rPr>
      </w:pPr>
      <w:r w:rsidRPr="005F4C9C">
        <w:rPr>
          <w:rFonts w:ascii="Verdana" w:hAnsi="Verdana"/>
        </w:rPr>
        <w:t xml:space="preserve">This </w:t>
      </w:r>
      <w:r w:rsidR="00D75A63" w:rsidRPr="005F4C9C">
        <w:rPr>
          <w:rFonts w:ascii="Verdana" w:hAnsi="Verdana"/>
        </w:rPr>
        <w:t xml:space="preserve">document </w:t>
      </w:r>
      <w:r w:rsidRPr="005F4C9C">
        <w:rPr>
          <w:rFonts w:ascii="Verdana" w:hAnsi="Verdana"/>
        </w:rPr>
        <w:t>is one of a suite of resources which has been developed by RTO Works to support you in delivering assessment for units of competency from the Tourism, Travel and Hospitality Training Package.</w:t>
      </w:r>
    </w:p>
    <w:p w14:paraId="33EFCF51" w14:textId="0645D703" w:rsidR="0037170C" w:rsidRPr="005F4C9C" w:rsidRDefault="0037170C" w:rsidP="002256EE">
      <w:pPr>
        <w:pStyle w:val="RTOWorksBodyText"/>
        <w:jc w:val="both"/>
        <w:rPr>
          <w:rFonts w:ascii="Verdana" w:hAnsi="Verdana"/>
        </w:rPr>
      </w:pPr>
      <w:r w:rsidRPr="005F4C9C">
        <w:rPr>
          <w:rFonts w:ascii="Verdana" w:hAnsi="Verdana"/>
        </w:rPr>
        <w:t xml:space="preserve">Please ensure that you read this guide in conjunction with the </w:t>
      </w:r>
      <w:r w:rsidR="006E27E0" w:rsidRPr="005F4C9C">
        <w:rPr>
          <w:rFonts w:ascii="Verdana" w:hAnsi="Verdana"/>
          <w:i/>
          <w:iCs/>
        </w:rPr>
        <w:t>Hospitality Works Trainer and Assessor User Guide.</w:t>
      </w:r>
      <w:r w:rsidRPr="005F4C9C">
        <w:rPr>
          <w:rFonts w:ascii="Verdana" w:hAnsi="Verdana"/>
        </w:rPr>
        <w:t xml:space="preserve"> </w:t>
      </w:r>
    </w:p>
    <w:p w14:paraId="2190F335" w14:textId="48D9FB03" w:rsidR="0037170C" w:rsidRPr="005F4C9C" w:rsidRDefault="000E4B96" w:rsidP="002256EE">
      <w:pPr>
        <w:pStyle w:val="RTOWorksHeading2"/>
        <w:spacing w:before="120" w:line="288" w:lineRule="auto"/>
        <w:jc w:val="both"/>
        <w:rPr>
          <w:rFonts w:ascii="Verdana" w:hAnsi="Verdana"/>
        </w:rPr>
      </w:pPr>
      <w:bookmarkStart w:id="4" w:name="_Toc112314631"/>
      <w:r w:rsidRPr="005F4C9C">
        <w:rPr>
          <w:rFonts w:ascii="Verdana" w:hAnsi="Verdana"/>
        </w:rPr>
        <w:t>Supporting documents</w:t>
      </w:r>
      <w:bookmarkEnd w:id="4"/>
    </w:p>
    <w:p w14:paraId="6D7F73C2" w14:textId="6588327D" w:rsidR="000E4B96" w:rsidRPr="005F4C9C" w:rsidRDefault="000E4B96" w:rsidP="002256EE">
      <w:pPr>
        <w:pStyle w:val="RTOWorksBodyText"/>
        <w:jc w:val="both"/>
        <w:rPr>
          <w:rFonts w:ascii="Verdana" w:hAnsi="Verdana"/>
        </w:rPr>
      </w:pPr>
      <w:proofErr w:type="gramStart"/>
      <w:r w:rsidRPr="005F4C9C">
        <w:rPr>
          <w:rFonts w:ascii="Verdana" w:hAnsi="Verdana"/>
        </w:rPr>
        <w:t>A number of</w:t>
      </w:r>
      <w:proofErr w:type="gramEnd"/>
      <w:r w:rsidRPr="005F4C9C">
        <w:rPr>
          <w:rFonts w:ascii="Verdana" w:hAnsi="Verdana"/>
        </w:rPr>
        <w:t xml:space="preserve"> documents have been provided with this Marking Guide to support assessors and students. </w:t>
      </w:r>
    </w:p>
    <w:p w14:paraId="3505CC83" w14:textId="4C8B9A85" w:rsidR="000E4B96" w:rsidRPr="005F4C9C" w:rsidRDefault="000E4B96" w:rsidP="002256EE">
      <w:pPr>
        <w:pStyle w:val="RTOWorksHeading3"/>
        <w:spacing w:before="120" w:line="288" w:lineRule="auto"/>
        <w:jc w:val="both"/>
        <w:rPr>
          <w:rFonts w:ascii="Verdana" w:hAnsi="Verdana"/>
          <w:sz w:val="22"/>
        </w:rPr>
      </w:pPr>
      <w:r w:rsidRPr="005F4C9C">
        <w:rPr>
          <w:rFonts w:ascii="Verdana" w:hAnsi="Verdana"/>
          <w:sz w:val="22"/>
        </w:rPr>
        <w:t>For the assessor</w:t>
      </w:r>
    </w:p>
    <w:p w14:paraId="0A8D14EF" w14:textId="42230E72" w:rsidR="00C11132" w:rsidRPr="005F4C9C" w:rsidRDefault="001E0C05" w:rsidP="002256EE">
      <w:pPr>
        <w:pStyle w:val="RTOWorksBullet1"/>
        <w:jc w:val="both"/>
        <w:rPr>
          <w:rFonts w:ascii="Verdana" w:hAnsi="Verdana"/>
        </w:rPr>
      </w:pPr>
      <w:r w:rsidRPr="005F4C9C">
        <w:rPr>
          <w:rFonts w:ascii="Verdana" w:hAnsi="Verdana"/>
          <w:i/>
          <w:iCs/>
        </w:rPr>
        <w:t>Hospitality Works Trainer and Assessor User Guide</w:t>
      </w:r>
      <w:r w:rsidR="00C11132" w:rsidRPr="005F4C9C">
        <w:rPr>
          <w:rFonts w:ascii="Verdana" w:hAnsi="Verdana"/>
        </w:rPr>
        <w:t xml:space="preserve">: </w:t>
      </w:r>
      <w:r w:rsidR="008E6E73" w:rsidRPr="005F4C9C">
        <w:rPr>
          <w:rFonts w:ascii="Verdana" w:hAnsi="Verdana"/>
        </w:rPr>
        <w:t xml:space="preserve">The Assessor User Guide </w:t>
      </w:r>
      <w:r w:rsidR="009A2F3F" w:rsidRPr="005F4C9C">
        <w:rPr>
          <w:rFonts w:ascii="Verdana" w:hAnsi="Verdana"/>
        </w:rPr>
        <w:t>provides important information for assessors relating to the delivery of quality assessment.</w:t>
      </w:r>
    </w:p>
    <w:p w14:paraId="0DB4BE16" w14:textId="77777777" w:rsidR="0077762D" w:rsidRPr="005F4C9C" w:rsidRDefault="00D40799" w:rsidP="002256EE">
      <w:pPr>
        <w:pStyle w:val="RTOWorksBullet1"/>
        <w:numPr>
          <w:ilvl w:val="0"/>
          <w:numId w:val="12"/>
        </w:numPr>
        <w:jc w:val="both"/>
        <w:rPr>
          <w:rFonts w:ascii="Verdana" w:hAnsi="Verdana"/>
        </w:rPr>
      </w:pPr>
      <w:r w:rsidRPr="005F4C9C">
        <w:rPr>
          <w:rFonts w:ascii="Verdana" w:hAnsi="Verdana"/>
          <w:i/>
          <w:iCs/>
        </w:rPr>
        <w:t>Assessment Mapping</w:t>
      </w:r>
      <w:r w:rsidR="000E4B96" w:rsidRPr="005F4C9C">
        <w:rPr>
          <w:rFonts w:ascii="Verdana" w:hAnsi="Verdana"/>
        </w:rPr>
        <w:t xml:space="preserve">: </w:t>
      </w:r>
      <w:bookmarkStart w:id="5" w:name="_Hlk34678852"/>
      <w:r w:rsidR="0077762D" w:rsidRPr="005F4C9C">
        <w:rPr>
          <w:rFonts w:ascii="Verdana" w:hAnsi="Verdana"/>
        </w:rPr>
        <w:t>A mapping guide is included as a separate document to show how each assessment task maps to the unit of competency</w:t>
      </w:r>
      <w:bookmarkEnd w:id="5"/>
      <w:r w:rsidR="0077762D" w:rsidRPr="005F4C9C">
        <w:rPr>
          <w:rFonts w:ascii="Verdana" w:hAnsi="Verdana"/>
        </w:rPr>
        <w:t>. You will find the assessment mapping in the Mapping folder for this unit.</w:t>
      </w:r>
    </w:p>
    <w:p w14:paraId="5CBAA89B" w14:textId="77777777" w:rsidR="0077762D" w:rsidRPr="005F4C9C" w:rsidRDefault="0045359A" w:rsidP="002256EE">
      <w:pPr>
        <w:pStyle w:val="RTOWorksBullet1"/>
        <w:numPr>
          <w:ilvl w:val="0"/>
          <w:numId w:val="12"/>
        </w:numPr>
        <w:jc w:val="both"/>
        <w:rPr>
          <w:rFonts w:ascii="Verdana" w:hAnsi="Verdana"/>
        </w:rPr>
      </w:pPr>
      <w:r w:rsidRPr="005F4C9C">
        <w:rPr>
          <w:rFonts w:ascii="Verdana" w:hAnsi="Verdana"/>
          <w:i/>
          <w:iCs/>
        </w:rPr>
        <w:t>S</w:t>
      </w:r>
      <w:r w:rsidR="000E4B96" w:rsidRPr="005F4C9C">
        <w:rPr>
          <w:rFonts w:ascii="Verdana" w:hAnsi="Verdana"/>
          <w:i/>
          <w:iCs/>
        </w:rPr>
        <w:t xml:space="preserve">upporting </w:t>
      </w:r>
      <w:r w:rsidRPr="005F4C9C">
        <w:rPr>
          <w:rFonts w:ascii="Verdana" w:hAnsi="Verdana"/>
          <w:i/>
          <w:iCs/>
        </w:rPr>
        <w:t>resources</w:t>
      </w:r>
      <w:r w:rsidR="000E4B96" w:rsidRPr="005F4C9C">
        <w:rPr>
          <w:rFonts w:ascii="Verdana" w:hAnsi="Verdana"/>
        </w:rPr>
        <w:t xml:space="preserve">: </w:t>
      </w:r>
      <w:r w:rsidR="0077762D" w:rsidRPr="005F4C9C">
        <w:rPr>
          <w:rFonts w:ascii="Verdana" w:hAnsi="Verdana"/>
        </w:rPr>
        <w:t>Supporting resources include templates and checklists which can be used when preparing for and marking assessment tasks. You will find the supporting resources in the Assessor Resources folder for this unit. For this unit, the supporting assessor resources comprise:</w:t>
      </w:r>
    </w:p>
    <w:p w14:paraId="23022041" w14:textId="77777777" w:rsidR="00C77A53" w:rsidRPr="005F4C9C" w:rsidRDefault="00C77A53" w:rsidP="002256EE">
      <w:pPr>
        <w:pStyle w:val="RTOWorksBullet2"/>
        <w:numPr>
          <w:ilvl w:val="1"/>
          <w:numId w:val="12"/>
        </w:numPr>
        <w:jc w:val="both"/>
        <w:rPr>
          <w:rFonts w:ascii="Verdana" w:hAnsi="Verdana"/>
          <w:i/>
          <w:iCs/>
        </w:rPr>
      </w:pPr>
      <w:r w:rsidRPr="005F4C9C">
        <w:rPr>
          <w:rFonts w:ascii="Verdana" w:hAnsi="Verdana"/>
          <w:i/>
          <w:iCs/>
        </w:rPr>
        <w:t xml:space="preserve">WHS Policy and Procedures </w:t>
      </w:r>
      <w:r w:rsidRPr="005F4C9C">
        <w:rPr>
          <w:rFonts w:ascii="Verdana" w:hAnsi="Verdana"/>
        </w:rPr>
        <w:t>(Assessment Task 2)</w:t>
      </w:r>
    </w:p>
    <w:p w14:paraId="239C10F1" w14:textId="77777777" w:rsidR="00C77A53" w:rsidRPr="005F4C9C" w:rsidRDefault="00C77A53" w:rsidP="002256EE">
      <w:pPr>
        <w:pStyle w:val="RTOWorksBullet2"/>
        <w:numPr>
          <w:ilvl w:val="1"/>
          <w:numId w:val="12"/>
        </w:numPr>
        <w:jc w:val="both"/>
        <w:rPr>
          <w:rFonts w:ascii="Verdana" w:hAnsi="Verdana"/>
          <w:i/>
          <w:iCs/>
        </w:rPr>
      </w:pPr>
      <w:r w:rsidRPr="005F4C9C">
        <w:rPr>
          <w:rFonts w:ascii="Verdana" w:hAnsi="Verdana"/>
          <w:i/>
          <w:iCs/>
        </w:rPr>
        <w:t xml:space="preserve">WHS Plan </w:t>
      </w:r>
      <w:r w:rsidRPr="005F4C9C">
        <w:rPr>
          <w:rFonts w:ascii="Verdana" w:hAnsi="Verdana"/>
        </w:rPr>
        <w:t>(Assessment Task 2)</w:t>
      </w:r>
    </w:p>
    <w:p w14:paraId="3542B149" w14:textId="270E6B6E" w:rsidR="002256EE" w:rsidRPr="005F4C9C" w:rsidRDefault="00C77A53" w:rsidP="002256EE">
      <w:pPr>
        <w:pStyle w:val="RTOWorksBullet2"/>
        <w:numPr>
          <w:ilvl w:val="1"/>
          <w:numId w:val="12"/>
        </w:numPr>
        <w:jc w:val="both"/>
        <w:rPr>
          <w:rFonts w:ascii="Verdana" w:hAnsi="Verdana"/>
        </w:rPr>
      </w:pPr>
      <w:r w:rsidRPr="005F4C9C">
        <w:rPr>
          <w:rFonts w:ascii="Verdana" w:hAnsi="Verdana"/>
          <w:i/>
          <w:iCs/>
        </w:rPr>
        <w:t xml:space="preserve">WHS Plan Assessor </w:t>
      </w:r>
      <w:r w:rsidRPr="005F4C9C">
        <w:rPr>
          <w:rFonts w:ascii="Verdana" w:hAnsi="Verdana"/>
        </w:rPr>
        <w:t>(Assessment Task 2).</w:t>
      </w:r>
    </w:p>
    <w:p w14:paraId="6F3C1C85" w14:textId="77777777" w:rsidR="002256EE" w:rsidRPr="005F4C9C" w:rsidRDefault="002256EE">
      <w:pPr>
        <w:rPr>
          <w:rFonts w:ascii="Verdana" w:hAnsi="Verdana" w:cs="Arial"/>
          <w:sz w:val="20"/>
          <w:szCs w:val="20"/>
        </w:rPr>
      </w:pPr>
      <w:r w:rsidRPr="005F4C9C">
        <w:rPr>
          <w:rFonts w:ascii="Verdana" w:hAnsi="Verdana"/>
          <w:sz w:val="20"/>
          <w:szCs w:val="20"/>
        </w:rPr>
        <w:br w:type="page"/>
      </w:r>
    </w:p>
    <w:p w14:paraId="53DB52B8" w14:textId="1FF80B12" w:rsidR="0045359A" w:rsidRPr="005F4C9C" w:rsidRDefault="0045359A" w:rsidP="002256EE">
      <w:pPr>
        <w:pStyle w:val="RTOWorksHeading3"/>
        <w:spacing w:before="120" w:line="288" w:lineRule="auto"/>
        <w:jc w:val="both"/>
        <w:rPr>
          <w:rFonts w:ascii="Verdana" w:hAnsi="Verdana"/>
          <w:sz w:val="22"/>
        </w:rPr>
      </w:pPr>
      <w:r w:rsidRPr="005F4C9C">
        <w:rPr>
          <w:rFonts w:ascii="Verdana" w:hAnsi="Verdana"/>
          <w:sz w:val="22"/>
        </w:rPr>
        <w:lastRenderedPageBreak/>
        <w:t>For the student</w:t>
      </w:r>
    </w:p>
    <w:p w14:paraId="240F49AC" w14:textId="585F3A8C" w:rsidR="00C11132" w:rsidRPr="005F4C9C" w:rsidRDefault="00C11132" w:rsidP="002256EE">
      <w:pPr>
        <w:pStyle w:val="RTOWorksBullet1"/>
        <w:jc w:val="both"/>
        <w:rPr>
          <w:rFonts w:ascii="Verdana" w:hAnsi="Verdana"/>
        </w:rPr>
      </w:pPr>
      <w:r w:rsidRPr="005F4C9C">
        <w:rPr>
          <w:rFonts w:ascii="Verdana" w:hAnsi="Verdana"/>
          <w:i/>
          <w:iCs/>
        </w:rPr>
        <w:t xml:space="preserve">Hospitality Works </w:t>
      </w:r>
      <w:r w:rsidR="008E6E73" w:rsidRPr="005F4C9C">
        <w:rPr>
          <w:rFonts w:ascii="Verdana" w:hAnsi="Verdana"/>
          <w:i/>
          <w:iCs/>
        </w:rPr>
        <w:t>Student User Guide</w:t>
      </w:r>
      <w:r w:rsidR="008E6E73" w:rsidRPr="005F4C9C">
        <w:rPr>
          <w:rFonts w:ascii="Verdana" w:hAnsi="Verdana"/>
        </w:rPr>
        <w:t xml:space="preserve">: The Student User Guide </w:t>
      </w:r>
      <w:r w:rsidR="009A2F3F" w:rsidRPr="005F4C9C">
        <w:rPr>
          <w:rFonts w:ascii="Verdana" w:hAnsi="Verdana"/>
        </w:rPr>
        <w:t>provides important information for students relating to completing training, work placements and assessment.</w:t>
      </w:r>
    </w:p>
    <w:p w14:paraId="25471F5F" w14:textId="77777777" w:rsidR="004F1763" w:rsidRPr="005F4C9C" w:rsidRDefault="00D40799" w:rsidP="002256EE">
      <w:pPr>
        <w:pStyle w:val="RTOWorksBullet1"/>
        <w:numPr>
          <w:ilvl w:val="0"/>
          <w:numId w:val="12"/>
        </w:numPr>
        <w:jc w:val="both"/>
        <w:rPr>
          <w:rFonts w:ascii="Verdana" w:hAnsi="Verdana"/>
        </w:rPr>
      </w:pPr>
      <w:r w:rsidRPr="005F4C9C">
        <w:rPr>
          <w:rFonts w:ascii="Verdana" w:hAnsi="Verdana"/>
          <w:i/>
          <w:iCs/>
        </w:rPr>
        <w:t xml:space="preserve">Student </w:t>
      </w:r>
      <w:r w:rsidR="00B872E8" w:rsidRPr="005F4C9C">
        <w:rPr>
          <w:rFonts w:ascii="Verdana" w:hAnsi="Verdana"/>
          <w:i/>
          <w:iCs/>
        </w:rPr>
        <w:t xml:space="preserve">Assessment </w:t>
      </w:r>
      <w:r w:rsidR="00651971" w:rsidRPr="005F4C9C">
        <w:rPr>
          <w:rFonts w:ascii="Verdana" w:hAnsi="Verdana"/>
          <w:i/>
          <w:iCs/>
        </w:rPr>
        <w:t>Tasks</w:t>
      </w:r>
      <w:r w:rsidR="00B872E8" w:rsidRPr="005F4C9C">
        <w:rPr>
          <w:rFonts w:ascii="Verdana" w:hAnsi="Verdana"/>
        </w:rPr>
        <w:t xml:space="preserve">: </w:t>
      </w:r>
      <w:r w:rsidR="004F1763" w:rsidRPr="005F4C9C">
        <w:rPr>
          <w:rFonts w:ascii="Verdana" w:hAnsi="Verdana"/>
        </w:rPr>
        <w:t xml:space="preserve">he Student Assessment Tasks include the tasks as well as guidance about how to complete each assessment. Submission information and relevant forms are also included. The Student Assessment Tasks for this unit can be found in the Assessment folder for this unit. </w:t>
      </w:r>
    </w:p>
    <w:p w14:paraId="6D22E55D" w14:textId="77777777" w:rsidR="00D423D6" w:rsidRPr="005F4C9C" w:rsidRDefault="0045359A" w:rsidP="002256EE">
      <w:pPr>
        <w:pStyle w:val="RTOWorksBullet1"/>
        <w:numPr>
          <w:ilvl w:val="0"/>
          <w:numId w:val="12"/>
        </w:numPr>
        <w:jc w:val="both"/>
        <w:rPr>
          <w:rFonts w:ascii="Verdana" w:hAnsi="Verdana"/>
        </w:rPr>
      </w:pPr>
      <w:r w:rsidRPr="005F4C9C">
        <w:rPr>
          <w:rFonts w:ascii="Verdana" w:hAnsi="Verdana"/>
          <w:i/>
          <w:iCs/>
        </w:rPr>
        <w:t>Supporting</w:t>
      </w:r>
      <w:r w:rsidR="000E4B96" w:rsidRPr="005F4C9C">
        <w:rPr>
          <w:rFonts w:ascii="Verdana" w:hAnsi="Verdana"/>
          <w:i/>
          <w:iCs/>
        </w:rPr>
        <w:t xml:space="preserve"> resources</w:t>
      </w:r>
      <w:r w:rsidR="000E4B96" w:rsidRPr="005F4C9C">
        <w:rPr>
          <w:rFonts w:ascii="Verdana" w:hAnsi="Verdana"/>
        </w:rPr>
        <w:t>:</w:t>
      </w:r>
      <w:bookmarkStart w:id="6" w:name="_Toc42852967"/>
      <w:r w:rsidR="00617133" w:rsidRPr="005F4C9C">
        <w:rPr>
          <w:rFonts w:ascii="Verdana" w:hAnsi="Verdana"/>
        </w:rPr>
        <w:t xml:space="preserve"> Supporting resources include templates, journals, workbooks and portfolios which can be used by the student to support them in providing evidence of their competence. You will find supporting resources in the Student Resources folder for this unit. Please ensure that students receive these documents before they begin their assessment tasks. </w:t>
      </w:r>
    </w:p>
    <w:p w14:paraId="5AD9053B" w14:textId="77777777" w:rsidR="002256EE" w:rsidRPr="005F4C9C" w:rsidRDefault="002256EE" w:rsidP="00BB3F87">
      <w:pPr>
        <w:pStyle w:val="RTOWorksBullet1"/>
        <w:numPr>
          <w:ilvl w:val="0"/>
          <w:numId w:val="0"/>
        </w:numPr>
        <w:ind w:left="425"/>
        <w:jc w:val="both"/>
        <w:rPr>
          <w:rFonts w:ascii="Verdana" w:hAnsi="Verdana"/>
        </w:rPr>
      </w:pPr>
    </w:p>
    <w:p w14:paraId="37AD8CEA" w14:textId="0001A9BA" w:rsidR="00617133" w:rsidRPr="005F4C9C" w:rsidRDefault="00617133" w:rsidP="00BB3F87">
      <w:pPr>
        <w:pStyle w:val="RTOWorksBullet1"/>
        <w:numPr>
          <w:ilvl w:val="0"/>
          <w:numId w:val="0"/>
        </w:numPr>
        <w:ind w:left="425"/>
        <w:jc w:val="both"/>
        <w:rPr>
          <w:rFonts w:ascii="Verdana" w:hAnsi="Verdana"/>
        </w:rPr>
      </w:pPr>
      <w:r w:rsidRPr="005F4C9C">
        <w:rPr>
          <w:rFonts w:ascii="Verdana" w:hAnsi="Verdana"/>
        </w:rPr>
        <w:t>For this unit, the supporting resources for students comprise:</w:t>
      </w:r>
    </w:p>
    <w:p w14:paraId="46BCD4BD" w14:textId="77777777" w:rsidR="00C77A53" w:rsidRPr="005F4C9C" w:rsidRDefault="00C77A53" w:rsidP="00BB3F87">
      <w:pPr>
        <w:pStyle w:val="RTOWorksBullet2"/>
        <w:numPr>
          <w:ilvl w:val="1"/>
          <w:numId w:val="12"/>
        </w:numPr>
        <w:spacing w:line="269" w:lineRule="auto"/>
        <w:jc w:val="both"/>
        <w:rPr>
          <w:rFonts w:ascii="Verdana" w:hAnsi="Verdana"/>
          <w:i/>
          <w:iCs/>
        </w:rPr>
      </w:pPr>
      <w:r w:rsidRPr="005F4C9C">
        <w:rPr>
          <w:rFonts w:ascii="Verdana" w:hAnsi="Verdana"/>
          <w:i/>
          <w:iCs/>
        </w:rPr>
        <w:t xml:space="preserve">WHS Policy and Procedures </w:t>
      </w:r>
      <w:r w:rsidRPr="005F4C9C">
        <w:rPr>
          <w:rFonts w:ascii="Verdana" w:hAnsi="Verdana"/>
        </w:rPr>
        <w:t>(Assessment Task 2)</w:t>
      </w:r>
    </w:p>
    <w:p w14:paraId="553A257C" w14:textId="77777777" w:rsidR="00C77A53" w:rsidRPr="005F4C9C" w:rsidRDefault="00C77A53" w:rsidP="00BB3F87">
      <w:pPr>
        <w:pStyle w:val="RTOWorksBullet2"/>
        <w:numPr>
          <w:ilvl w:val="1"/>
          <w:numId w:val="12"/>
        </w:numPr>
        <w:spacing w:line="269" w:lineRule="auto"/>
        <w:jc w:val="both"/>
        <w:rPr>
          <w:rFonts w:ascii="Verdana" w:hAnsi="Verdana"/>
          <w:i/>
          <w:iCs/>
        </w:rPr>
      </w:pPr>
      <w:r w:rsidRPr="005F4C9C">
        <w:rPr>
          <w:rFonts w:ascii="Verdana" w:hAnsi="Verdana"/>
          <w:i/>
          <w:iCs/>
        </w:rPr>
        <w:t xml:space="preserve">WHS Plan </w:t>
      </w:r>
      <w:r w:rsidRPr="005F4C9C">
        <w:rPr>
          <w:rFonts w:ascii="Verdana" w:hAnsi="Verdana"/>
        </w:rPr>
        <w:t>(Assessment Task 2).</w:t>
      </w:r>
    </w:p>
    <w:p w14:paraId="4DCE8BAE" w14:textId="1317DC7F" w:rsidR="0014792E" w:rsidRPr="005F4C9C" w:rsidRDefault="0014792E" w:rsidP="00BB3F87">
      <w:pPr>
        <w:pStyle w:val="RTOWorksBullet2"/>
        <w:jc w:val="both"/>
        <w:rPr>
          <w:rFonts w:ascii="Verdana" w:hAnsi="Verdana"/>
        </w:rPr>
      </w:pPr>
      <w:r w:rsidRPr="005F4C9C">
        <w:rPr>
          <w:rFonts w:ascii="Verdana" w:hAnsi="Verdana"/>
        </w:rPr>
        <w:br w:type="page"/>
      </w:r>
    </w:p>
    <w:p w14:paraId="1210071C" w14:textId="3D252CE4" w:rsidR="004263B9" w:rsidRPr="005F4C9C" w:rsidRDefault="00D40799" w:rsidP="00BB3F87">
      <w:pPr>
        <w:pStyle w:val="RTOWorksHeading1"/>
        <w:jc w:val="both"/>
        <w:rPr>
          <w:rFonts w:ascii="Verdana" w:hAnsi="Verdana"/>
        </w:rPr>
      </w:pPr>
      <w:bookmarkStart w:id="7" w:name="_Toc112314632"/>
      <w:r w:rsidRPr="005F4C9C">
        <w:rPr>
          <w:rFonts w:ascii="Verdana" w:hAnsi="Verdana"/>
        </w:rPr>
        <w:lastRenderedPageBreak/>
        <w:t>A</w:t>
      </w:r>
      <w:r w:rsidR="00B04110" w:rsidRPr="005F4C9C">
        <w:rPr>
          <w:rFonts w:ascii="Verdana" w:hAnsi="Verdana"/>
        </w:rPr>
        <w:t>s</w:t>
      </w:r>
      <w:r w:rsidRPr="005F4C9C">
        <w:rPr>
          <w:rFonts w:ascii="Verdana" w:hAnsi="Verdana"/>
        </w:rPr>
        <w:t>sessing this unit</w:t>
      </w:r>
      <w:bookmarkEnd w:id="6"/>
      <w:bookmarkEnd w:id="7"/>
    </w:p>
    <w:p w14:paraId="4293401F" w14:textId="77777777" w:rsidR="00C77A53" w:rsidRPr="005F4C9C" w:rsidRDefault="00C77A53" w:rsidP="00BB3F87">
      <w:pPr>
        <w:pStyle w:val="RTOWorksBodyText"/>
        <w:jc w:val="both"/>
        <w:rPr>
          <w:rFonts w:ascii="Verdana" w:hAnsi="Verdana"/>
        </w:rPr>
      </w:pPr>
      <w:bookmarkStart w:id="8" w:name="_Hlk140000718"/>
      <w:r w:rsidRPr="005F4C9C">
        <w:rPr>
          <w:rFonts w:ascii="Verdana" w:hAnsi="Verdana"/>
          <w:i/>
          <w:iCs/>
        </w:rPr>
        <w:t xml:space="preserve">SITXWHS006 Identify hazards, assess and control safety </w:t>
      </w:r>
      <w:bookmarkEnd w:id="8"/>
      <w:r w:rsidRPr="005F4C9C">
        <w:rPr>
          <w:rFonts w:ascii="Verdana" w:hAnsi="Verdana"/>
          <w:i/>
          <w:iCs/>
        </w:rPr>
        <w:t xml:space="preserve">risks </w:t>
      </w:r>
      <w:r w:rsidR="006274B3" w:rsidRPr="005F4C9C">
        <w:rPr>
          <w:rFonts w:ascii="Verdana" w:hAnsi="Verdana"/>
        </w:rPr>
        <w:t xml:space="preserve">describes the performance outcomes, skills and knowledge </w:t>
      </w:r>
      <w:r w:rsidRPr="005F4C9C">
        <w:rPr>
          <w:rFonts w:ascii="Verdana" w:hAnsi="Verdana"/>
        </w:rPr>
        <w:t>required to identify hazards, assess the associated workplace safety risks, take measures to eliminate or minimise those risks, and document all processes.</w:t>
      </w:r>
    </w:p>
    <w:p w14:paraId="260FCC4A" w14:textId="77777777" w:rsidR="00C77A53" w:rsidRPr="005F4C9C" w:rsidRDefault="00C77A53" w:rsidP="00BB3F87">
      <w:pPr>
        <w:pStyle w:val="RTOWorksBodyText"/>
        <w:jc w:val="both"/>
        <w:rPr>
          <w:rFonts w:ascii="Verdana" w:hAnsi="Verdana"/>
        </w:rPr>
      </w:pPr>
      <w:r w:rsidRPr="005F4C9C">
        <w:rPr>
          <w:rFonts w:ascii="Verdana" w:hAnsi="Verdana"/>
        </w:rPr>
        <w:t>The unit applies to all tourism, travel, hospitality and event sectors and to any small, medium or large organisation.</w:t>
      </w:r>
    </w:p>
    <w:p w14:paraId="471D035B" w14:textId="77777777" w:rsidR="00C77A53" w:rsidRPr="005F4C9C" w:rsidRDefault="00C77A53" w:rsidP="00BB3F87">
      <w:pPr>
        <w:pStyle w:val="RTOWorksBodyText"/>
        <w:jc w:val="both"/>
        <w:rPr>
          <w:rFonts w:ascii="Verdana" w:hAnsi="Verdana"/>
        </w:rPr>
      </w:pPr>
      <w:r w:rsidRPr="005F4C9C">
        <w:rPr>
          <w:rFonts w:ascii="Verdana" w:hAnsi="Verdana"/>
        </w:rPr>
        <w:t>All people working at all levels can participate in risk assessments which are commonly conducted as a team effort. Frontline operational personnel, who operate with some level of independence and under limited supervision, would assist other colleagues during the process. Individuals may conduct the assessments independently of others.</w:t>
      </w:r>
    </w:p>
    <w:p w14:paraId="31C1A633" w14:textId="3CE544F5" w:rsidR="00D40799" w:rsidRPr="005F4C9C" w:rsidRDefault="00D75A63" w:rsidP="00BB3F87">
      <w:pPr>
        <w:pStyle w:val="RTOWorksBodyText"/>
        <w:jc w:val="both"/>
        <w:rPr>
          <w:rFonts w:ascii="Verdana" w:hAnsi="Verdana"/>
        </w:rPr>
      </w:pPr>
      <w:r w:rsidRPr="005F4C9C">
        <w:rPr>
          <w:rFonts w:ascii="Verdana" w:hAnsi="Verdana"/>
        </w:rPr>
        <w:t>For students to be assessed as competent, they must successfully complete two assessment tasks:</w:t>
      </w:r>
    </w:p>
    <w:p w14:paraId="2B4CA1AE" w14:textId="77777777" w:rsidR="006274B3" w:rsidRPr="005F4C9C" w:rsidRDefault="006274B3" w:rsidP="00BB3F87">
      <w:pPr>
        <w:pStyle w:val="RTOWorksBullet1"/>
        <w:numPr>
          <w:ilvl w:val="0"/>
          <w:numId w:val="12"/>
        </w:numPr>
        <w:jc w:val="both"/>
        <w:rPr>
          <w:rFonts w:ascii="Verdana" w:hAnsi="Verdana"/>
        </w:rPr>
      </w:pPr>
      <w:r w:rsidRPr="005F4C9C">
        <w:rPr>
          <w:rFonts w:ascii="Verdana" w:hAnsi="Verdana"/>
        </w:rPr>
        <w:t>Assessment Task 1: Knowledge questions – Students must answer all questions correctly.</w:t>
      </w:r>
    </w:p>
    <w:p w14:paraId="35E35FA3" w14:textId="77E6D9DD" w:rsidR="006274B3" w:rsidRPr="005F4C9C" w:rsidRDefault="006274B3" w:rsidP="00BB3F87">
      <w:pPr>
        <w:pStyle w:val="RTOWorksBullet1"/>
        <w:numPr>
          <w:ilvl w:val="0"/>
          <w:numId w:val="12"/>
        </w:numPr>
        <w:jc w:val="both"/>
        <w:rPr>
          <w:rFonts w:ascii="Verdana" w:hAnsi="Verdana"/>
        </w:rPr>
      </w:pPr>
      <w:r w:rsidRPr="005F4C9C">
        <w:rPr>
          <w:rFonts w:ascii="Verdana" w:hAnsi="Verdana"/>
        </w:rPr>
        <w:t xml:space="preserve">Assessment Task 2: </w:t>
      </w:r>
      <w:r w:rsidR="00C77A53" w:rsidRPr="005F4C9C">
        <w:rPr>
          <w:rFonts w:ascii="Verdana" w:hAnsi="Verdana"/>
        </w:rPr>
        <w:t>Hazard and risks project – Student must identify hazards and assess risks for a case study organisation and then complete activities to eliminate/minimise risks.</w:t>
      </w:r>
    </w:p>
    <w:p w14:paraId="37228AA1" w14:textId="0DEA4758" w:rsidR="00EA7327" w:rsidRPr="005F4C9C" w:rsidRDefault="00EA7327" w:rsidP="00BB3F87">
      <w:pPr>
        <w:jc w:val="both"/>
        <w:rPr>
          <w:rFonts w:ascii="Verdana" w:hAnsi="Verdana"/>
        </w:rPr>
      </w:pPr>
      <w:r w:rsidRPr="005F4C9C">
        <w:rPr>
          <w:rFonts w:ascii="Verdana" w:hAnsi="Verdana"/>
        </w:rPr>
        <w:br w:type="page"/>
      </w:r>
    </w:p>
    <w:p w14:paraId="645625B1" w14:textId="7C15E486" w:rsidR="00AD5BF7" w:rsidRPr="00A3275F" w:rsidRDefault="003E20CF" w:rsidP="00A3275F">
      <w:pPr>
        <w:pStyle w:val="RTOWorksHeading1"/>
        <w:rPr>
          <w:rFonts w:ascii="Verdana" w:hAnsi="Verdana"/>
          <w:sz w:val="36"/>
          <w:szCs w:val="36"/>
        </w:rPr>
      </w:pPr>
      <w:bookmarkStart w:id="9" w:name="_Toc42852970"/>
      <w:bookmarkStart w:id="10" w:name="_Toc112314638"/>
      <w:bookmarkEnd w:id="3"/>
      <w:r w:rsidRPr="00A3275F">
        <w:rPr>
          <w:rFonts w:ascii="Verdana" w:hAnsi="Verdana"/>
          <w:sz w:val="36"/>
          <w:szCs w:val="36"/>
        </w:rPr>
        <w:lastRenderedPageBreak/>
        <w:t xml:space="preserve">Assessment Task </w:t>
      </w:r>
      <w:r w:rsidR="0010284A" w:rsidRPr="00A3275F">
        <w:rPr>
          <w:rFonts w:ascii="Verdana" w:hAnsi="Verdana"/>
          <w:sz w:val="36"/>
          <w:szCs w:val="36"/>
        </w:rPr>
        <w:t>2</w:t>
      </w:r>
      <w:r w:rsidRPr="00A3275F">
        <w:rPr>
          <w:rFonts w:ascii="Verdana" w:hAnsi="Verdana"/>
          <w:sz w:val="36"/>
          <w:szCs w:val="36"/>
        </w:rPr>
        <w:t xml:space="preserve">: </w:t>
      </w:r>
      <w:bookmarkEnd w:id="9"/>
      <w:r w:rsidR="00EB06F0" w:rsidRPr="00A3275F">
        <w:rPr>
          <w:rFonts w:ascii="Verdana" w:hAnsi="Verdana"/>
          <w:sz w:val="36"/>
          <w:szCs w:val="36"/>
        </w:rPr>
        <w:t>Hazards and risks p</w:t>
      </w:r>
      <w:r w:rsidR="00C77A53" w:rsidRPr="00A3275F">
        <w:rPr>
          <w:rFonts w:ascii="Verdana" w:hAnsi="Verdana"/>
          <w:sz w:val="36"/>
          <w:szCs w:val="36"/>
        </w:rPr>
        <w:t>roject</w:t>
      </w:r>
      <w:bookmarkEnd w:id="10"/>
    </w:p>
    <w:p w14:paraId="1EABF6A2" w14:textId="0ED288A8" w:rsidR="00B427A4" w:rsidRPr="005F4C9C" w:rsidRDefault="00B427A4" w:rsidP="00BB3F87">
      <w:pPr>
        <w:pStyle w:val="RTOWorksHeading2"/>
        <w:jc w:val="both"/>
        <w:rPr>
          <w:rFonts w:ascii="Verdana" w:hAnsi="Verdana"/>
        </w:rPr>
      </w:pPr>
      <w:bookmarkStart w:id="11" w:name="_Toc112314639"/>
      <w:bookmarkStart w:id="12" w:name="_Hlk39664201"/>
      <w:r w:rsidRPr="005F4C9C">
        <w:rPr>
          <w:rFonts w:ascii="Verdana" w:hAnsi="Verdana"/>
        </w:rPr>
        <w:t>Information for assessors</w:t>
      </w:r>
      <w:bookmarkEnd w:id="11"/>
    </w:p>
    <w:bookmarkEnd w:id="12"/>
    <w:p w14:paraId="5386277C" w14:textId="77777777" w:rsidR="00C77A53" w:rsidRPr="005F4C9C" w:rsidRDefault="00FA128C" w:rsidP="00BB3F87">
      <w:pPr>
        <w:pStyle w:val="RTOWorksBodyText"/>
        <w:jc w:val="both"/>
        <w:rPr>
          <w:rFonts w:ascii="Verdana" w:hAnsi="Verdana"/>
        </w:rPr>
      </w:pPr>
      <w:r w:rsidRPr="005F4C9C">
        <w:rPr>
          <w:rFonts w:ascii="Verdana" w:hAnsi="Verdana"/>
        </w:rPr>
        <w:t xml:space="preserve">In this task, students are required to demonstrate their skills and knowledge </w:t>
      </w:r>
      <w:r w:rsidR="009C42E7" w:rsidRPr="005F4C9C">
        <w:rPr>
          <w:rFonts w:ascii="Verdana" w:hAnsi="Verdana"/>
        </w:rPr>
        <w:t xml:space="preserve">required to </w:t>
      </w:r>
      <w:r w:rsidR="00C77A53" w:rsidRPr="005F4C9C">
        <w:rPr>
          <w:rFonts w:ascii="Verdana" w:hAnsi="Verdana"/>
        </w:rPr>
        <w:t>identify hazards, assess the associated workplace safety risks, take measures to eliminate or minimise those risks, and document all processes.</w:t>
      </w:r>
    </w:p>
    <w:p w14:paraId="01DDCED6" w14:textId="77777777" w:rsidR="00FA128C" w:rsidRPr="005F4C9C" w:rsidRDefault="00FA128C" w:rsidP="00BB3F87">
      <w:pPr>
        <w:pStyle w:val="RTOWorksBodyText"/>
        <w:jc w:val="both"/>
        <w:rPr>
          <w:rFonts w:ascii="Verdana" w:hAnsi="Verdana"/>
        </w:rPr>
      </w:pPr>
      <w:r w:rsidRPr="005F4C9C">
        <w:rPr>
          <w:rFonts w:ascii="Verdana" w:hAnsi="Verdana"/>
        </w:rPr>
        <w:t>Students will need access to:</w:t>
      </w:r>
    </w:p>
    <w:p w14:paraId="372D311A"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 xml:space="preserve">their </w:t>
      </w:r>
      <w:r w:rsidRPr="005F4C9C">
        <w:rPr>
          <w:rFonts w:ascii="Verdana" w:hAnsi="Verdana"/>
          <w:i/>
          <w:iCs/>
        </w:rPr>
        <w:t>Student Assessment Tasks</w:t>
      </w:r>
      <w:r w:rsidRPr="005F4C9C">
        <w:rPr>
          <w:rFonts w:ascii="Verdana" w:hAnsi="Verdana"/>
        </w:rPr>
        <w:t xml:space="preserve"> </w:t>
      </w:r>
    </w:p>
    <w:p w14:paraId="5BC172F5"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 xml:space="preserve">their learning resources and other information for reference </w:t>
      </w:r>
    </w:p>
    <w:p w14:paraId="276409E8"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WHS information provided by state/territory regulator (RTO to include name of relevant regulator)</w:t>
      </w:r>
    </w:p>
    <w:p w14:paraId="43DCC825"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WHS information at:</w:t>
      </w:r>
    </w:p>
    <w:p w14:paraId="4E8C4AF8" w14:textId="404DACAA" w:rsidR="00C84DFF" w:rsidRPr="005F4C9C" w:rsidRDefault="00C84DFF" w:rsidP="00BB3F87">
      <w:pPr>
        <w:pStyle w:val="RTOWorksBullet2"/>
        <w:jc w:val="both"/>
        <w:rPr>
          <w:rFonts w:ascii="Verdana" w:hAnsi="Verdana"/>
        </w:rPr>
      </w:pPr>
      <w:hyperlink r:id="rId12" w:history="1">
        <w:r w:rsidRPr="005F4C9C">
          <w:rPr>
            <w:rStyle w:val="Hyperlink"/>
            <w:rFonts w:ascii="Verdana" w:hAnsi="Verdana"/>
          </w:rPr>
          <w:t>https://www.safeworkaustralia.gov.au/resources-and-publications/video-and-audio/fun-exciting-and-safe-whs-major-events</w:t>
        </w:r>
      </w:hyperlink>
    </w:p>
    <w:p w14:paraId="2E0CDA94" w14:textId="7724EEEC" w:rsidR="00C77A53" w:rsidRPr="005F4C9C" w:rsidRDefault="00C77A53" w:rsidP="00BB3F87">
      <w:pPr>
        <w:pStyle w:val="RTOWorksBullet1"/>
        <w:jc w:val="both"/>
        <w:rPr>
          <w:rFonts w:ascii="Verdana" w:hAnsi="Verdana"/>
        </w:rPr>
      </w:pPr>
      <w:r w:rsidRPr="005F4C9C">
        <w:rPr>
          <w:rFonts w:ascii="Verdana" w:hAnsi="Verdana"/>
        </w:rPr>
        <w:t xml:space="preserve">their </w:t>
      </w:r>
      <w:r w:rsidRPr="005F4C9C">
        <w:rPr>
          <w:rFonts w:ascii="Verdana" w:hAnsi="Verdana"/>
          <w:i/>
          <w:iCs/>
        </w:rPr>
        <w:t>WHS Policy and Procedures</w:t>
      </w:r>
    </w:p>
    <w:p w14:paraId="3E2A1A36" w14:textId="77777777" w:rsidR="00C77A53" w:rsidRPr="005F4C9C" w:rsidRDefault="00C77A53" w:rsidP="00BB3F87">
      <w:pPr>
        <w:pStyle w:val="RTOWorksBullet1"/>
        <w:numPr>
          <w:ilvl w:val="0"/>
          <w:numId w:val="12"/>
        </w:numPr>
        <w:jc w:val="both"/>
        <w:rPr>
          <w:rFonts w:ascii="Verdana" w:hAnsi="Verdana"/>
        </w:rPr>
      </w:pPr>
      <w:r w:rsidRPr="005F4C9C">
        <w:rPr>
          <w:rFonts w:ascii="Verdana" w:hAnsi="Verdana"/>
        </w:rPr>
        <w:t xml:space="preserve">their </w:t>
      </w:r>
      <w:r w:rsidRPr="005F4C9C">
        <w:rPr>
          <w:rFonts w:ascii="Verdana" w:hAnsi="Verdana"/>
          <w:i/>
          <w:iCs/>
        </w:rPr>
        <w:t>WHS Plan</w:t>
      </w:r>
      <w:r w:rsidRPr="005F4C9C">
        <w:rPr>
          <w:rFonts w:ascii="Verdana" w:hAnsi="Verdana"/>
        </w:rPr>
        <w:t>.</w:t>
      </w:r>
    </w:p>
    <w:p w14:paraId="61CBF6CC" w14:textId="77777777" w:rsidR="00FA128C" w:rsidRPr="005F4C9C" w:rsidRDefault="00FA128C" w:rsidP="00BB3F87">
      <w:pPr>
        <w:pStyle w:val="RTOWorksBodyText"/>
        <w:spacing w:before="240"/>
        <w:jc w:val="both"/>
        <w:rPr>
          <w:rFonts w:ascii="Verdana" w:hAnsi="Verdana"/>
        </w:rPr>
      </w:pPr>
      <w:r w:rsidRPr="005F4C9C">
        <w:rPr>
          <w:rFonts w:ascii="Verdana" w:hAnsi="Verdana"/>
        </w:rPr>
        <w:t>Ensure that you:</w:t>
      </w:r>
    </w:p>
    <w:p w14:paraId="68C7CE38"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 xml:space="preserve">review the advice to assessors regarding administering practical assessment in the </w:t>
      </w:r>
      <w:r w:rsidRPr="005F4C9C">
        <w:rPr>
          <w:rFonts w:ascii="Verdana" w:hAnsi="Verdana"/>
          <w:i/>
          <w:iCs/>
        </w:rPr>
        <w:t>Hospitality Works Trainer and Assessor User Guide</w:t>
      </w:r>
    </w:p>
    <w:p w14:paraId="543F1994"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provide students with a due date for assessment</w:t>
      </w:r>
    </w:p>
    <w:p w14:paraId="13C51770"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follow your organisation’s policies and procedures</w:t>
      </w:r>
    </w:p>
    <w:p w14:paraId="0B20E0E8"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refer to your organisation’s Training and Assessment Strategy</w:t>
      </w:r>
    </w:p>
    <w:p w14:paraId="0760E71F"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provide written feedback to each student</w:t>
      </w:r>
    </w:p>
    <w:p w14:paraId="2B8F44A3"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provide resubmission guidance to students (including a timeline) who do not complete the task satisfactorily</w:t>
      </w:r>
    </w:p>
    <w:p w14:paraId="3248F9C8" w14:textId="77777777" w:rsidR="00FA128C" w:rsidRPr="005F4C9C" w:rsidRDefault="00FA128C" w:rsidP="00BB3F87">
      <w:pPr>
        <w:pStyle w:val="RTOWorksBullet1"/>
        <w:numPr>
          <w:ilvl w:val="0"/>
          <w:numId w:val="12"/>
        </w:numPr>
        <w:jc w:val="both"/>
        <w:rPr>
          <w:rFonts w:ascii="Verdana" w:hAnsi="Verdana"/>
        </w:rPr>
      </w:pPr>
      <w:r w:rsidRPr="005F4C9C">
        <w:rPr>
          <w:rFonts w:ascii="Verdana" w:hAnsi="Verdana"/>
        </w:rPr>
        <w:t>complete the Assessment Task 2 Checklist which can be found at the end of this task</w:t>
      </w:r>
    </w:p>
    <w:p w14:paraId="34A33BF5" w14:textId="20167AE0" w:rsidR="00FA128C" w:rsidRDefault="00FA128C" w:rsidP="00BB3F87">
      <w:pPr>
        <w:pStyle w:val="RTOWorksBullet1"/>
        <w:numPr>
          <w:ilvl w:val="0"/>
          <w:numId w:val="12"/>
        </w:numPr>
        <w:jc w:val="both"/>
        <w:rPr>
          <w:rFonts w:ascii="Verdana" w:hAnsi="Verdana"/>
        </w:rPr>
      </w:pPr>
      <w:r w:rsidRPr="005F4C9C">
        <w:rPr>
          <w:rFonts w:ascii="Verdana" w:hAnsi="Verdana"/>
        </w:rPr>
        <w:t>complete the Final Results Record which can be found at the end of this Assessor Marking Guide</w:t>
      </w:r>
      <w:r w:rsidR="009251A0" w:rsidRPr="005F4C9C">
        <w:rPr>
          <w:rFonts w:ascii="Verdana" w:hAnsi="Verdana"/>
        </w:rPr>
        <w:t>.</w:t>
      </w:r>
    </w:p>
    <w:p w14:paraId="2C68C618" w14:textId="53849F1A" w:rsidR="00A3275F" w:rsidRDefault="00A3275F" w:rsidP="00A3275F">
      <w:pPr>
        <w:pStyle w:val="RTOWorksBullet1"/>
        <w:numPr>
          <w:ilvl w:val="0"/>
          <w:numId w:val="0"/>
        </w:numPr>
        <w:ind w:left="425"/>
        <w:jc w:val="both"/>
        <w:rPr>
          <w:rFonts w:ascii="Verdana" w:hAnsi="Verdana"/>
        </w:rPr>
      </w:pPr>
    </w:p>
    <w:p w14:paraId="0D411735" w14:textId="77777777" w:rsidR="00A3275F" w:rsidRPr="005F4C9C" w:rsidRDefault="00A3275F" w:rsidP="00A3275F">
      <w:pPr>
        <w:pStyle w:val="RTOWorksBullet1"/>
        <w:numPr>
          <w:ilvl w:val="0"/>
          <w:numId w:val="0"/>
        </w:numPr>
        <w:ind w:left="425"/>
        <w:jc w:val="both"/>
        <w:rPr>
          <w:rFonts w:ascii="Verdana" w:hAnsi="Verdana"/>
        </w:rPr>
      </w:pPr>
    </w:p>
    <w:p w14:paraId="0B41B899" w14:textId="77777777" w:rsidR="00F532A5" w:rsidRPr="005F4C9C" w:rsidRDefault="00F532A5" w:rsidP="00BB3F87">
      <w:pPr>
        <w:jc w:val="both"/>
        <w:rPr>
          <w:rFonts w:ascii="Verdana" w:hAnsi="Verdana" w:cs="Arial"/>
        </w:rPr>
      </w:pPr>
    </w:p>
    <w:tbl>
      <w:tblPr>
        <w:tblStyle w:val="TableGrid"/>
        <w:tblW w:w="0" w:type="auto"/>
        <w:tblBorders>
          <w:top w:val="single" w:sz="4" w:space="0" w:color="31859C"/>
          <w:left w:val="single" w:sz="4" w:space="0" w:color="31859C"/>
          <w:bottom w:val="single" w:sz="4" w:space="0" w:color="31859C"/>
          <w:right w:val="single" w:sz="4" w:space="0" w:color="31859C"/>
          <w:insideH w:val="none" w:sz="0" w:space="0" w:color="auto"/>
          <w:insideV w:val="none" w:sz="0" w:space="0" w:color="auto"/>
        </w:tblBorders>
        <w:shd w:val="clear" w:color="auto" w:fill="D2EAE8"/>
        <w:tblLook w:val="04A0" w:firstRow="1" w:lastRow="0" w:firstColumn="1" w:lastColumn="0" w:noHBand="0" w:noVBand="1"/>
      </w:tblPr>
      <w:tblGrid>
        <w:gridCol w:w="846"/>
        <w:gridCol w:w="7932"/>
      </w:tblGrid>
      <w:tr w:rsidR="003E1D3D" w:rsidRPr="005F4C9C" w14:paraId="6A9102C5" w14:textId="77777777" w:rsidTr="003E1D3D">
        <w:trPr>
          <w:trHeight w:val="67"/>
        </w:trPr>
        <w:tc>
          <w:tcPr>
            <w:tcW w:w="846" w:type="dxa"/>
            <w:shd w:val="clear" w:color="auto" w:fill="FFFFFF" w:themeFill="background1"/>
          </w:tcPr>
          <w:p w14:paraId="284A8578" w14:textId="77777777" w:rsidR="003E1D3D" w:rsidRPr="005F4C9C" w:rsidRDefault="003E1D3D" w:rsidP="00D27FC2">
            <w:pPr>
              <w:pStyle w:val="RTOWorksBodyText"/>
              <w:spacing w:before="100" w:after="100"/>
              <w:jc w:val="both"/>
              <w:rPr>
                <w:rFonts w:ascii="Verdana" w:hAnsi="Verdana"/>
              </w:rPr>
            </w:pPr>
            <w:r w:rsidRPr="005F4C9C">
              <w:rPr>
                <w:rFonts w:ascii="Verdana" w:hAnsi="Verdana"/>
                <w:noProof/>
                <w:lang w:eastAsia="en-AU"/>
              </w:rPr>
              <w:lastRenderedPageBreak/>
              <mc:AlternateContent>
                <mc:Choice Requires="wps">
                  <w:drawing>
                    <wp:inline distT="0" distB="0" distL="0" distR="0" wp14:anchorId="5D4F984F" wp14:editId="5192E684">
                      <wp:extent cx="329979" cy="286247"/>
                      <wp:effectExtent l="0" t="0" r="13335" b="95250"/>
                      <wp:docPr id="17" name="Speech Bubble: Rectangle 17"/>
                      <wp:cNvGraphicFramePr/>
                      <a:graphic xmlns:a="http://schemas.openxmlformats.org/drawingml/2006/main">
                        <a:graphicData uri="http://schemas.microsoft.com/office/word/2010/wordprocessingShape">
                          <wps:wsp>
                            <wps:cNvSpPr/>
                            <wps:spPr>
                              <a:xfrm>
                                <a:off x="0" y="0"/>
                                <a:ext cx="329979" cy="286247"/>
                              </a:xfrm>
                              <a:prstGeom prst="wedgeRectCallout">
                                <a:avLst>
                                  <a:gd name="adj1" fmla="val -34124"/>
                                  <a:gd name="adj2" fmla="val 72935"/>
                                </a:avLst>
                              </a:prstGeom>
                              <a:noFill/>
                              <a:ln w="12700" cap="flat" cmpd="sng" algn="ctr">
                                <a:solidFill>
                                  <a:sysClr val="windowText" lastClr="000000"/>
                                </a:solidFill>
                                <a:prstDash val="solid"/>
                                <a:miter lim="800000"/>
                              </a:ln>
                              <a:effectLst/>
                            </wps:spPr>
                            <wps:txbx>
                              <w:txbxContent>
                                <w:p w14:paraId="1A902E3C" w14:textId="77777777" w:rsidR="00480142" w:rsidRPr="00E00A1D" w:rsidRDefault="00480142" w:rsidP="003E1D3D">
                                  <w:pPr>
                                    <w:spacing w:after="40"/>
                                    <w:jc w:val="center"/>
                                    <w:rPr>
                                      <w:rFonts w:ascii="Arial" w:hAnsi="Arial" w:cs="Arial"/>
                                      <w:b/>
                                      <w:bCs/>
                                      <w:color w:val="000000" w:themeColor="text1"/>
                                    </w:rPr>
                                  </w:pPr>
                                  <w:proofErr w:type="spellStart"/>
                                  <w:r w:rsidRPr="00E00A1D">
                                    <w:rPr>
                                      <w:rFonts w:ascii="Arial" w:hAnsi="Arial" w:cs="Arial"/>
                                      <w:b/>
                                      <w:bCs/>
                                      <w:color w:val="000000" w:themeColor="text1"/>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D4F98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7" o:spid="_x0000_s1029" type="#_x0000_t61" style="width:26pt;height:2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" adj="3429,26554" filled="f" strokecolor="windowText" strokeweight="1pt">
                      <v:textbox>
                        <w:txbxContent>
                          <w:p w14:paraId="1A902E3C" w14:textId="77777777" w:rsidR="00480142" w:rsidRPr="00E00A1D" w:rsidRDefault="00480142" w:rsidP="003E1D3D">
                            <w:pPr>
                              <w:spacing w:after="40"/>
                              <w:jc w:val="center"/>
                              <w:rPr>
                                <w:rFonts w:ascii="Arial" w:hAnsi="Arial" w:cs="Arial"/>
                                <w:b/>
                                <w:bCs/>
                                <w:color w:val="000000" w:themeColor="text1"/>
                              </w:rPr>
                            </w:pPr>
                            <w:r w:rsidRPr="00E00A1D">
                              <w:rPr>
                                <w:rFonts w:ascii="Arial" w:hAnsi="Arial" w:cs="Arial"/>
                                <w:b/>
                                <w:bCs/>
                                <w:color w:val="000000" w:themeColor="text1"/>
                              </w:rPr>
                              <w:t>i</w:t>
                            </w:r>
                          </w:p>
                        </w:txbxContent>
                      </v:textbox>
                      <w10:anchorlock/>
                    </v:shape>
                  </w:pict>
                </mc:Fallback>
              </mc:AlternateContent>
            </w:r>
          </w:p>
        </w:tc>
        <w:tc>
          <w:tcPr>
            <w:tcW w:w="7932" w:type="dxa"/>
            <w:shd w:val="clear" w:color="auto" w:fill="FFFFFF" w:themeFill="background1"/>
            <w:vAlign w:val="center"/>
          </w:tcPr>
          <w:p w14:paraId="4DEF25FC" w14:textId="77777777" w:rsidR="003E1D3D" w:rsidRPr="005F4C9C" w:rsidRDefault="003E1D3D" w:rsidP="00D27FC2">
            <w:pPr>
              <w:pStyle w:val="RTOWorksBodyText"/>
              <w:spacing w:before="100" w:after="100"/>
              <w:jc w:val="both"/>
              <w:rPr>
                <w:rFonts w:ascii="Verdana" w:hAnsi="Verdana"/>
                <w:b/>
                <w:bCs/>
              </w:rPr>
            </w:pPr>
            <w:r w:rsidRPr="005F4C9C">
              <w:rPr>
                <w:rFonts w:ascii="Verdana" w:hAnsi="Verdana"/>
                <w:b/>
                <w:bCs/>
              </w:rPr>
              <w:t>Assessment delivery information</w:t>
            </w:r>
          </w:p>
        </w:tc>
      </w:tr>
      <w:tr w:rsidR="003E1D3D" w:rsidRPr="005F4C9C" w14:paraId="1B350D65" w14:textId="77777777" w:rsidTr="003E1D3D">
        <w:trPr>
          <w:trHeight w:val="2608"/>
        </w:trPr>
        <w:tc>
          <w:tcPr>
            <w:tcW w:w="8778" w:type="dxa"/>
            <w:gridSpan w:val="2"/>
            <w:shd w:val="clear" w:color="auto" w:fill="FFFFFF" w:themeFill="background1"/>
          </w:tcPr>
          <w:p w14:paraId="580FF3AA" w14:textId="77777777" w:rsidR="003E1D3D" w:rsidRPr="005F4C9C" w:rsidRDefault="003E1D3D" w:rsidP="00D27FC2">
            <w:pPr>
              <w:pStyle w:val="RTOWorksBodyText"/>
              <w:spacing w:before="100" w:after="100"/>
              <w:jc w:val="both"/>
              <w:rPr>
                <w:rFonts w:ascii="Verdana" w:hAnsi="Verdana"/>
              </w:rPr>
            </w:pPr>
            <w:r w:rsidRPr="005F4C9C">
              <w:rPr>
                <w:rFonts w:ascii="Verdana" w:hAnsi="Verdana"/>
              </w:rPr>
              <w:t xml:space="preserve">Assessment delivery information which has been contextualised to your RTO’s student cohort can be found in Appendix A of the </w:t>
            </w:r>
            <w:r w:rsidRPr="005F4C9C">
              <w:rPr>
                <w:rFonts w:ascii="Verdana" w:hAnsi="Verdana"/>
                <w:i/>
                <w:iCs/>
              </w:rPr>
              <w:t>Hospitality Works Trainer and Assessor User Guide</w:t>
            </w:r>
            <w:r w:rsidRPr="005F4C9C">
              <w:rPr>
                <w:rFonts w:ascii="Verdana" w:hAnsi="Verdana"/>
              </w:rPr>
              <w:t>.</w:t>
            </w:r>
            <w:r w:rsidRPr="005F4C9C">
              <w:rPr>
                <w:rFonts w:ascii="Verdana" w:hAnsi="Verdana"/>
                <w:i/>
                <w:iCs/>
              </w:rPr>
              <w:t xml:space="preserve"> </w:t>
            </w:r>
            <w:r w:rsidRPr="005F4C9C">
              <w:rPr>
                <w:rFonts w:ascii="Verdana" w:hAnsi="Verdana"/>
              </w:rPr>
              <w:softHyphen/>
              <w:t>Use this information to advise students of:</w:t>
            </w:r>
          </w:p>
          <w:p w14:paraId="77039A12"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where this task should be completed</w:t>
            </w:r>
          </w:p>
          <w:p w14:paraId="603A9228"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the maximum time allowed for completing this assessment task</w:t>
            </w:r>
          </w:p>
          <w:p w14:paraId="4205FED8"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 xml:space="preserve">whether or not this task is </w:t>
            </w:r>
            <w:proofErr w:type="gramStart"/>
            <w:r w:rsidRPr="005F4C9C">
              <w:rPr>
                <w:rFonts w:ascii="Verdana" w:hAnsi="Verdana"/>
              </w:rPr>
              <w:t>open-book</w:t>
            </w:r>
            <w:proofErr w:type="gramEnd"/>
          </w:p>
          <w:p w14:paraId="7B0E7709" w14:textId="77777777" w:rsidR="003E1D3D" w:rsidRPr="005F4C9C" w:rsidRDefault="003E1D3D" w:rsidP="00D27FC2">
            <w:pPr>
              <w:pStyle w:val="RTOWorksBodyText"/>
              <w:spacing w:before="100" w:after="100"/>
              <w:jc w:val="both"/>
              <w:rPr>
                <w:rFonts w:ascii="Verdana" w:hAnsi="Verdana"/>
              </w:rPr>
            </w:pPr>
            <w:r w:rsidRPr="005F4C9C">
              <w:rPr>
                <w:rFonts w:ascii="Verdana" w:hAnsi="Verdana"/>
                <w:i/>
                <w:iCs/>
              </w:rPr>
              <w:t>Note</w:t>
            </w:r>
            <w:r w:rsidRPr="005F4C9C">
              <w:rPr>
                <w:rFonts w:ascii="Verdana" w:hAnsi="Verdana"/>
              </w:rPr>
              <w:t xml:space="preserve">: Students should complete and submit an assessment cover sheet with their work. A template is provided in Appendix B of the Assessor User </w:t>
            </w:r>
            <w:proofErr w:type="gramStart"/>
            <w:r w:rsidRPr="005F4C9C">
              <w:rPr>
                <w:rFonts w:ascii="Verdana" w:hAnsi="Verdana"/>
              </w:rPr>
              <w:t>Guide</w:t>
            </w:r>
            <w:proofErr w:type="gramEnd"/>
            <w:r w:rsidRPr="005F4C9C">
              <w:rPr>
                <w:rFonts w:ascii="Verdana" w:hAnsi="Verdana"/>
              </w:rPr>
              <w:t xml:space="preserve"> but you should refer to your organisation’s policies and procedures.</w:t>
            </w:r>
          </w:p>
          <w:p w14:paraId="74F99AEA" w14:textId="77777777" w:rsidR="003E1D3D" w:rsidRPr="005F4C9C" w:rsidRDefault="003E1D3D" w:rsidP="00D27FC2">
            <w:pPr>
              <w:pStyle w:val="RTOWorksBullet1"/>
              <w:numPr>
                <w:ilvl w:val="0"/>
                <w:numId w:val="12"/>
              </w:numPr>
              <w:spacing w:before="100" w:after="100"/>
              <w:jc w:val="both"/>
              <w:rPr>
                <w:rFonts w:ascii="Verdana" w:hAnsi="Verdana"/>
              </w:rPr>
            </w:pPr>
            <w:r w:rsidRPr="005F4C9C">
              <w:rPr>
                <w:rFonts w:ascii="Verdana" w:hAnsi="Verdana"/>
              </w:rPr>
              <w:t>Students must submit:</w:t>
            </w:r>
          </w:p>
          <w:p w14:paraId="1B19D22A" w14:textId="07928196" w:rsidR="00C77A53" w:rsidRPr="005F4C9C" w:rsidRDefault="00C77A53" w:rsidP="00D27FC2">
            <w:pPr>
              <w:pStyle w:val="RTOWorksBullet2"/>
              <w:numPr>
                <w:ilvl w:val="1"/>
                <w:numId w:val="12"/>
              </w:numPr>
              <w:spacing w:before="100" w:after="100"/>
              <w:jc w:val="both"/>
              <w:rPr>
                <w:rFonts w:ascii="Verdana" w:hAnsi="Verdana"/>
                <w:i/>
                <w:iCs/>
              </w:rPr>
            </w:pPr>
            <w:r w:rsidRPr="005F4C9C">
              <w:rPr>
                <w:rFonts w:ascii="Verdana" w:hAnsi="Verdana"/>
              </w:rPr>
              <w:t xml:space="preserve">a completed </w:t>
            </w:r>
            <w:r w:rsidR="0058192B" w:rsidRPr="005F4C9C">
              <w:rPr>
                <w:rFonts w:ascii="Verdana" w:hAnsi="Verdana"/>
                <w:i/>
                <w:iCs/>
              </w:rPr>
              <w:t>WHS Plan</w:t>
            </w:r>
            <w:r w:rsidR="0058192B" w:rsidRPr="005F4C9C">
              <w:rPr>
                <w:rFonts w:ascii="Verdana" w:hAnsi="Verdana"/>
              </w:rPr>
              <w:t xml:space="preserve"> including the </w:t>
            </w:r>
            <w:r w:rsidRPr="005F4C9C">
              <w:rPr>
                <w:rFonts w:ascii="Verdana" w:hAnsi="Verdana"/>
                <w:i/>
                <w:iCs/>
              </w:rPr>
              <w:t>Hazard Identification and Risk Assessment Tool</w:t>
            </w:r>
          </w:p>
          <w:p w14:paraId="48A05ED6" w14:textId="77777777" w:rsidR="00C77A53" w:rsidRPr="005F4C9C" w:rsidRDefault="00C77A53" w:rsidP="00D27FC2">
            <w:pPr>
              <w:pStyle w:val="RTOWorksBullet2"/>
              <w:numPr>
                <w:ilvl w:val="1"/>
                <w:numId w:val="12"/>
              </w:numPr>
              <w:spacing w:before="100" w:after="100"/>
              <w:jc w:val="both"/>
              <w:rPr>
                <w:rFonts w:ascii="Verdana" w:hAnsi="Verdana"/>
              </w:rPr>
            </w:pPr>
            <w:r w:rsidRPr="005F4C9C">
              <w:rPr>
                <w:rFonts w:ascii="Verdana" w:hAnsi="Verdana"/>
              </w:rPr>
              <w:t>a screenshot of stored files</w:t>
            </w:r>
          </w:p>
          <w:p w14:paraId="789585A5" w14:textId="4B631FD1" w:rsidR="003E1D3D" w:rsidRPr="005F4C9C" w:rsidRDefault="00C77A53" w:rsidP="00D27FC2">
            <w:pPr>
              <w:pStyle w:val="RTOWorksBullet2"/>
              <w:numPr>
                <w:ilvl w:val="1"/>
                <w:numId w:val="12"/>
              </w:numPr>
              <w:spacing w:before="100" w:after="100"/>
              <w:jc w:val="both"/>
              <w:rPr>
                <w:rFonts w:ascii="Verdana" w:hAnsi="Verdana"/>
                <w:bCs/>
              </w:rPr>
            </w:pPr>
            <w:r w:rsidRPr="005F4C9C">
              <w:rPr>
                <w:rFonts w:ascii="Verdana" w:hAnsi="Verdana"/>
              </w:rPr>
              <w:t>handouts x 4.</w:t>
            </w:r>
          </w:p>
        </w:tc>
      </w:tr>
    </w:tbl>
    <w:p w14:paraId="2109B0C2" w14:textId="77777777" w:rsidR="00FA128C" w:rsidRPr="005F4C9C" w:rsidRDefault="00FA128C" w:rsidP="00BB3F87">
      <w:pPr>
        <w:pStyle w:val="RTOWorksHeading2"/>
        <w:jc w:val="both"/>
        <w:rPr>
          <w:rFonts w:ascii="Verdana" w:hAnsi="Verdana"/>
        </w:rPr>
      </w:pPr>
      <w:bookmarkStart w:id="13" w:name="_Toc42852971"/>
      <w:bookmarkStart w:id="14" w:name="_Toc97117730"/>
      <w:bookmarkStart w:id="15" w:name="_Toc97893677"/>
      <w:bookmarkStart w:id="16" w:name="_Toc112314640"/>
      <w:r w:rsidRPr="005F4C9C">
        <w:rPr>
          <w:rFonts w:ascii="Verdana" w:hAnsi="Verdana"/>
        </w:rPr>
        <w:t>Information for students</w:t>
      </w:r>
      <w:bookmarkEnd w:id="13"/>
      <w:bookmarkEnd w:id="14"/>
      <w:bookmarkEnd w:id="15"/>
      <w:bookmarkEnd w:id="16"/>
    </w:p>
    <w:tbl>
      <w:tblPr>
        <w:tblStyle w:val="TableGrid"/>
        <w:tblW w:w="0" w:type="auto"/>
        <w:tblBorders>
          <w:top w:val="single" w:sz="4" w:space="0" w:color="31859C"/>
          <w:left w:val="single" w:sz="4" w:space="0" w:color="31859C"/>
          <w:bottom w:val="single" w:sz="4" w:space="0" w:color="31859C"/>
          <w:right w:val="single" w:sz="4" w:space="0" w:color="31859C"/>
          <w:insideH w:val="none" w:sz="0" w:space="0" w:color="auto"/>
          <w:insideV w:val="none" w:sz="0" w:space="0" w:color="auto"/>
        </w:tblBorders>
        <w:tblLook w:val="04A0" w:firstRow="1" w:lastRow="0" w:firstColumn="1" w:lastColumn="0" w:noHBand="0" w:noVBand="1"/>
      </w:tblPr>
      <w:tblGrid>
        <w:gridCol w:w="4389"/>
        <w:gridCol w:w="4389"/>
      </w:tblGrid>
      <w:tr w:rsidR="00FA128C" w:rsidRPr="005F4C9C" w14:paraId="02485878" w14:textId="77777777" w:rsidTr="00423E64">
        <w:tc>
          <w:tcPr>
            <w:tcW w:w="8778" w:type="dxa"/>
            <w:gridSpan w:val="2"/>
          </w:tcPr>
          <w:p w14:paraId="0BCED919" w14:textId="77777777" w:rsidR="00FA128C" w:rsidRPr="005F4C9C" w:rsidRDefault="00FA128C" w:rsidP="00BB3F87">
            <w:pPr>
              <w:pStyle w:val="RTOWorksHeading3"/>
              <w:jc w:val="both"/>
              <w:rPr>
                <w:rFonts w:ascii="Verdana" w:hAnsi="Verdana"/>
                <w:sz w:val="22"/>
              </w:rPr>
            </w:pPr>
            <w:bookmarkStart w:id="17" w:name="_Hlk37337123"/>
            <w:r w:rsidRPr="005F4C9C">
              <w:rPr>
                <w:rFonts w:ascii="Verdana" w:hAnsi="Verdana"/>
                <w:sz w:val="22"/>
              </w:rPr>
              <w:t>Tasks required for this unit</w:t>
            </w:r>
          </w:p>
          <w:p w14:paraId="196B46A9" w14:textId="77777777" w:rsidR="00FA128C" w:rsidRPr="005F4C9C" w:rsidRDefault="00FA128C" w:rsidP="00BB3F87">
            <w:pPr>
              <w:pStyle w:val="RTOWorksBodyText"/>
              <w:jc w:val="both"/>
              <w:rPr>
                <w:rFonts w:ascii="Verdana" w:hAnsi="Verdana"/>
              </w:rPr>
            </w:pPr>
            <w:r w:rsidRPr="005F4C9C">
              <w:rPr>
                <w:rFonts w:ascii="Verdana" w:hAnsi="Verdana"/>
              </w:rPr>
              <w:t>This unit of competency requires that you:</w:t>
            </w:r>
          </w:p>
          <w:p w14:paraId="43828C2C" w14:textId="60D64F51" w:rsidR="00FA128C" w:rsidRPr="005F4C9C" w:rsidRDefault="00C77A53" w:rsidP="00BB3F87">
            <w:pPr>
              <w:pStyle w:val="RTOWorksBullet1"/>
              <w:numPr>
                <w:ilvl w:val="0"/>
                <w:numId w:val="30"/>
              </w:numPr>
              <w:spacing w:line="276" w:lineRule="auto"/>
              <w:jc w:val="both"/>
              <w:rPr>
                <w:rFonts w:ascii="Verdana" w:hAnsi="Verdana"/>
              </w:rPr>
            </w:pPr>
            <w:r w:rsidRPr="005F4C9C">
              <w:rPr>
                <w:rFonts w:ascii="Verdana" w:hAnsi="Verdana"/>
              </w:rPr>
              <w:t>use organisational work health and safety (WHS) plan to identify each of the following types of actual or foreseeable workplace hazards:</w:t>
            </w:r>
          </w:p>
        </w:tc>
      </w:tr>
      <w:tr w:rsidR="00FA128C" w:rsidRPr="005F4C9C" w14:paraId="45502B48" w14:textId="77777777" w:rsidTr="00423E64">
        <w:tc>
          <w:tcPr>
            <w:tcW w:w="4389" w:type="dxa"/>
          </w:tcPr>
          <w:p w14:paraId="2FC15ED9" w14:textId="77777777" w:rsidR="00FA128C" w:rsidRPr="005F4C9C" w:rsidRDefault="00C77A53" w:rsidP="00BB3F87">
            <w:pPr>
              <w:pStyle w:val="RTOWorksBullet2"/>
              <w:jc w:val="both"/>
              <w:rPr>
                <w:rFonts w:ascii="Verdana" w:hAnsi="Verdana"/>
              </w:rPr>
            </w:pPr>
            <w:bookmarkStart w:id="18" w:name="_Hlk37344275"/>
            <w:r w:rsidRPr="005F4C9C">
              <w:rPr>
                <w:rFonts w:ascii="Verdana" w:hAnsi="Verdana"/>
              </w:rPr>
              <w:t>physical environment</w:t>
            </w:r>
          </w:p>
          <w:p w14:paraId="3135ABA8" w14:textId="763EA582" w:rsidR="00C77A53" w:rsidRPr="005F4C9C" w:rsidRDefault="00137450" w:rsidP="00BB3F87">
            <w:pPr>
              <w:pStyle w:val="RTOWorksBullet2"/>
              <w:jc w:val="both"/>
              <w:rPr>
                <w:rFonts w:ascii="Verdana" w:hAnsi="Verdana"/>
              </w:rPr>
            </w:pPr>
            <w:r w:rsidRPr="005F4C9C">
              <w:rPr>
                <w:rFonts w:ascii="Verdana" w:hAnsi="Verdana"/>
              </w:rPr>
              <w:t>plant</w:t>
            </w:r>
          </w:p>
        </w:tc>
        <w:tc>
          <w:tcPr>
            <w:tcW w:w="4389" w:type="dxa"/>
          </w:tcPr>
          <w:p w14:paraId="306A7794" w14:textId="77777777" w:rsidR="00137450" w:rsidRPr="005F4C9C" w:rsidRDefault="00137450" w:rsidP="00BB3F87">
            <w:pPr>
              <w:pStyle w:val="RTOWorksBullet2"/>
              <w:jc w:val="both"/>
              <w:rPr>
                <w:rFonts w:ascii="Verdana" w:hAnsi="Verdana"/>
              </w:rPr>
            </w:pPr>
            <w:r w:rsidRPr="005F4C9C">
              <w:rPr>
                <w:rFonts w:ascii="Verdana" w:hAnsi="Verdana"/>
              </w:rPr>
              <w:t>work practice</w:t>
            </w:r>
          </w:p>
          <w:p w14:paraId="50B83182" w14:textId="3EEAC548" w:rsidR="00FA128C" w:rsidRPr="005F4C9C" w:rsidRDefault="00137450" w:rsidP="00BB3F87">
            <w:pPr>
              <w:pStyle w:val="RTOWorksBullet2"/>
              <w:jc w:val="both"/>
              <w:rPr>
                <w:rFonts w:ascii="Verdana" w:hAnsi="Verdana"/>
              </w:rPr>
            </w:pPr>
            <w:r w:rsidRPr="005F4C9C">
              <w:rPr>
                <w:rFonts w:ascii="Verdana" w:hAnsi="Verdana"/>
              </w:rPr>
              <w:t>security issue</w:t>
            </w:r>
          </w:p>
        </w:tc>
      </w:tr>
      <w:bookmarkEnd w:id="18"/>
      <w:tr w:rsidR="00FA128C" w:rsidRPr="005F4C9C" w14:paraId="2669B9C6" w14:textId="77777777" w:rsidTr="00423E64">
        <w:tc>
          <w:tcPr>
            <w:tcW w:w="8778" w:type="dxa"/>
            <w:gridSpan w:val="2"/>
          </w:tcPr>
          <w:p w14:paraId="2F9947F1" w14:textId="00374354" w:rsidR="00FA128C" w:rsidRPr="005F4C9C" w:rsidRDefault="00137450" w:rsidP="00BB3F87">
            <w:pPr>
              <w:pStyle w:val="RTOWorksBullet1"/>
              <w:numPr>
                <w:ilvl w:val="0"/>
                <w:numId w:val="12"/>
              </w:numPr>
              <w:jc w:val="both"/>
              <w:rPr>
                <w:rFonts w:ascii="Verdana" w:hAnsi="Verdana"/>
              </w:rPr>
            </w:pPr>
            <w:r w:rsidRPr="005F4C9C">
              <w:rPr>
                <w:rFonts w:ascii="Verdana" w:hAnsi="Verdana"/>
              </w:rPr>
              <w:t>assess the safety risk associated with each of the above hazards, using appropriate risk assessment tools and template documents</w:t>
            </w:r>
          </w:p>
        </w:tc>
      </w:tr>
      <w:tr w:rsidR="00F01477" w:rsidRPr="005F4C9C" w14:paraId="55C9840C" w14:textId="77777777" w:rsidTr="00423E64">
        <w:tc>
          <w:tcPr>
            <w:tcW w:w="8778" w:type="dxa"/>
            <w:gridSpan w:val="2"/>
          </w:tcPr>
          <w:p w14:paraId="39D259BD" w14:textId="3636BDDB" w:rsidR="00F01477" w:rsidRPr="005F4C9C" w:rsidRDefault="00137450" w:rsidP="00BB3F87">
            <w:pPr>
              <w:pStyle w:val="RTOWorksBullet1"/>
              <w:numPr>
                <w:ilvl w:val="0"/>
                <w:numId w:val="12"/>
              </w:numPr>
              <w:jc w:val="both"/>
              <w:rPr>
                <w:rFonts w:ascii="Verdana" w:hAnsi="Verdana"/>
              </w:rPr>
            </w:pPr>
            <w:r w:rsidRPr="005F4C9C">
              <w:rPr>
                <w:rFonts w:ascii="Verdana" w:hAnsi="Verdana"/>
              </w:rPr>
              <w:t>take measures to eliminate or control the risks identified for each of the above hazards in line with organisational procedures</w:t>
            </w:r>
            <w:r w:rsidR="00D0457F" w:rsidRPr="005F4C9C">
              <w:rPr>
                <w:rFonts w:ascii="Verdana" w:hAnsi="Verdana"/>
              </w:rPr>
              <w:t>.</w:t>
            </w:r>
          </w:p>
        </w:tc>
      </w:tr>
      <w:tr w:rsidR="00FA128C" w:rsidRPr="005F4C9C" w14:paraId="43DDE329" w14:textId="77777777" w:rsidTr="00423E64">
        <w:trPr>
          <w:trHeight w:val="20"/>
        </w:trPr>
        <w:tc>
          <w:tcPr>
            <w:tcW w:w="8778" w:type="dxa"/>
            <w:gridSpan w:val="2"/>
          </w:tcPr>
          <w:p w14:paraId="4D86B516" w14:textId="77777777" w:rsidR="00FA128C" w:rsidRPr="005F4C9C" w:rsidRDefault="00FA128C" w:rsidP="00BB3F87">
            <w:pPr>
              <w:pStyle w:val="RTOWorksBodyText"/>
              <w:jc w:val="both"/>
              <w:rPr>
                <w:rFonts w:ascii="Verdana" w:hAnsi="Verdana"/>
              </w:rPr>
            </w:pPr>
            <w:r w:rsidRPr="005F4C9C">
              <w:rPr>
                <w:rFonts w:ascii="Verdana" w:hAnsi="Verdana"/>
              </w:rPr>
              <w:t>Instructions for how you will complete these requirements are included below.</w:t>
            </w:r>
          </w:p>
        </w:tc>
      </w:tr>
      <w:bookmarkEnd w:id="17"/>
    </w:tbl>
    <w:p w14:paraId="32607164" w14:textId="77777777" w:rsidR="00FA128C" w:rsidRPr="005F4C9C" w:rsidRDefault="00FA128C" w:rsidP="00BB3F87">
      <w:pPr>
        <w:pStyle w:val="RTOWorksBodyText"/>
        <w:jc w:val="both"/>
        <w:rPr>
          <w:rFonts w:ascii="Verdana" w:hAnsi="Verdana"/>
        </w:rPr>
      </w:pPr>
    </w:p>
    <w:p w14:paraId="229D6905" w14:textId="77777777" w:rsidR="00A3275F" w:rsidRDefault="00A3275F" w:rsidP="00BB3F87">
      <w:pPr>
        <w:pStyle w:val="RTOWorksHeading2"/>
        <w:jc w:val="both"/>
        <w:rPr>
          <w:rFonts w:ascii="Verdana" w:hAnsi="Verdana"/>
        </w:rPr>
      </w:pPr>
      <w:bookmarkStart w:id="19" w:name="_Toc42852972"/>
      <w:bookmarkStart w:id="20" w:name="_Toc97117731"/>
      <w:bookmarkStart w:id="21" w:name="_Toc97893678"/>
      <w:bookmarkStart w:id="22" w:name="_Toc112314641"/>
    </w:p>
    <w:p w14:paraId="21CCCBD4" w14:textId="152409EC" w:rsidR="00FA128C" w:rsidRPr="005F4C9C" w:rsidRDefault="00FA128C" w:rsidP="00BB3F87">
      <w:pPr>
        <w:pStyle w:val="RTOWorksHeading2"/>
        <w:jc w:val="both"/>
        <w:rPr>
          <w:rFonts w:ascii="Verdana" w:hAnsi="Verdana"/>
        </w:rPr>
      </w:pPr>
      <w:r w:rsidRPr="005F4C9C">
        <w:rPr>
          <w:rFonts w:ascii="Verdana" w:hAnsi="Verdana"/>
        </w:rPr>
        <w:lastRenderedPageBreak/>
        <w:t>Activities</w:t>
      </w:r>
      <w:bookmarkEnd w:id="19"/>
      <w:bookmarkEnd w:id="20"/>
      <w:bookmarkEnd w:id="21"/>
      <w:bookmarkEnd w:id="22"/>
    </w:p>
    <w:p w14:paraId="48B43C83" w14:textId="77777777" w:rsidR="00FA128C" w:rsidRPr="005F4C9C" w:rsidRDefault="00FA128C" w:rsidP="00BB3F87">
      <w:pPr>
        <w:pStyle w:val="RTOWorksBodyText"/>
        <w:jc w:val="both"/>
        <w:rPr>
          <w:rFonts w:ascii="Verdana" w:hAnsi="Verdana"/>
        </w:rPr>
      </w:pPr>
      <w:bookmarkStart w:id="23" w:name="_Hlk36155782"/>
      <w:r w:rsidRPr="005F4C9C">
        <w:rPr>
          <w:rFonts w:ascii="Verdana" w:hAnsi="Verdana"/>
        </w:rPr>
        <w:t>Complete the following activities.</w:t>
      </w:r>
    </w:p>
    <w:p w14:paraId="49B750FC" w14:textId="77777777" w:rsidR="0055617F" w:rsidRPr="005F4C9C" w:rsidRDefault="0055617F" w:rsidP="00BB3F87">
      <w:pPr>
        <w:pStyle w:val="RTOWorksBodyText"/>
        <w:spacing w:before="360"/>
        <w:jc w:val="both"/>
        <w:rPr>
          <w:rFonts w:ascii="Verdana" w:hAnsi="Verdana"/>
        </w:rPr>
      </w:pPr>
      <w:bookmarkStart w:id="24" w:name="_Toc35009894"/>
      <w:bookmarkStart w:id="25" w:name="_Toc42852973"/>
      <w:bookmarkStart w:id="26" w:name="_Toc97117732"/>
      <w:r w:rsidRPr="005F4C9C">
        <w:rPr>
          <w:rFonts w:ascii="Verdana" w:hAnsi="Verdana"/>
        </w:rPr>
        <w:t>Carefully read the following information.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7018"/>
      </w:tblGrid>
      <w:tr w:rsidR="0055617F" w:rsidRPr="005F4C9C" w14:paraId="16E3E83E" w14:textId="77777777" w:rsidTr="0052728F">
        <w:trPr>
          <w:trHeight w:val="997"/>
        </w:trPr>
        <w:tc>
          <w:tcPr>
            <w:tcW w:w="1582" w:type="dxa"/>
          </w:tcPr>
          <w:p w14:paraId="18AAC298" w14:textId="77777777" w:rsidR="0055617F" w:rsidRPr="005F4C9C" w:rsidRDefault="0055617F" w:rsidP="00BB3F87">
            <w:pPr>
              <w:pStyle w:val="RTOWorksBodyText"/>
              <w:jc w:val="both"/>
              <w:rPr>
                <w:rFonts w:ascii="Verdana" w:hAnsi="Verdana"/>
              </w:rPr>
            </w:pPr>
            <w:r w:rsidRPr="005F4C9C">
              <w:rPr>
                <w:rFonts w:ascii="Verdana" w:hAnsi="Verdana"/>
                <w:noProof/>
                <w:lang w:eastAsia="en-AU"/>
              </w:rPr>
              <w:drawing>
                <wp:inline distT="0" distB="0" distL="0" distR="0" wp14:anchorId="571C5069" wp14:editId="74459FB0">
                  <wp:extent cx="288000" cy="288000"/>
                  <wp:effectExtent l="0" t="0" r="0" b="0"/>
                  <wp:docPr id="5" name="Graphic 5"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om.svg"/>
                          <pic:cNvPicPr/>
                        </pic:nvPicPr>
                        <pic:blipFill>
                          <a:blip r:embed="rId13">
                            <a:extLst>
                              <a:ext uri="{96DAC541-7B7A-43D3-8B79-37D633B846F1}">
                                <asvg:svgBlip xmlns:asvg="http://schemas.microsoft.com/office/drawing/2016/SVG/main" r:embed="rId14"/>
                              </a:ext>
                            </a:extLst>
                          </a:blip>
                          <a:stretch>
                            <a:fillRect/>
                          </a:stretch>
                        </pic:blipFill>
                        <pic:spPr>
                          <a:xfrm>
                            <a:off x="0" y="0"/>
                            <a:ext cx="288000" cy="288000"/>
                          </a:xfrm>
                          <a:prstGeom prst="rect">
                            <a:avLst/>
                          </a:prstGeom>
                        </pic:spPr>
                      </pic:pic>
                    </a:graphicData>
                  </a:graphic>
                </wp:inline>
              </w:drawing>
            </w:r>
          </w:p>
        </w:tc>
        <w:tc>
          <w:tcPr>
            <w:tcW w:w="7018" w:type="dxa"/>
            <w:vMerge w:val="restart"/>
          </w:tcPr>
          <w:p w14:paraId="6D3D2165" w14:textId="61F71162" w:rsidR="00137450" w:rsidRPr="005F4C9C" w:rsidRDefault="0052728F" w:rsidP="00BB3F87">
            <w:pPr>
              <w:pStyle w:val="RTOWorksBodyText"/>
              <w:jc w:val="both"/>
              <w:rPr>
                <w:rFonts w:ascii="Verdana" w:hAnsi="Verdana"/>
              </w:rPr>
            </w:pPr>
            <w:r w:rsidRPr="0052728F">
              <w:rPr>
                <w:rFonts w:ascii="Verdana" w:hAnsi="Verdana"/>
                <w:b/>
                <w:bCs/>
                <w:color w:val="C00000"/>
                <w:sz w:val="28"/>
                <w:szCs w:val="28"/>
              </w:rPr>
              <w:t>Scenario-</w:t>
            </w:r>
            <w:r w:rsidRPr="0052728F">
              <w:rPr>
                <w:rFonts w:ascii="Verdana" w:hAnsi="Verdana"/>
                <w:color w:val="C00000"/>
                <w:sz w:val="28"/>
                <w:szCs w:val="28"/>
              </w:rPr>
              <w:t xml:space="preserve"> </w:t>
            </w:r>
            <w:r w:rsidR="00137450" w:rsidRPr="005F4C9C">
              <w:rPr>
                <w:rFonts w:ascii="Verdana" w:hAnsi="Verdana"/>
              </w:rPr>
              <w:t xml:space="preserve">Best Events Catering is a catering company that provides catering for events. The company is committed to health and safety and has implemented a work health and safety management system </w:t>
            </w:r>
          </w:p>
          <w:p w14:paraId="5D370238" w14:textId="77777777" w:rsidR="00137450" w:rsidRPr="005F4C9C" w:rsidRDefault="00137450" w:rsidP="00BB3F87">
            <w:pPr>
              <w:pStyle w:val="RTOWorksBodyText"/>
              <w:jc w:val="both"/>
              <w:rPr>
                <w:rFonts w:ascii="Verdana" w:hAnsi="Verdana"/>
              </w:rPr>
            </w:pPr>
            <w:r w:rsidRPr="005F4C9C">
              <w:rPr>
                <w:rFonts w:ascii="Verdana" w:hAnsi="Verdana"/>
              </w:rPr>
              <w:t xml:space="preserve">As part of the event planning process, an event work health and safety plan </w:t>
            </w:r>
            <w:proofErr w:type="gramStart"/>
            <w:r w:rsidRPr="005F4C9C">
              <w:rPr>
                <w:rFonts w:ascii="Verdana" w:hAnsi="Verdana"/>
              </w:rPr>
              <w:t>is</w:t>
            </w:r>
            <w:proofErr w:type="gramEnd"/>
            <w:r w:rsidRPr="005F4C9C">
              <w:rPr>
                <w:rFonts w:ascii="Verdana" w:hAnsi="Verdana"/>
              </w:rPr>
              <w:t xml:space="preserve"> to be used to identify actual or foreseeable workplace hazards including hazards associated with the physical environment, plant/equipment, work practices and security issues. </w:t>
            </w:r>
          </w:p>
          <w:p w14:paraId="225D1927" w14:textId="77777777" w:rsidR="00137450" w:rsidRPr="005F4C9C" w:rsidRDefault="00137450" w:rsidP="00BB3F87">
            <w:pPr>
              <w:pStyle w:val="RTOWorksBodyText"/>
              <w:jc w:val="both"/>
              <w:rPr>
                <w:rFonts w:ascii="Verdana" w:hAnsi="Verdana"/>
              </w:rPr>
            </w:pPr>
            <w:r w:rsidRPr="005F4C9C">
              <w:rPr>
                <w:rFonts w:ascii="Verdana" w:hAnsi="Verdana"/>
              </w:rPr>
              <w:t xml:space="preserve">You are a Catering Manager with Best Events Catering and you are required to identify hazards and assess risks relevant to an upcoming event you are planning. This can be catering for an event of your choice such as an open day for an education institution or a conference or a local craft fair. You are also required to control risks for the event. </w:t>
            </w:r>
          </w:p>
          <w:p w14:paraId="13251CAC" w14:textId="77777777" w:rsidR="00137450" w:rsidRPr="005F4C9C" w:rsidRDefault="00137450" w:rsidP="00BB3F87">
            <w:pPr>
              <w:pStyle w:val="RTOWorksBodyText"/>
              <w:spacing w:before="240"/>
              <w:jc w:val="both"/>
              <w:rPr>
                <w:rFonts w:ascii="Verdana" w:hAnsi="Verdana"/>
              </w:rPr>
            </w:pPr>
            <w:proofErr w:type="gramStart"/>
            <w:r w:rsidRPr="005F4C9C">
              <w:rPr>
                <w:rFonts w:ascii="Verdana" w:hAnsi="Verdana"/>
              </w:rPr>
              <w:t>With this in mind, you</w:t>
            </w:r>
            <w:proofErr w:type="gramEnd"/>
            <w:r w:rsidRPr="005F4C9C">
              <w:rPr>
                <w:rFonts w:ascii="Verdana" w:hAnsi="Verdana"/>
              </w:rPr>
              <w:t xml:space="preserve"> are to complete all of the activities below. </w:t>
            </w:r>
          </w:p>
          <w:p w14:paraId="5AED9FEA" w14:textId="11C9A5BD" w:rsidR="0055617F" w:rsidRPr="005F4C9C" w:rsidRDefault="0055617F" w:rsidP="00BB3F87">
            <w:pPr>
              <w:pStyle w:val="RTOWorksBodyText"/>
              <w:spacing w:before="240"/>
              <w:jc w:val="both"/>
              <w:rPr>
                <w:rFonts w:ascii="Verdana" w:hAnsi="Verdana"/>
                <w:b/>
                <w:bCs/>
              </w:rPr>
            </w:pPr>
            <w:r w:rsidRPr="005F4C9C">
              <w:rPr>
                <w:rFonts w:ascii="Verdana" w:hAnsi="Verdana"/>
                <w:b/>
                <w:bCs/>
              </w:rPr>
              <w:t>What do I need to demonstrate?</w:t>
            </w:r>
          </w:p>
          <w:p w14:paraId="5142F0DE" w14:textId="77777777" w:rsidR="00D32F40" w:rsidRPr="005F4C9C" w:rsidRDefault="00D32F40" w:rsidP="00BB3F87">
            <w:pPr>
              <w:pStyle w:val="RTOWorksBodyText"/>
              <w:jc w:val="both"/>
              <w:rPr>
                <w:rFonts w:ascii="Verdana" w:hAnsi="Verdana"/>
              </w:rPr>
            </w:pPr>
            <w:r w:rsidRPr="005F4C9C">
              <w:rPr>
                <w:rFonts w:ascii="Verdana" w:hAnsi="Verdana"/>
              </w:rPr>
              <w:t>During this task, you will be required to demonstrate a range of the skills and knowledge that you have developed during your course. These include:</w:t>
            </w:r>
          </w:p>
          <w:p w14:paraId="101F49FF" w14:textId="1EBD9249" w:rsidR="00D32F40" w:rsidRPr="005F4C9C" w:rsidRDefault="00137450" w:rsidP="00BB3F87">
            <w:pPr>
              <w:pStyle w:val="RTOWorksBullet1"/>
              <w:numPr>
                <w:ilvl w:val="0"/>
                <w:numId w:val="12"/>
              </w:numPr>
              <w:jc w:val="both"/>
              <w:rPr>
                <w:rFonts w:ascii="Verdana" w:hAnsi="Verdana"/>
              </w:rPr>
            </w:pPr>
            <w:bookmarkStart w:id="27" w:name="_Hlk39053268"/>
            <w:r w:rsidRPr="005F4C9C">
              <w:rPr>
                <w:rFonts w:ascii="Verdana" w:hAnsi="Verdana"/>
              </w:rPr>
              <w:t>Identify hazards by</w:t>
            </w:r>
            <w:r w:rsidR="00D32F40" w:rsidRPr="005F4C9C">
              <w:rPr>
                <w:rFonts w:ascii="Verdana" w:hAnsi="Verdana"/>
              </w:rPr>
              <w:t>:</w:t>
            </w:r>
          </w:p>
          <w:p w14:paraId="7A1D1C08" w14:textId="0D9C2B49" w:rsidR="00137450" w:rsidRPr="005F4C9C" w:rsidRDefault="003F1129" w:rsidP="00BB3F87">
            <w:pPr>
              <w:pStyle w:val="RTOWorksBullet2"/>
              <w:jc w:val="both"/>
              <w:rPr>
                <w:rFonts w:ascii="Verdana" w:hAnsi="Verdana"/>
              </w:rPr>
            </w:pPr>
            <w:r w:rsidRPr="005F4C9C">
              <w:rPr>
                <w:rFonts w:ascii="Verdana" w:hAnsi="Verdana"/>
              </w:rPr>
              <w:t>accessing and using hazard identification tools and template documents.</w:t>
            </w:r>
          </w:p>
          <w:p w14:paraId="49C96747" w14:textId="06D0915F" w:rsidR="00137450" w:rsidRPr="005F4C9C" w:rsidRDefault="003F1129" w:rsidP="00BB3F87">
            <w:pPr>
              <w:pStyle w:val="RTOWorksBullet2"/>
              <w:jc w:val="both"/>
              <w:rPr>
                <w:rFonts w:ascii="Verdana" w:hAnsi="Verdana"/>
              </w:rPr>
            </w:pPr>
            <w:r w:rsidRPr="005F4C9C">
              <w:rPr>
                <w:rFonts w:ascii="Verdana" w:hAnsi="Verdana"/>
              </w:rPr>
              <w:t>either work alone or with other personnel to identify hazards.</w:t>
            </w:r>
          </w:p>
          <w:p w14:paraId="4E8BD8BF" w14:textId="76C8CD24" w:rsidR="00137450" w:rsidRPr="005F4C9C" w:rsidRDefault="003F1129" w:rsidP="00BB3F87">
            <w:pPr>
              <w:pStyle w:val="RTOWorksBullet2"/>
              <w:jc w:val="both"/>
              <w:rPr>
                <w:rFonts w:ascii="Verdana" w:hAnsi="Verdana"/>
              </w:rPr>
            </w:pPr>
            <w:r w:rsidRPr="005F4C9C">
              <w:rPr>
                <w:rFonts w:ascii="Verdana" w:hAnsi="Verdana"/>
              </w:rPr>
              <w:t>keeping records of identified hazards according to organisational procedures.</w:t>
            </w:r>
          </w:p>
          <w:p w14:paraId="1AE5339D" w14:textId="31B4752B" w:rsidR="00D32F40" w:rsidRPr="005F4C9C" w:rsidRDefault="00137450" w:rsidP="00BB3F87">
            <w:pPr>
              <w:pStyle w:val="RTOWorksBullet1"/>
              <w:numPr>
                <w:ilvl w:val="0"/>
                <w:numId w:val="12"/>
              </w:numPr>
              <w:jc w:val="both"/>
              <w:rPr>
                <w:rFonts w:ascii="Verdana" w:hAnsi="Verdana"/>
              </w:rPr>
            </w:pPr>
            <w:r w:rsidRPr="005F4C9C">
              <w:rPr>
                <w:rFonts w:ascii="Verdana" w:hAnsi="Verdana"/>
              </w:rPr>
              <w:t>Assess the safety risk associated with a hazard.</w:t>
            </w:r>
            <w:r w:rsidR="00D32F40" w:rsidRPr="005F4C9C">
              <w:rPr>
                <w:rFonts w:ascii="Verdana" w:hAnsi="Verdana"/>
              </w:rPr>
              <w:t>by:</w:t>
            </w:r>
          </w:p>
          <w:p w14:paraId="21C8009E" w14:textId="1F847BFA" w:rsidR="00137450" w:rsidRPr="005F4C9C" w:rsidRDefault="003F1129" w:rsidP="00BB3F87">
            <w:pPr>
              <w:pStyle w:val="RTOWorksBullet2"/>
              <w:jc w:val="both"/>
              <w:rPr>
                <w:rFonts w:ascii="Verdana" w:hAnsi="Verdana"/>
              </w:rPr>
            </w:pPr>
            <w:r w:rsidRPr="005F4C9C">
              <w:rPr>
                <w:rFonts w:ascii="Verdana" w:hAnsi="Verdana"/>
              </w:rPr>
              <w:t>accessing and using risk assessment tools and template documents.</w:t>
            </w:r>
          </w:p>
          <w:p w14:paraId="10CC702A" w14:textId="410DAE08" w:rsidR="00137450" w:rsidRPr="005F4C9C" w:rsidRDefault="003F1129" w:rsidP="00BB3F87">
            <w:pPr>
              <w:pStyle w:val="RTOWorksBullet2"/>
              <w:jc w:val="both"/>
              <w:rPr>
                <w:rFonts w:ascii="Verdana" w:hAnsi="Verdana"/>
              </w:rPr>
            </w:pPr>
            <w:r w:rsidRPr="005F4C9C">
              <w:rPr>
                <w:rFonts w:ascii="Verdana" w:hAnsi="Verdana"/>
              </w:rPr>
              <w:t>either work alone or with other personnel to use a systematic method to assess the risk.</w:t>
            </w:r>
          </w:p>
          <w:p w14:paraId="0DF7A8AB" w14:textId="04D7C435" w:rsidR="00137450" w:rsidRPr="005F4C9C" w:rsidRDefault="003F1129" w:rsidP="00BB3F87">
            <w:pPr>
              <w:pStyle w:val="RTOWorksBullet2"/>
              <w:jc w:val="both"/>
              <w:rPr>
                <w:rFonts w:ascii="Verdana" w:hAnsi="Verdana"/>
              </w:rPr>
            </w:pPr>
            <w:r w:rsidRPr="005F4C9C">
              <w:rPr>
                <w:rFonts w:ascii="Verdana" w:hAnsi="Verdana"/>
              </w:rPr>
              <w:lastRenderedPageBreak/>
              <w:t>collect sufficient evidence of the type and level of risk posed by the identified hazard.</w:t>
            </w:r>
          </w:p>
          <w:p w14:paraId="710E5E71" w14:textId="58CF5C13" w:rsidR="00137450" w:rsidRPr="005F4C9C" w:rsidRDefault="003F1129" w:rsidP="00BB3F87">
            <w:pPr>
              <w:pStyle w:val="RTOWorksBullet2"/>
              <w:jc w:val="both"/>
              <w:rPr>
                <w:rFonts w:ascii="Verdana" w:hAnsi="Verdana"/>
              </w:rPr>
            </w:pPr>
            <w:r w:rsidRPr="005F4C9C">
              <w:rPr>
                <w:rFonts w:ascii="Verdana" w:hAnsi="Verdana"/>
              </w:rPr>
              <w:t>documenting the outcome of the risk assessment and suggesting actions to eliminate or control risks.</w:t>
            </w:r>
          </w:p>
          <w:p w14:paraId="4F4A0957" w14:textId="3E6DDDDF" w:rsidR="00137450" w:rsidRPr="005F4C9C" w:rsidRDefault="003F1129" w:rsidP="00BB3F87">
            <w:pPr>
              <w:pStyle w:val="RTOWorksBullet2"/>
              <w:jc w:val="both"/>
              <w:rPr>
                <w:rFonts w:ascii="Verdana" w:hAnsi="Verdana"/>
              </w:rPr>
            </w:pPr>
            <w:r w:rsidRPr="005F4C9C">
              <w:rPr>
                <w:rFonts w:ascii="Verdana" w:hAnsi="Verdana"/>
              </w:rPr>
              <w:t>keeping records of risk assessments according to organisational procedures.</w:t>
            </w:r>
          </w:p>
          <w:bookmarkEnd w:id="27"/>
          <w:p w14:paraId="193FD4DD" w14:textId="6E4D6B09" w:rsidR="00137450" w:rsidRPr="005F4C9C" w:rsidRDefault="00137450" w:rsidP="00BB3F87">
            <w:pPr>
              <w:pStyle w:val="RTOWorksBullet1"/>
              <w:jc w:val="both"/>
              <w:rPr>
                <w:rFonts w:ascii="Verdana" w:hAnsi="Verdana"/>
              </w:rPr>
            </w:pPr>
            <w:r w:rsidRPr="005F4C9C">
              <w:rPr>
                <w:rFonts w:ascii="Verdana" w:hAnsi="Verdana"/>
              </w:rPr>
              <w:t>Eliminate or control the risk by:</w:t>
            </w:r>
          </w:p>
          <w:p w14:paraId="2CEC65ED" w14:textId="4548A922" w:rsidR="0056074C" w:rsidRPr="005F4C9C" w:rsidRDefault="003F1129" w:rsidP="00BB3F87">
            <w:pPr>
              <w:pStyle w:val="RTOWorksBullet2"/>
              <w:jc w:val="both"/>
              <w:rPr>
                <w:rFonts w:ascii="Verdana" w:hAnsi="Verdana"/>
              </w:rPr>
            </w:pPr>
            <w:r w:rsidRPr="005F4C9C">
              <w:rPr>
                <w:rFonts w:ascii="Verdana" w:hAnsi="Verdana"/>
              </w:rPr>
              <w:t>discussing ways of eliminating or controlling the risk with others.</w:t>
            </w:r>
          </w:p>
          <w:p w14:paraId="65500A2C" w14:textId="3E7BCBC6" w:rsidR="00137450" w:rsidRPr="005F4C9C" w:rsidRDefault="003F1129" w:rsidP="00BB3F87">
            <w:pPr>
              <w:pStyle w:val="RTOWorksBullet2"/>
              <w:jc w:val="both"/>
              <w:rPr>
                <w:rFonts w:ascii="Verdana" w:hAnsi="Verdana"/>
              </w:rPr>
            </w:pPr>
            <w:r w:rsidRPr="005F4C9C">
              <w:rPr>
                <w:rFonts w:ascii="Verdana" w:hAnsi="Verdana"/>
              </w:rPr>
              <w:t>taking measures to eliminate or control risks.</w:t>
            </w:r>
          </w:p>
          <w:p w14:paraId="3FC9AEF8" w14:textId="40D5D9E2" w:rsidR="0055617F" w:rsidRPr="005F4C9C" w:rsidRDefault="0055617F" w:rsidP="00BB3F87">
            <w:pPr>
              <w:pStyle w:val="RTOWorksBodyText"/>
              <w:spacing w:before="240"/>
              <w:jc w:val="both"/>
              <w:rPr>
                <w:rFonts w:ascii="Verdana" w:hAnsi="Verdana"/>
                <w:b/>
                <w:bCs/>
              </w:rPr>
            </w:pPr>
            <w:r w:rsidRPr="005F4C9C">
              <w:rPr>
                <w:rFonts w:ascii="Verdana" w:hAnsi="Verdana"/>
                <w:b/>
                <w:bCs/>
              </w:rPr>
              <w:t>How will I provide evidence?</w:t>
            </w:r>
          </w:p>
          <w:p w14:paraId="433D4122" w14:textId="53FA0B68" w:rsidR="00EB06F0" w:rsidRPr="005F4C9C" w:rsidRDefault="00EB06F0" w:rsidP="00BB3F87">
            <w:pPr>
              <w:pStyle w:val="RTOWorksBodyText"/>
              <w:jc w:val="both"/>
              <w:rPr>
                <w:rFonts w:ascii="Verdana" w:hAnsi="Verdana"/>
              </w:rPr>
            </w:pPr>
            <w:r w:rsidRPr="005F4C9C">
              <w:rPr>
                <w:rFonts w:ascii="Verdana" w:hAnsi="Verdana"/>
              </w:rPr>
              <w:t xml:space="preserve">Your assessor will provide you with templates and administration documents to complete each activity. You will find some detailed information about providing evidence; this will </w:t>
            </w:r>
            <w:r w:rsidR="00A30BAD" w:rsidRPr="005F4C9C">
              <w:rPr>
                <w:rFonts w:ascii="Verdana" w:hAnsi="Verdana"/>
              </w:rPr>
              <w:t>include.</w:t>
            </w:r>
            <w:r w:rsidRPr="005F4C9C">
              <w:rPr>
                <w:rFonts w:ascii="Verdana" w:hAnsi="Verdana"/>
              </w:rPr>
              <w:t xml:space="preserve"> </w:t>
            </w:r>
          </w:p>
          <w:p w14:paraId="2698D883" w14:textId="49471A6A" w:rsidR="00EB06F0" w:rsidRPr="005F4C9C" w:rsidRDefault="00EB06F0" w:rsidP="00BB3F87">
            <w:pPr>
              <w:pStyle w:val="RTOWorksBullet1"/>
              <w:jc w:val="both"/>
              <w:rPr>
                <w:rFonts w:ascii="Verdana" w:hAnsi="Verdana"/>
              </w:rPr>
            </w:pPr>
            <w:r w:rsidRPr="005F4C9C">
              <w:rPr>
                <w:rFonts w:ascii="Verdana" w:hAnsi="Verdana"/>
              </w:rPr>
              <w:t>a completed</w:t>
            </w:r>
            <w:r w:rsidR="0058192B" w:rsidRPr="005F4C9C">
              <w:rPr>
                <w:rFonts w:ascii="Verdana" w:hAnsi="Verdana"/>
              </w:rPr>
              <w:t xml:space="preserve"> </w:t>
            </w:r>
            <w:r w:rsidR="0058192B" w:rsidRPr="005F4C9C">
              <w:rPr>
                <w:rFonts w:ascii="Verdana" w:hAnsi="Verdana"/>
                <w:i/>
                <w:iCs/>
              </w:rPr>
              <w:t>WHS Plan</w:t>
            </w:r>
            <w:r w:rsidR="0058192B" w:rsidRPr="005F4C9C">
              <w:rPr>
                <w:rFonts w:ascii="Verdana" w:hAnsi="Verdana"/>
              </w:rPr>
              <w:t xml:space="preserve"> including the</w:t>
            </w:r>
            <w:r w:rsidRPr="005F4C9C">
              <w:rPr>
                <w:rFonts w:ascii="Verdana" w:hAnsi="Verdana"/>
              </w:rPr>
              <w:t xml:space="preserve"> Hazard Identification and Risk Assessment Tool</w:t>
            </w:r>
          </w:p>
          <w:p w14:paraId="50B6DE60" w14:textId="77777777" w:rsidR="00EB06F0" w:rsidRPr="005F4C9C" w:rsidRDefault="00EB06F0" w:rsidP="00BB3F87">
            <w:pPr>
              <w:pStyle w:val="RTOWorksBullet1"/>
              <w:jc w:val="both"/>
              <w:rPr>
                <w:rFonts w:ascii="Verdana" w:hAnsi="Verdana"/>
              </w:rPr>
            </w:pPr>
            <w:r w:rsidRPr="005F4C9C">
              <w:rPr>
                <w:rFonts w:ascii="Verdana" w:hAnsi="Verdana"/>
              </w:rPr>
              <w:t>a screenshot of stored files</w:t>
            </w:r>
          </w:p>
          <w:p w14:paraId="60D3560B" w14:textId="127DD8FA" w:rsidR="00EB06F0" w:rsidRPr="005F4C9C" w:rsidRDefault="00EB06F0" w:rsidP="00BB3F87">
            <w:pPr>
              <w:pStyle w:val="RTOWorksBullet1"/>
              <w:jc w:val="both"/>
              <w:rPr>
                <w:rFonts w:ascii="Verdana" w:hAnsi="Verdana"/>
              </w:rPr>
            </w:pPr>
            <w:r w:rsidRPr="005F4C9C">
              <w:rPr>
                <w:rFonts w:ascii="Verdana" w:hAnsi="Verdana"/>
              </w:rPr>
              <w:t>handouts x 4.</w:t>
            </w:r>
          </w:p>
          <w:p w14:paraId="4FD5E6D1" w14:textId="4058F89A" w:rsidR="00EB06F0" w:rsidRPr="005F4C9C" w:rsidRDefault="00EB06F0" w:rsidP="00BB3F87">
            <w:pPr>
              <w:pStyle w:val="RTOWorksBodyText"/>
              <w:jc w:val="both"/>
              <w:rPr>
                <w:rFonts w:ascii="Verdana" w:hAnsi="Verdana"/>
              </w:rPr>
            </w:pPr>
            <w:r w:rsidRPr="005F4C9C">
              <w:rPr>
                <w:rFonts w:ascii="Verdana" w:hAnsi="Verdana"/>
              </w:rPr>
              <w:t>You will need to complete each activity and submit the completed templates</w:t>
            </w:r>
            <w:r w:rsidR="0058192B" w:rsidRPr="005F4C9C">
              <w:rPr>
                <w:rFonts w:ascii="Verdana" w:hAnsi="Verdana"/>
              </w:rPr>
              <w:t xml:space="preserve"> and tasks</w:t>
            </w:r>
            <w:r w:rsidRPr="005F4C9C">
              <w:rPr>
                <w:rFonts w:ascii="Verdana" w:hAnsi="Verdana"/>
              </w:rPr>
              <w:t xml:space="preserve"> at the end of each step</w:t>
            </w:r>
            <w:r w:rsidR="0058192B" w:rsidRPr="005F4C9C">
              <w:rPr>
                <w:rFonts w:ascii="Verdana" w:hAnsi="Verdana"/>
              </w:rPr>
              <w:t>.</w:t>
            </w:r>
          </w:p>
          <w:p w14:paraId="0ABE99AD" w14:textId="1103A5B7" w:rsidR="007048A0" w:rsidRPr="005F4C9C" w:rsidRDefault="007048A0" w:rsidP="00BB3F87">
            <w:pPr>
              <w:pStyle w:val="RTOWorksBullet1"/>
              <w:numPr>
                <w:ilvl w:val="0"/>
                <w:numId w:val="0"/>
              </w:numPr>
              <w:spacing w:before="360"/>
              <w:jc w:val="both"/>
              <w:rPr>
                <w:rFonts w:ascii="Verdana" w:hAnsi="Verdana"/>
                <w:b/>
                <w:bCs/>
              </w:rPr>
            </w:pPr>
            <w:r w:rsidRPr="005F4C9C">
              <w:rPr>
                <w:rFonts w:ascii="Verdana" w:hAnsi="Verdana"/>
                <w:b/>
                <w:bCs/>
              </w:rPr>
              <w:t xml:space="preserve">Tips for completing your </w:t>
            </w:r>
            <w:r w:rsidRPr="005F4C9C">
              <w:rPr>
                <w:rFonts w:ascii="Verdana" w:hAnsi="Verdana"/>
                <w:b/>
                <w:bCs/>
                <w:i/>
              </w:rPr>
              <w:t xml:space="preserve">Project </w:t>
            </w:r>
          </w:p>
          <w:p w14:paraId="0DD3DA20" w14:textId="661FA2D0" w:rsidR="00EB06F0" w:rsidRPr="005F4C9C" w:rsidRDefault="00EB06F0" w:rsidP="00BB3F87">
            <w:pPr>
              <w:pStyle w:val="RTOWorksBullet1"/>
              <w:numPr>
                <w:ilvl w:val="0"/>
                <w:numId w:val="12"/>
              </w:numPr>
              <w:jc w:val="both"/>
              <w:rPr>
                <w:rFonts w:ascii="Verdana" w:hAnsi="Verdana"/>
              </w:rPr>
            </w:pPr>
            <w:r w:rsidRPr="005F4C9C">
              <w:rPr>
                <w:rFonts w:ascii="Verdana" w:hAnsi="Verdana"/>
              </w:rPr>
              <w:t xml:space="preserve">Read through this assessment and each of the </w:t>
            </w:r>
            <w:r w:rsidRPr="005F4C9C">
              <w:rPr>
                <w:rFonts w:ascii="Verdana" w:hAnsi="Verdana"/>
                <w:iCs/>
              </w:rPr>
              <w:t>Project</w:t>
            </w:r>
            <w:r w:rsidRPr="005F4C9C">
              <w:rPr>
                <w:rFonts w:ascii="Verdana" w:hAnsi="Verdana"/>
                <w:i/>
                <w:iCs/>
              </w:rPr>
              <w:t xml:space="preserve"> </w:t>
            </w:r>
            <w:r w:rsidRPr="005F4C9C">
              <w:rPr>
                <w:rFonts w:ascii="Verdana" w:hAnsi="Verdana"/>
                <w:iCs/>
              </w:rPr>
              <w:t>activities</w:t>
            </w:r>
            <w:r w:rsidRPr="005F4C9C">
              <w:rPr>
                <w:rFonts w:ascii="Verdana" w:hAnsi="Verdana"/>
              </w:rPr>
              <w:t xml:space="preserve"> before you get started and make sure you understand what you need to do. If you are unsure, speak to your assessor and/or supervisor.</w:t>
            </w:r>
          </w:p>
          <w:p w14:paraId="1363A797" w14:textId="77777777" w:rsidR="00EB06F0" w:rsidRPr="005F4C9C" w:rsidRDefault="00EB06F0" w:rsidP="00BB3F87">
            <w:pPr>
              <w:pStyle w:val="RTOWorksBullet1"/>
              <w:numPr>
                <w:ilvl w:val="0"/>
                <w:numId w:val="12"/>
              </w:numPr>
              <w:jc w:val="both"/>
              <w:rPr>
                <w:rFonts w:ascii="Verdana" w:hAnsi="Verdana"/>
              </w:rPr>
            </w:pPr>
            <w:r w:rsidRPr="005F4C9C">
              <w:rPr>
                <w:rFonts w:ascii="Verdana" w:hAnsi="Verdana"/>
              </w:rPr>
              <w:t xml:space="preserve">Stay up to date! </w:t>
            </w:r>
          </w:p>
          <w:p w14:paraId="7120F48A" w14:textId="77777777" w:rsidR="00EB06F0" w:rsidRPr="005F4C9C" w:rsidRDefault="00EB06F0" w:rsidP="00BB3F87">
            <w:pPr>
              <w:pStyle w:val="RTOWorksBullet1"/>
              <w:numPr>
                <w:ilvl w:val="0"/>
                <w:numId w:val="12"/>
              </w:numPr>
              <w:jc w:val="both"/>
              <w:rPr>
                <w:rFonts w:ascii="Verdana" w:hAnsi="Verdana"/>
              </w:rPr>
            </w:pPr>
            <w:r w:rsidRPr="005F4C9C">
              <w:rPr>
                <w:rFonts w:ascii="Verdana" w:hAnsi="Verdana"/>
              </w:rPr>
              <w:t>Stay in touch with your assessor. Ask questions, raise issues, check in, communicate.</w:t>
            </w:r>
          </w:p>
          <w:p w14:paraId="7A973BF4" w14:textId="1852442D" w:rsidR="0055617F" w:rsidRPr="005F4C9C" w:rsidRDefault="00EB06F0" w:rsidP="00BB3F87">
            <w:pPr>
              <w:pStyle w:val="RTOWorksBodyText"/>
              <w:jc w:val="both"/>
              <w:rPr>
                <w:rFonts w:ascii="Verdana" w:hAnsi="Verdana"/>
              </w:rPr>
            </w:pPr>
            <w:r w:rsidRPr="005F4C9C">
              <w:rPr>
                <w:rFonts w:ascii="Verdana" w:hAnsi="Verdana"/>
              </w:rPr>
              <w:t>Most importantly, ask for help if you are having trouble!</w:t>
            </w:r>
          </w:p>
        </w:tc>
      </w:tr>
      <w:tr w:rsidR="0055617F" w:rsidRPr="005F4C9C" w14:paraId="58A34AF2" w14:textId="77777777" w:rsidTr="0052728F">
        <w:trPr>
          <w:trHeight w:val="3123"/>
        </w:trPr>
        <w:tc>
          <w:tcPr>
            <w:tcW w:w="1582" w:type="dxa"/>
          </w:tcPr>
          <w:p w14:paraId="40515BE1" w14:textId="4AA31AF1" w:rsidR="0055617F" w:rsidRPr="005F4C9C" w:rsidRDefault="0055617F" w:rsidP="00BB3F87">
            <w:pPr>
              <w:pStyle w:val="RTOWorksBodyText"/>
              <w:spacing w:before="240"/>
              <w:jc w:val="both"/>
              <w:rPr>
                <w:rFonts w:ascii="Verdana" w:hAnsi="Verdana"/>
              </w:rPr>
            </w:pPr>
            <w:r w:rsidRPr="005F4C9C">
              <w:rPr>
                <w:rFonts w:ascii="Verdana" w:hAnsi="Verdana"/>
                <w:sz w:val="22"/>
                <w:szCs w:val="22"/>
              </w:rPr>
              <w:br w:type="page"/>
            </w:r>
          </w:p>
        </w:tc>
        <w:tc>
          <w:tcPr>
            <w:tcW w:w="7018" w:type="dxa"/>
            <w:vMerge/>
          </w:tcPr>
          <w:p w14:paraId="0C3E99EA" w14:textId="77777777" w:rsidR="0055617F" w:rsidRPr="005F4C9C" w:rsidRDefault="0055617F" w:rsidP="00BB3F87">
            <w:pPr>
              <w:pStyle w:val="RTOWorksBodyText"/>
              <w:jc w:val="both"/>
              <w:rPr>
                <w:rFonts w:ascii="Verdana" w:hAnsi="Verdana"/>
              </w:rPr>
            </w:pPr>
          </w:p>
        </w:tc>
      </w:tr>
      <w:tr w:rsidR="0052728F" w:rsidRPr="005F4C9C" w14:paraId="3E4E0B59" w14:textId="77777777" w:rsidTr="0052728F">
        <w:trPr>
          <w:gridAfter w:val="1"/>
          <w:wAfter w:w="7018" w:type="dxa"/>
          <w:trHeight w:val="20"/>
        </w:trPr>
        <w:tc>
          <w:tcPr>
            <w:tcW w:w="1582" w:type="dxa"/>
          </w:tcPr>
          <w:p w14:paraId="0B7F14D0" w14:textId="77777777" w:rsidR="0052728F" w:rsidRPr="005F4C9C" w:rsidRDefault="0052728F" w:rsidP="00BB3F87">
            <w:pPr>
              <w:pStyle w:val="RTOWorksBodyText"/>
              <w:spacing w:before="240"/>
              <w:jc w:val="both"/>
              <w:rPr>
                <w:rFonts w:ascii="Verdana" w:hAnsi="Verdana"/>
                <w:sz w:val="22"/>
                <w:szCs w:val="22"/>
              </w:rPr>
            </w:pPr>
          </w:p>
        </w:tc>
      </w:tr>
      <w:tr w:rsidR="0052728F" w:rsidRPr="005F4C9C" w14:paraId="7F991191" w14:textId="77777777" w:rsidTr="0052728F">
        <w:trPr>
          <w:gridAfter w:val="1"/>
          <w:wAfter w:w="7018" w:type="dxa"/>
          <w:trHeight w:val="1104"/>
        </w:trPr>
        <w:tc>
          <w:tcPr>
            <w:tcW w:w="1582" w:type="dxa"/>
          </w:tcPr>
          <w:p w14:paraId="531628F3" w14:textId="77777777" w:rsidR="0052728F" w:rsidRPr="005F4C9C" w:rsidRDefault="0052728F" w:rsidP="00BB3F87">
            <w:pPr>
              <w:pStyle w:val="RTOWorksBodyText"/>
              <w:spacing w:before="240"/>
              <w:jc w:val="both"/>
              <w:rPr>
                <w:rFonts w:ascii="Verdana" w:hAnsi="Verdana"/>
                <w:sz w:val="22"/>
                <w:szCs w:val="22"/>
              </w:rPr>
            </w:pPr>
            <w:bookmarkStart w:id="28" w:name="_Hlk35355493"/>
          </w:p>
        </w:tc>
      </w:tr>
      <w:tr w:rsidR="0052728F" w:rsidRPr="0052728F" w14:paraId="490AC709" w14:textId="77777777" w:rsidTr="0052728F">
        <w:trPr>
          <w:gridAfter w:val="1"/>
          <w:wAfter w:w="7018" w:type="dxa"/>
          <w:trHeight w:val="681"/>
        </w:trPr>
        <w:tc>
          <w:tcPr>
            <w:tcW w:w="1582" w:type="dxa"/>
          </w:tcPr>
          <w:p w14:paraId="04D70C98" w14:textId="4FE14A33" w:rsidR="0052728F" w:rsidRPr="0052728F" w:rsidRDefault="0052728F" w:rsidP="0052728F">
            <w:pPr>
              <w:pStyle w:val="RTOWorksBodyText"/>
              <w:spacing w:before="0"/>
              <w:jc w:val="both"/>
              <w:rPr>
                <w:rFonts w:ascii="Verdana" w:hAnsi="Verdana"/>
                <w:b/>
                <w:bCs/>
                <w:color w:val="C00000"/>
                <w:sz w:val="24"/>
                <w:szCs w:val="24"/>
              </w:rPr>
            </w:pPr>
            <w:r w:rsidRPr="0052728F">
              <w:rPr>
                <w:rFonts w:ascii="Verdana" w:hAnsi="Verdana"/>
                <w:b/>
                <w:bCs/>
                <w:color w:val="C00000"/>
                <w:sz w:val="24"/>
                <w:szCs w:val="24"/>
              </w:rPr>
              <w:lastRenderedPageBreak/>
              <w:t>Activities-</w:t>
            </w:r>
          </w:p>
        </w:tc>
      </w:tr>
    </w:tbl>
    <w:p w14:paraId="41D5D129" w14:textId="743B790E" w:rsidR="00EB06F0" w:rsidRPr="005F4C9C" w:rsidRDefault="00EB06F0" w:rsidP="0052728F">
      <w:pPr>
        <w:pStyle w:val="RTOWorksAssessmentNumbers"/>
        <w:numPr>
          <w:ilvl w:val="0"/>
          <w:numId w:val="44"/>
        </w:numPr>
        <w:spacing w:before="0"/>
        <w:jc w:val="both"/>
        <w:rPr>
          <w:rFonts w:ascii="Verdana" w:hAnsi="Verdana"/>
        </w:rPr>
      </w:pPr>
      <w:bookmarkStart w:id="29" w:name="_Hlk36142437"/>
      <w:bookmarkStart w:id="30" w:name="_Hlk33118742"/>
      <w:bookmarkEnd w:id="28"/>
      <w:r w:rsidRPr="005F4C9C">
        <w:rPr>
          <w:rFonts w:ascii="Verdana" w:hAnsi="Verdana"/>
        </w:rPr>
        <w:t>Review the Best Events</w:t>
      </w:r>
      <w:r w:rsidR="00C957FB" w:rsidRPr="005F4C9C">
        <w:rPr>
          <w:rFonts w:ascii="Verdana" w:hAnsi="Verdana"/>
        </w:rPr>
        <w:t xml:space="preserve"> Catering</w:t>
      </w:r>
      <w:r w:rsidRPr="005F4C9C">
        <w:rPr>
          <w:rFonts w:ascii="Verdana" w:hAnsi="Verdana"/>
        </w:rPr>
        <w:t xml:space="preserve"> </w:t>
      </w:r>
      <w:r w:rsidRPr="005F4C9C">
        <w:rPr>
          <w:rFonts w:ascii="Verdana" w:hAnsi="Verdana"/>
          <w:i/>
          <w:iCs/>
        </w:rPr>
        <w:t>WHS Policy and Procedures</w:t>
      </w:r>
      <w:r w:rsidRPr="005F4C9C">
        <w:rPr>
          <w:rFonts w:ascii="Verdana" w:hAnsi="Verdana"/>
        </w:rPr>
        <w:t xml:space="preserve"> and access relevant documentation</w:t>
      </w:r>
      <w:r w:rsidR="008128D4" w:rsidRPr="005F4C9C">
        <w:rPr>
          <w:rFonts w:ascii="Verdana" w:hAnsi="Verdana"/>
        </w:rPr>
        <w:t>.</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610"/>
      </w:tblGrid>
      <w:tr w:rsidR="0055617F" w:rsidRPr="005F4C9C" w14:paraId="58A31588" w14:textId="77777777" w:rsidTr="00D942B7">
        <w:tc>
          <w:tcPr>
            <w:tcW w:w="754" w:type="dxa"/>
          </w:tcPr>
          <w:p w14:paraId="34C00BED" w14:textId="77777777" w:rsidR="0055617F" w:rsidRPr="005F4C9C" w:rsidRDefault="0055617F" w:rsidP="00BB3F87">
            <w:pPr>
              <w:pStyle w:val="RTOWorksBodyText"/>
              <w:jc w:val="both"/>
              <w:rPr>
                <w:rFonts w:ascii="Verdana" w:hAnsi="Verdana"/>
              </w:rPr>
            </w:pPr>
            <w:bookmarkStart w:id="31" w:name="_Hlk36155160"/>
            <w:r w:rsidRPr="005F4C9C">
              <w:rPr>
                <w:rFonts w:ascii="Verdana" w:hAnsi="Verdana"/>
                <w:noProof/>
                <w:lang w:eastAsia="en-AU"/>
              </w:rPr>
              <w:drawing>
                <wp:inline distT="0" distB="0" distL="0" distR="0" wp14:anchorId="2E0C1115" wp14:editId="1FF82D12">
                  <wp:extent cx="324000" cy="324000"/>
                  <wp:effectExtent l="0" t="0" r="0" b="0"/>
                  <wp:docPr id="8" name="Graphic 8"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5">
                            <a:extLst>
                              <a:ext uri="{96DAC541-7B7A-43D3-8B79-37D633B846F1}">
                                <asvg:svgBlip xmlns:asvg="http://schemas.microsoft.com/office/drawing/2016/SVG/main" r:embed="rId16"/>
                              </a:ext>
                            </a:extLst>
                          </a:blip>
                          <a:stretch>
                            <a:fillRect/>
                          </a:stretch>
                        </pic:blipFill>
                        <pic:spPr>
                          <a:xfrm>
                            <a:off x="0" y="0"/>
                            <a:ext cx="324000" cy="324000"/>
                          </a:xfrm>
                          <a:prstGeom prst="rect">
                            <a:avLst/>
                          </a:prstGeom>
                        </pic:spPr>
                      </pic:pic>
                    </a:graphicData>
                  </a:graphic>
                </wp:inline>
              </w:drawing>
            </w:r>
          </w:p>
          <w:p w14:paraId="469663FB" w14:textId="10CB205A" w:rsidR="0055617F" w:rsidRPr="005F4C9C" w:rsidRDefault="0055617F" w:rsidP="00BB3F87">
            <w:pPr>
              <w:pStyle w:val="RTOWorksBodyText"/>
              <w:jc w:val="both"/>
              <w:rPr>
                <w:rFonts w:ascii="Verdana" w:hAnsi="Verdana"/>
              </w:rPr>
            </w:pPr>
          </w:p>
        </w:tc>
        <w:tc>
          <w:tcPr>
            <w:tcW w:w="7610" w:type="dxa"/>
            <w:vAlign w:val="center"/>
          </w:tcPr>
          <w:p w14:paraId="76017D3C" w14:textId="77777777" w:rsidR="00EB06F0" w:rsidRPr="005F4C9C" w:rsidRDefault="00EB06F0" w:rsidP="00BB3F87">
            <w:pPr>
              <w:pStyle w:val="RTOWorksBodyText"/>
              <w:jc w:val="both"/>
              <w:rPr>
                <w:rFonts w:ascii="Verdana" w:hAnsi="Verdana"/>
              </w:rPr>
            </w:pPr>
            <w:r w:rsidRPr="005F4C9C">
              <w:rPr>
                <w:rFonts w:ascii="Verdana" w:hAnsi="Verdana"/>
              </w:rPr>
              <w:t xml:space="preserve">Review the Best Events Catering </w:t>
            </w:r>
            <w:r w:rsidRPr="005F4C9C">
              <w:rPr>
                <w:rFonts w:ascii="Verdana" w:hAnsi="Verdana"/>
                <w:i/>
                <w:iCs/>
              </w:rPr>
              <w:t>WHS Policy and Procedures</w:t>
            </w:r>
            <w:r w:rsidRPr="005F4C9C">
              <w:rPr>
                <w:rFonts w:ascii="Verdana" w:hAnsi="Verdana"/>
              </w:rPr>
              <w:t xml:space="preserve"> to identify the procedures that need to be followed, as well as methods for hazard identification and risk assessment for an event. </w:t>
            </w:r>
          </w:p>
          <w:p w14:paraId="322E5B03" w14:textId="69AC139C" w:rsidR="00EB06F0" w:rsidRPr="005F4C9C" w:rsidRDefault="00EB06F0" w:rsidP="00BB3F87">
            <w:pPr>
              <w:pStyle w:val="RTOWorksBodyText"/>
              <w:jc w:val="both"/>
              <w:rPr>
                <w:rFonts w:ascii="Verdana" w:hAnsi="Verdana"/>
              </w:rPr>
            </w:pPr>
            <w:r w:rsidRPr="005F4C9C">
              <w:rPr>
                <w:rFonts w:ascii="Verdana" w:hAnsi="Verdana"/>
              </w:rPr>
              <w:t xml:space="preserve">Following your review, access the </w:t>
            </w:r>
            <w:r w:rsidRPr="005F4C9C">
              <w:rPr>
                <w:rFonts w:ascii="Verdana" w:hAnsi="Verdana"/>
                <w:i/>
              </w:rPr>
              <w:t>WHS Plan</w:t>
            </w:r>
            <w:r w:rsidRPr="005F4C9C">
              <w:rPr>
                <w:rFonts w:ascii="Verdana" w:hAnsi="Verdana"/>
              </w:rPr>
              <w:t xml:space="preserve"> </w:t>
            </w:r>
            <w:r w:rsidR="00B95693" w:rsidRPr="005F4C9C">
              <w:rPr>
                <w:rFonts w:ascii="Verdana" w:hAnsi="Verdana"/>
              </w:rPr>
              <w:t xml:space="preserve">template </w:t>
            </w:r>
            <w:r w:rsidRPr="005F4C9C">
              <w:rPr>
                <w:rFonts w:ascii="Verdana" w:hAnsi="Verdana"/>
              </w:rPr>
              <w:t xml:space="preserve">that includes the Hazard Identification and Risk Assessment Tool from the </w:t>
            </w:r>
            <w:r w:rsidR="00AD0799" w:rsidRPr="005F4C9C">
              <w:rPr>
                <w:rFonts w:ascii="Verdana" w:hAnsi="Verdana"/>
                <w:i/>
                <w:iCs/>
              </w:rPr>
              <w:t>S</w:t>
            </w:r>
            <w:r w:rsidRPr="005F4C9C">
              <w:rPr>
                <w:rFonts w:ascii="Verdana" w:hAnsi="Verdana"/>
                <w:i/>
                <w:iCs/>
              </w:rPr>
              <w:t xml:space="preserve">tudent </w:t>
            </w:r>
            <w:r w:rsidR="00AD0799" w:rsidRPr="005F4C9C">
              <w:rPr>
                <w:rFonts w:ascii="Verdana" w:hAnsi="Verdana"/>
                <w:i/>
                <w:iCs/>
              </w:rPr>
              <w:t>Re</w:t>
            </w:r>
            <w:r w:rsidRPr="005F4C9C">
              <w:rPr>
                <w:rFonts w:ascii="Verdana" w:hAnsi="Verdana"/>
                <w:i/>
                <w:iCs/>
              </w:rPr>
              <w:t>sources</w:t>
            </w:r>
            <w:r w:rsidRPr="005F4C9C">
              <w:rPr>
                <w:rFonts w:ascii="Verdana" w:hAnsi="Verdana"/>
              </w:rPr>
              <w:t xml:space="preserve"> folder. </w:t>
            </w:r>
          </w:p>
          <w:p w14:paraId="445ABA69" w14:textId="77777777" w:rsidR="0055617F" w:rsidRDefault="00EB06F0" w:rsidP="00BB3F87">
            <w:pPr>
              <w:pStyle w:val="RTOWorksBodyText"/>
              <w:jc w:val="both"/>
              <w:rPr>
                <w:rFonts w:ascii="Verdana" w:hAnsi="Verdana"/>
              </w:rPr>
            </w:pPr>
            <w:r w:rsidRPr="005F4C9C">
              <w:rPr>
                <w:rFonts w:ascii="Verdana" w:hAnsi="Verdana"/>
              </w:rPr>
              <w:t>Carefully review these documents in preparation for the next task. Make notes as required.</w:t>
            </w:r>
          </w:p>
          <w:p w14:paraId="21E161F5" w14:textId="77777777" w:rsidR="00AF0532" w:rsidRDefault="00AF0532" w:rsidP="00BB3F87">
            <w:pPr>
              <w:pStyle w:val="RTOWorksBodyText"/>
              <w:jc w:val="both"/>
              <w:rPr>
                <w:rFonts w:ascii="Verdana" w:hAnsi="Verdana"/>
              </w:rPr>
            </w:pPr>
          </w:p>
          <w:p w14:paraId="393F9E27" w14:textId="691EAA2B" w:rsidR="00AF0532" w:rsidRPr="005F4C9C" w:rsidRDefault="00AF0532" w:rsidP="00BB3F87">
            <w:pPr>
              <w:pStyle w:val="RTOWorksBodyText"/>
              <w:jc w:val="both"/>
              <w:rPr>
                <w:rFonts w:ascii="Verdana" w:hAnsi="Verdana"/>
              </w:rPr>
            </w:pPr>
            <w:r w:rsidRPr="0052728F">
              <w:rPr>
                <w:rFonts w:ascii="Verdana" w:hAnsi="Verdana"/>
                <w:b/>
                <w:bCs/>
                <w:color w:val="C00000"/>
                <w:sz w:val="22"/>
                <w:szCs w:val="22"/>
              </w:rPr>
              <w:t>Requirements:</w:t>
            </w:r>
            <w:r w:rsidRPr="0052728F">
              <w:rPr>
                <w:rFonts w:ascii="Verdana" w:hAnsi="Verdana"/>
                <w:color w:val="C00000"/>
                <w:sz w:val="22"/>
                <w:szCs w:val="22"/>
              </w:rPr>
              <w:t xml:space="preserve"> </w:t>
            </w:r>
            <w:r w:rsidR="009853BF">
              <w:rPr>
                <w:rFonts w:ascii="Verdana" w:hAnsi="Verdana"/>
                <w:color w:val="C00000"/>
              </w:rPr>
              <w:t>Provide a r</w:t>
            </w:r>
            <w:r w:rsidR="009853BF" w:rsidRPr="009853BF">
              <w:rPr>
                <w:rFonts w:ascii="Verdana" w:hAnsi="Verdana"/>
                <w:color w:val="C00000"/>
              </w:rPr>
              <w:t>eview the Best Events Catering WHS Policy and Procedures to identify the procedures that need to be followed, as well as methods for hazard identification and risk assessment for an event.</w:t>
            </w:r>
          </w:p>
        </w:tc>
      </w:tr>
    </w:tbl>
    <w:p w14:paraId="139603DE" w14:textId="10D48353" w:rsidR="0065119A" w:rsidRPr="0065119A" w:rsidRDefault="005822C2" w:rsidP="0065119A">
      <w:pPr>
        <w:pStyle w:val="RTOWorksAssessmentNumbers"/>
        <w:jc w:val="both"/>
        <w:rPr>
          <w:rFonts w:ascii="Verdana" w:hAnsi="Verdana"/>
        </w:rPr>
      </w:pPr>
      <w:r w:rsidRPr="005F4C9C">
        <w:rPr>
          <w:rFonts w:ascii="Verdana" w:hAnsi="Verdana"/>
        </w:rPr>
        <w:t>Conduct a Hazard Identification and Risk Assessment</w:t>
      </w:r>
      <w:r w:rsidR="00C759FA" w:rsidRPr="005F4C9C">
        <w:rPr>
          <w:rFonts w:ascii="Verdana" w:hAnsi="Verdana"/>
        </w:rPr>
        <w:t>.</w:t>
      </w:r>
    </w:p>
    <w:tbl>
      <w:tblPr>
        <w:tblW w:w="8362" w:type="dxa"/>
        <w:tblInd w:w="425" w:type="dxa"/>
        <w:tblLook w:val="04A0" w:firstRow="1" w:lastRow="0" w:firstColumn="1" w:lastColumn="0" w:noHBand="0" w:noVBand="1"/>
      </w:tblPr>
      <w:tblGrid>
        <w:gridCol w:w="754"/>
        <w:gridCol w:w="7608"/>
      </w:tblGrid>
      <w:tr w:rsidR="0055617F" w:rsidRPr="005F4C9C" w14:paraId="018A9438" w14:textId="77777777" w:rsidTr="00D942B7">
        <w:trPr>
          <w:trHeight w:val="20"/>
        </w:trPr>
        <w:tc>
          <w:tcPr>
            <w:tcW w:w="754" w:type="dxa"/>
          </w:tcPr>
          <w:p w14:paraId="30280718" w14:textId="491C6D28" w:rsidR="0055617F" w:rsidRPr="005F4C9C" w:rsidRDefault="005822C2" w:rsidP="00BB3F87">
            <w:pPr>
              <w:pStyle w:val="RTOWorksBodyText"/>
              <w:jc w:val="both"/>
              <w:rPr>
                <w:rFonts w:ascii="Verdana" w:hAnsi="Verdana"/>
              </w:rPr>
            </w:pPr>
            <w:r w:rsidRPr="005F4C9C">
              <w:rPr>
                <w:rFonts w:ascii="Verdana" w:hAnsi="Verdana"/>
                <w:noProof/>
                <w:lang w:eastAsia="en-AU"/>
              </w:rPr>
              <w:drawing>
                <wp:inline distT="0" distB="0" distL="0" distR="0" wp14:anchorId="6294721E" wp14:editId="73EAD9E3">
                  <wp:extent cx="288000" cy="288000"/>
                  <wp:effectExtent l="0" t="0" r="0" b="0"/>
                  <wp:docPr id="10" name="Graphic 3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08" w:type="dxa"/>
            <w:vAlign w:val="center"/>
          </w:tcPr>
          <w:p w14:paraId="72AE6BAA" w14:textId="77777777" w:rsidR="005822C2" w:rsidRDefault="005822C2" w:rsidP="00BB3F87">
            <w:pPr>
              <w:pStyle w:val="RTOWorksBodyText"/>
              <w:jc w:val="both"/>
              <w:rPr>
                <w:rFonts w:ascii="Verdana" w:hAnsi="Verdana"/>
              </w:rPr>
            </w:pPr>
            <w:r w:rsidRPr="005F4C9C">
              <w:rPr>
                <w:rFonts w:ascii="Verdana" w:hAnsi="Verdana"/>
              </w:rPr>
              <w:t xml:space="preserve">As per </w:t>
            </w:r>
            <w:r w:rsidRPr="009853BF">
              <w:rPr>
                <w:rFonts w:ascii="Verdana" w:hAnsi="Verdana"/>
              </w:rPr>
              <w:t xml:space="preserve">the company’s policy, you are now required to identify hazards, assess risks and develop risk control measures. </w:t>
            </w:r>
          </w:p>
          <w:p w14:paraId="55661914" w14:textId="4891311E" w:rsidR="0065119A" w:rsidRPr="00AF0532" w:rsidRDefault="0065119A" w:rsidP="00BB3F87">
            <w:pPr>
              <w:pStyle w:val="RTOWorksBodyText"/>
              <w:jc w:val="both"/>
              <w:rPr>
                <w:rFonts w:ascii="Verdana" w:hAnsi="Verdana"/>
                <w:color w:val="C00000"/>
              </w:rPr>
            </w:pPr>
            <w:r w:rsidRPr="005F4C9C">
              <w:rPr>
                <w:rFonts w:ascii="Verdana" w:hAnsi="Verdana"/>
              </w:rPr>
              <w:t>Submit the Draft Hazard Identification and Risk Assessment</w:t>
            </w:r>
            <w:r>
              <w:rPr>
                <w:rFonts w:ascii="Verdana" w:hAnsi="Verdana"/>
              </w:rPr>
              <w:t xml:space="preserve"> (template provided), </w:t>
            </w:r>
            <w:r w:rsidRPr="005F4C9C">
              <w:rPr>
                <w:rFonts w:ascii="Verdana" w:hAnsi="Verdana"/>
              </w:rPr>
              <w:t>ensuring that you identify a minimum of 10 actual or foreseeable hazards and associated risk assessment and controls.</w:t>
            </w:r>
          </w:p>
          <w:p w14:paraId="28654B1A" w14:textId="56430970" w:rsidR="005822C2" w:rsidRPr="005F4C9C" w:rsidRDefault="005822C2" w:rsidP="00BB3F87">
            <w:pPr>
              <w:pStyle w:val="RTOWorksBodyText"/>
              <w:jc w:val="both"/>
              <w:rPr>
                <w:rFonts w:ascii="Verdana" w:hAnsi="Verdana"/>
              </w:rPr>
            </w:pPr>
            <w:r w:rsidRPr="005F4C9C">
              <w:rPr>
                <w:rFonts w:ascii="Verdana" w:hAnsi="Verdana"/>
              </w:rPr>
              <w:t xml:space="preserve">As indicated in the Health and Safety Policy and Procedures, this will be through an initial review of available information about hazards and risks, as well as consulting with colleagues in activity 2.4. </w:t>
            </w:r>
          </w:p>
          <w:p w14:paraId="50FEDEF7" w14:textId="58B62BC9" w:rsidR="005822C2" w:rsidRPr="005F4C9C" w:rsidRDefault="005822C2" w:rsidP="00BB3F87">
            <w:pPr>
              <w:pStyle w:val="RTOWorksBodyText"/>
              <w:jc w:val="both"/>
              <w:rPr>
                <w:rFonts w:ascii="Verdana" w:hAnsi="Verdana"/>
              </w:rPr>
            </w:pPr>
            <w:r w:rsidRPr="005F4C9C">
              <w:rPr>
                <w:rFonts w:ascii="Verdana" w:hAnsi="Verdana"/>
              </w:rPr>
              <w:t xml:space="preserve">Proceed to preparing your Hazard Identification and Risk Assessment Tool by reviewing the information as per the link under “Required” and by visiting the web site of the WHS regulator relevant to the </w:t>
            </w:r>
            <w:r w:rsidR="00162C77">
              <w:rPr>
                <w:rFonts w:ascii="Verdana" w:hAnsi="Verdana"/>
              </w:rPr>
              <w:t>NSW</w:t>
            </w:r>
            <w:r w:rsidRPr="005F4C9C">
              <w:rPr>
                <w:rFonts w:ascii="Verdana" w:hAnsi="Verdana"/>
              </w:rPr>
              <w:t xml:space="preserve"> and identifying at least one item of relevant information from there. </w:t>
            </w:r>
          </w:p>
          <w:p w14:paraId="5CBC7E40" w14:textId="7AD75899" w:rsidR="005822C2" w:rsidRPr="005F4C9C" w:rsidRDefault="005822C2" w:rsidP="00BB3F87">
            <w:pPr>
              <w:pStyle w:val="RTOWorksBodyText"/>
              <w:jc w:val="both"/>
              <w:rPr>
                <w:rFonts w:ascii="Verdana" w:hAnsi="Verdana"/>
              </w:rPr>
            </w:pPr>
            <w:r w:rsidRPr="005F4C9C">
              <w:rPr>
                <w:rFonts w:ascii="Verdana" w:hAnsi="Verdana"/>
              </w:rPr>
              <w:t xml:space="preserve">The information provided under </w:t>
            </w:r>
            <w:r w:rsidR="00DB5DFE" w:rsidRPr="005F4C9C">
              <w:rPr>
                <w:rFonts w:ascii="Verdana" w:hAnsi="Verdana"/>
              </w:rPr>
              <w:t>“R</w:t>
            </w:r>
            <w:r w:rsidRPr="005F4C9C">
              <w:rPr>
                <w:rFonts w:ascii="Verdana" w:hAnsi="Verdana"/>
              </w:rPr>
              <w:t>equired</w:t>
            </w:r>
            <w:r w:rsidR="00DB5DFE" w:rsidRPr="005F4C9C">
              <w:rPr>
                <w:rFonts w:ascii="Verdana" w:hAnsi="Verdana"/>
              </w:rPr>
              <w:t>”</w:t>
            </w:r>
            <w:r w:rsidRPr="005F4C9C">
              <w:rPr>
                <w:rFonts w:ascii="Verdana" w:hAnsi="Verdana"/>
              </w:rPr>
              <w:t xml:space="preserve"> is general regarding events so you should also think of </w:t>
            </w:r>
            <w:proofErr w:type="gramStart"/>
            <w:r w:rsidRPr="005F4C9C">
              <w:rPr>
                <w:rFonts w:ascii="Verdana" w:hAnsi="Verdana"/>
              </w:rPr>
              <w:t>particular risks</w:t>
            </w:r>
            <w:proofErr w:type="gramEnd"/>
            <w:r w:rsidRPr="005F4C9C">
              <w:rPr>
                <w:rFonts w:ascii="Verdana" w:hAnsi="Verdana"/>
              </w:rPr>
              <w:t xml:space="preserve"> that also may apply to catering for events. </w:t>
            </w:r>
          </w:p>
          <w:p w14:paraId="464432E5" w14:textId="77777777" w:rsidR="005822C2" w:rsidRPr="005F4C9C" w:rsidRDefault="005822C2" w:rsidP="00BB3F87">
            <w:pPr>
              <w:pStyle w:val="RTOWorksBodyText"/>
              <w:jc w:val="both"/>
              <w:rPr>
                <w:rFonts w:ascii="Verdana" w:hAnsi="Verdana"/>
              </w:rPr>
            </w:pPr>
            <w:r w:rsidRPr="005F4C9C">
              <w:rPr>
                <w:rFonts w:ascii="Verdana" w:hAnsi="Verdana"/>
              </w:rPr>
              <w:t>Follow the instructions in the Hazard Identification and Risk Assessment Tool, ensuring that you identify a minimum of 10 actual or foreseeable hazards and associated risk assessment and controls.</w:t>
            </w:r>
          </w:p>
          <w:p w14:paraId="41614645" w14:textId="77777777" w:rsidR="005822C2" w:rsidRPr="005F4C9C" w:rsidRDefault="005822C2" w:rsidP="00BB3F87">
            <w:pPr>
              <w:pStyle w:val="RTOWorksBodyText"/>
              <w:jc w:val="both"/>
              <w:rPr>
                <w:rFonts w:ascii="Verdana" w:hAnsi="Verdana"/>
              </w:rPr>
            </w:pPr>
            <w:r w:rsidRPr="005F4C9C">
              <w:rPr>
                <w:rFonts w:ascii="Verdana" w:hAnsi="Verdana"/>
              </w:rPr>
              <w:t xml:space="preserve">Create a suitable folder in your drive. File your work as Draft Hazard Identification and Risk Assessment Tool. </w:t>
            </w:r>
          </w:p>
          <w:p w14:paraId="3E3B3C71" w14:textId="43CFBBB2" w:rsidR="00C81642" w:rsidRPr="005F4C9C" w:rsidRDefault="005822C2" w:rsidP="00BB3F87">
            <w:pPr>
              <w:pStyle w:val="RTOWorksBodyText"/>
              <w:jc w:val="both"/>
              <w:rPr>
                <w:rFonts w:ascii="Verdana" w:hAnsi="Verdana"/>
              </w:rPr>
            </w:pPr>
            <w:r w:rsidRPr="005F4C9C">
              <w:rPr>
                <w:rFonts w:ascii="Verdana" w:hAnsi="Verdana"/>
              </w:rPr>
              <w:lastRenderedPageBreak/>
              <w:t>Take a screenshot of the folder structure to show that you have filed and kept this record.</w:t>
            </w:r>
          </w:p>
        </w:tc>
      </w:tr>
      <w:tr w:rsidR="00C81642" w:rsidRPr="005F4C9C" w14:paraId="3FF33993" w14:textId="77777777" w:rsidTr="00D942B7">
        <w:trPr>
          <w:trHeight w:val="20"/>
        </w:trPr>
        <w:tc>
          <w:tcPr>
            <w:tcW w:w="754" w:type="dxa"/>
          </w:tcPr>
          <w:p w14:paraId="62FEB07E" w14:textId="5796B04F" w:rsidR="00C81642" w:rsidRPr="005F4C9C" w:rsidRDefault="00AB6906" w:rsidP="00BB3F87">
            <w:pPr>
              <w:pStyle w:val="RTOWorksBodyText"/>
              <w:jc w:val="both"/>
              <w:rPr>
                <w:rFonts w:ascii="Verdana" w:hAnsi="Verdana"/>
                <w:noProof/>
                <w:lang w:eastAsia="en-AU"/>
              </w:rPr>
            </w:pPr>
            <w:r w:rsidRPr="005F4C9C">
              <w:rPr>
                <w:rFonts w:ascii="Verdana" w:hAnsi="Verdana"/>
                <w:noProof/>
              </w:rPr>
              <w:lastRenderedPageBreak/>
              <w:drawing>
                <wp:inline distT="0" distB="0" distL="0" distR="0" wp14:anchorId="4AF6AC4D" wp14:editId="743CEB7F">
                  <wp:extent cx="288000" cy="288000"/>
                  <wp:effectExtent l="0" t="0" r="0" b="0"/>
                  <wp:docPr id="12" name="Graphic 1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08" w:type="dxa"/>
            <w:vAlign w:val="center"/>
          </w:tcPr>
          <w:p w14:paraId="5FC5BD12" w14:textId="6CFAC390" w:rsidR="00C81642" w:rsidRPr="005F4C9C" w:rsidRDefault="005822C2" w:rsidP="00BB3F87">
            <w:pPr>
              <w:pStyle w:val="RTOWorksBodyText"/>
              <w:jc w:val="both"/>
              <w:rPr>
                <w:rFonts w:ascii="Verdana" w:hAnsi="Verdana"/>
              </w:rPr>
            </w:pPr>
            <w:r w:rsidRPr="005F4C9C">
              <w:rPr>
                <w:rFonts w:ascii="Verdana" w:hAnsi="Verdana"/>
              </w:rPr>
              <w:t>Submit</w:t>
            </w:r>
            <w:r w:rsidR="00AB6906" w:rsidRPr="005F4C9C">
              <w:rPr>
                <w:rFonts w:ascii="Verdana" w:hAnsi="Verdana"/>
              </w:rPr>
              <w:t xml:space="preserve"> </w:t>
            </w:r>
            <w:r w:rsidR="00547DB3" w:rsidRPr="005F4C9C">
              <w:rPr>
                <w:rFonts w:ascii="Verdana" w:hAnsi="Verdana"/>
              </w:rPr>
              <w:t>the</w:t>
            </w:r>
            <w:r w:rsidRPr="005F4C9C">
              <w:rPr>
                <w:rFonts w:ascii="Verdana" w:hAnsi="Verdana"/>
              </w:rPr>
              <w:t xml:space="preserve"> Draft Hazard Identification and Risk Assessment Tool to your assessor. You will discuss your work in a meeting in the next activity and your assessor will advise you of the date and time of the meeting. </w:t>
            </w:r>
          </w:p>
        </w:tc>
      </w:tr>
      <w:bookmarkEnd w:id="29"/>
      <w:bookmarkEnd w:id="31"/>
      <w:tr w:rsidR="0055617F" w:rsidRPr="005F4C9C" w14:paraId="45AB3536" w14:textId="77777777" w:rsidTr="00D942B7">
        <w:trPr>
          <w:trHeight w:val="495"/>
        </w:trPr>
        <w:tc>
          <w:tcPr>
            <w:tcW w:w="754" w:type="dxa"/>
          </w:tcPr>
          <w:p w14:paraId="00EF52EF" w14:textId="77777777" w:rsidR="0055617F" w:rsidRPr="005F4C9C" w:rsidRDefault="0055617F" w:rsidP="00BB3F87">
            <w:pPr>
              <w:pStyle w:val="RTOWorksBodyText"/>
              <w:jc w:val="both"/>
              <w:rPr>
                <w:rFonts w:ascii="Verdana" w:hAnsi="Verdana"/>
              </w:rPr>
            </w:pPr>
          </w:p>
        </w:tc>
        <w:tc>
          <w:tcPr>
            <w:tcW w:w="7608" w:type="dxa"/>
          </w:tcPr>
          <w:p w14:paraId="784D39B1" w14:textId="10D414E9" w:rsidR="00D27FC2" w:rsidRPr="005F4C9C" w:rsidRDefault="0052728F" w:rsidP="00BB3F87">
            <w:pPr>
              <w:pStyle w:val="RTOWorksAssessorGuidance"/>
              <w:spacing w:before="0"/>
              <w:jc w:val="both"/>
              <w:rPr>
                <w:rFonts w:ascii="Verdana" w:hAnsi="Verdana"/>
              </w:rPr>
            </w:pPr>
            <w:r w:rsidRPr="0052728F">
              <w:rPr>
                <w:rFonts w:ascii="Verdana" w:hAnsi="Verdana"/>
                <w:b/>
                <w:bCs/>
                <w:color w:val="C00000"/>
                <w:sz w:val="22"/>
                <w:szCs w:val="22"/>
              </w:rPr>
              <w:t>Requirements:</w:t>
            </w:r>
            <w:r w:rsidRPr="0052728F">
              <w:rPr>
                <w:rFonts w:ascii="Verdana" w:hAnsi="Verdana"/>
                <w:color w:val="C00000"/>
                <w:sz w:val="22"/>
                <w:szCs w:val="22"/>
              </w:rPr>
              <w:t xml:space="preserve"> </w:t>
            </w:r>
            <w:r w:rsidR="005822C2" w:rsidRPr="005F4C9C">
              <w:rPr>
                <w:rFonts w:ascii="Verdana" w:hAnsi="Verdana"/>
              </w:rPr>
              <w:t xml:space="preserve"> </w:t>
            </w:r>
            <w:r w:rsidR="00162C77" w:rsidRPr="005F4C9C">
              <w:rPr>
                <w:rFonts w:ascii="Verdana" w:hAnsi="Verdana"/>
              </w:rPr>
              <w:t>Submit the Draft Hazard Identification and Risk Assessment</w:t>
            </w:r>
            <w:r w:rsidR="00162C77">
              <w:rPr>
                <w:rFonts w:ascii="Verdana" w:hAnsi="Verdana"/>
              </w:rPr>
              <w:t xml:space="preserve"> (template provided)</w:t>
            </w:r>
            <w:r w:rsidR="009853BF">
              <w:rPr>
                <w:rFonts w:ascii="Verdana" w:hAnsi="Verdana"/>
              </w:rPr>
              <w:t xml:space="preserve">, </w:t>
            </w:r>
            <w:r w:rsidR="009853BF" w:rsidRPr="005F4C9C">
              <w:rPr>
                <w:rFonts w:ascii="Verdana" w:hAnsi="Verdana"/>
              </w:rPr>
              <w:t>ensuring that you identify a minimum of 10 actual or foreseeable hazards and associated risk assessment and controls.</w:t>
            </w:r>
          </w:p>
        </w:tc>
      </w:tr>
    </w:tbl>
    <w:p w14:paraId="64EC0167" w14:textId="03470193" w:rsidR="005822C2" w:rsidRPr="005F4C9C" w:rsidRDefault="005822C2" w:rsidP="00D27FC2">
      <w:pPr>
        <w:pStyle w:val="RTOWorksAssessmentNumbers"/>
        <w:spacing w:before="100" w:after="100" w:line="276" w:lineRule="auto"/>
        <w:jc w:val="both"/>
        <w:rPr>
          <w:rFonts w:ascii="Verdana" w:hAnsi="Verdana"/>
        </w:rPr>
      </w:pPr>
      <w:r w:rsidRPr="005F4C9C">
        <w:rPr>
          <w:rFonts w:ascii="Verdana" w:hAnsi="Verdana"/>
        </w:rPr>
        <w:t>Participate in a meeting to discuss hazards and risk assessment and control</w:t>
      </w:r>
      <w:r w:rsidR="0064075B" w:rsidRPr="005F4C9C">
        <w:rPr>
          <w:rFonts w:ascii="Verdana" w:hAnsi="Verdana"/>
        </w:rPr>
        <w:t>.</w:t>
      </w:r>
    </w:p>
    <w:tbl>
      <w:tblPr>
        <w:tblStyle w:val="TableGrid"/>
        <w:tblW w:w="8364"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7627"/>
      </w:tblGrid>
      <w:tr w:rsidR="00FF4AB1" w:rsidRPr="005F4C9C" w14:paraId="6B0D7237" w14:textId="77777777" w:rsidTr="00137450">
        <w:tc>
          <w:tcPr>
            <w:tcW w:w="737" w:type="dxa"/>
          </w:tcPr>
          <w:p w14:paraId="08151A05" w14:textId="67978B2F" w:rsidR="00FF4AB1" w:rsidRPr="005F4C9C" w:rsidRDefault="0064075B" w:rsidP="00D27FC2">
            <w:pPr>
              <w:pStyle w:val="RTOWorksBodyText"/>
              <w:spacing w:before="100" w:after="100" w:line="276" w:lineRule="auto"/>
              <w:jc w:val="both"/>
              <w:rPr>
                <w:rFonts w:ascii="Verdana" w:hAnsi="Verdana"/>
              </w:rPr>
            </w:pPr>
            <w:r w:rsidRPr="005F4C9C">
              <w:rPr>
                <w:rFonts w:ascii="Verdana" w:hAnsi="Verdana"/>
                <w:noProof/>
                <w:lang w:eastAsia="en-AU"/>
              </w:rPr>
              <w:drawing>
                <wp:inline distT="0" distB="0" distL="0" distR="0" wp14:anchorId="3BC36DA8" wp14:editId="535288DE">
                  <wp:extent cx="288000" cy="288000"/>
                  <wp:effectExtent l="0" t="0" r="0" b="0"/>
                  <wp:docPr id="2" name="Graphic 25"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svg"/>
                          <pic:cNvPicPr/>
                        </pic:nvPicPr>
                        <pic:blipFill>
                          <a:blip r:embed="rId19">
                            <a:extLst>
                              <a:ext uri="{96DAC541-7B7A-43D3-8B79-37D633B846F1}">
                                <asvg:svgBlip xmlns:asvg="http://schemas.microsoft.com/office/drawing/2016/SVG/main" r:embed="rId20"/>
                              </a:ext>
                            </a:extLst>
                          </a:blip>
                          <a:stretch>
                            <a:fillRect/>
                          </a:stretch>
                        </pic:blipFill>
                        <pic:spPr>
                          <a:xfrm>
                            <a:off x="0" y="0"/>
                            <a:ext cx="288000" cy="288000"/>
                          </a:xfrm>
                          <a:prstGeom prst="rect">
                            <a:avLst/>
                          </a:prstGeom>
                        </pic:spPr>
                      </pic:pic>
                    </a:graphicData>
                  </a:graphic>
                </wp:inline>
              </w:drawing>
            </w:r>
          </w:p>
        </w:tc>
        <w:tc>
          <w:tcPr>
            <w:tcW w:w="7627" w:type="dxa"/>
            <w:vAlign w:val="center"/>
          </w:tcPr>
          <w:p w14:paraId="56BC724D" w14:textId="77777777" w:rsidR="005822C2" w:rsidRPr="005F4C9C" w:rsidRDefault="005822C2" w:rsidP="00D27FC2">
            <w:pPr>
              <w:pStyle w:val="RTOWorksBodyText"/>
              <w:spacing w:before="100" w:after="100" w:line="276" w:lineRule="auto"/>
              <w:jc w:val="both"/>
              <w:rPr>
                <w:rFonts w:ascii="Verdana" w:hAnsi="Verdana"/>
              </w:rPr>
            </w:pPr>
            <w:r w:rsidRPr="005F4C9C">
              <w:rPr>
                <w:rFonts w:ascii="Verdana" w:hAnsi="Verdana"/>
              </w:rPr>
              <w:t xml:space="preserve">In this activity, you will participate in a meeting with your assessor to discuss Hazard Identification and Risk Assessment Tool. </w:t>
            </w:r>
          </w:p>
          <w:p w14:paraId="1679C606" w14:textId="77777777" w:rsidR="005822C2" w:rsidRPr="005F4C9C" w:rsidRDefault="005822C2" w:rsidP="00D27FC2">
            <w:pPr>
              <w:pStyle w:val="RTOWorksBodyText"/>
              <w:spacing w:before="100" w:after="100" w:line="276" w:lineRule="auto"/>
              <w:jc w:val="both"/>
              <w:rPr>
                <w:rFonts w:ascii="Verdana" w:hAnsi="Verdana"/>
              </w:rPr>
            </w:pPr>
            <w:r w:rsidRPr="005F4C9C">
              <w:rPr>
                <w:rFonts w:ascii="Verdana" w:hAnsi="Verdana"/>
              </w:rPr>
              <w:t xml:space="preserve">Go through your Hazard Identification and Risk Assessment Tool and explain all the hazards you have identified and your suggestions for risk controls as documented in the Tool. Ensure you explain your rationale for each risk control methods. </w:t>
            </w:r>
          </w:p>
          <w:p w14:paraId="63D4855F" w14:textId="265173ED" w:rsidR="00FF4AB1" w:rsidRPr="005F4C9C" w:rsidRDefault="005822C2" w:rsidP="00162C77">
            <w:pPr>
              <w:pStyle w:val="RTOWorksBodyText"/>
              <w:spacing w:before="100" w:after="100" w:line="276" w:lineRule="auto"/>
              <w:jc w:val="both"/>
              <w:rPr>
                <w:rFonts w:ascii="Verdana" w:hAnsi="Verdana"/>
              </w:rPr>
            </w:pPr>
            <w:r w:rsidRPr="005F4C9C">
              <w:rPr>
                <w:rFonts w:ascii="Verdana" w:hAnsi="Verdana"/>
              </w:rPr>
              <w:t xml:space="preserve">Your assessor will also suggest additional controls which you should discuss. </w:t>
            </w:r>
          </w:p>
        </w:tc>
      </w:tr>
      <w:tr w:rsidR="00C440C4" w:rsidRPr="005F4C9C" w14:paraId="67FD12C0" w14:textId="77777777" w:rsidTr="00137450">
        <w:tc>
          <w:tcPr>
            <w:tcW w:w="737" w:type="dxa"/>
          </w:tcPr>
          <w:p w14:paraId="38ECF0F0" w14:textId="28D38954" w:rsidR="00C440C4" w:rsidRPr="005F4C9C" w:rsidRDefault="00CC7895" w:rsidP="00A3275F">
            <w:pPr>
              <w:pStyle w:val="RTOWorksBodyText"/>
              <w:spacing w:before="100" w:after="100" w:line="276" w:lineRule="auto"/>
              <w:jc w:val="both"/>
              <w:rPr>
                <w:rFonts w:ascii="Verdana" w:hAnsi="Verdana"/>
                <w:noProof/>
                <w:lang w:eastAsia="en-AU"/>
              </w:rPr>
            </w:pPr>
            <w:r w:rsidRPr="005F4C9C">
              <w:rPr>
                <w:rFonts w:ascii="Verdana" w:hAnsi="Verdana"/>
                <w:noProof/>
              </w:rPr>
              <w:drawing>
                <wp:inline distT="0" distB="0" distL="0" distR="0" wp14:anchorId="56482B17" wp14:editId="29A9E773">
                  <wp:extent cx="288000" cy="288000"/>
                  <wp:effectExtent l="0" t="0" r="0" b="0"/>
                  <wp:docPr id="14" name="Graphic 14"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5">
                            <a:extLst>
                              <a:ext uri="{96DAC541-7B7A-43D3-8B79-37D633B846F1}">
                                <asvg:svgBlip xmlns:asvg="http://schemas.microsoft.com/office/drawing/2016/SVG/main" r:embed="rId16"/>
                              </a:ext>
                            </a:extLst>
                          </a:blip>
                          <a:stretch>
                            <a:fillRect/>
                          </a:stretch>
                        </pic:blipFill>
                        <pic:spPr>
                          <a:xfrm>
                            <a:off x="0" y="0"/>
                            <a:ext cx="288000" cy="288000"/>
                          </a:xfrm>
                          <a:prstGeom prst="rect">
                            <a:avLst/>
                          </a:prstGeom>
                        </pic:spPr>
                      </pic:pic>
                    </a:graphicData>
                  </a:graphic>
                </wp:inline>
              </w:drawing>
            </w:r>
          </w:p>
        </w:tc>
        <w:tc>
          <w:tcPr>
            <w:tcW w:w="7627" w:type="dxa"/>
            <w:vAlign w:val="center"/>
          </w:tcPr>
          <w:p w14:paraId="74E4D943" w14:textId="7A82ECA6" w:rsidR="005822C2" w:rsidRPr="005F4C9C" w:rsidRDefault="005822C2" w:rsidP="00A3275F">
            <w:pPr>
              <w:pStyle w:val="RTOWorksBodyText"/>
              <w:spacing w:before="100" w:after="100" w:line="276" w:lineRule="auto"/>
              <w:jc w:val="both"/>
              <w:rPr>
                <w:rFonts w:ascii="Verdana" w:hAnsi="Verdana"/>
              </w:rPr>
            </w:pPr>
            <w:r w:rsidRPr="009853BF">
              <w:rPr>
                <w:rFonts w:ascii="Verdana" w:hAnsi="Verdana"/>
              </w:rPr>
              <w:t xml:space="preserve">Following the meeting you are to update your Hazard Identification and Risk Assessment tool </w:t>
            </w:r>
            <w:r w:rsidR="00B95693" w:rsidRPr="009853BF">
              <w:rPr>
                <w:rFonts w:ascii="Verdana" w:hAnsi="Verdana"/>
              </w:rPr>
              <w:t xml:space="preserve">(in the </w:t>
            </w:r>
            <w:r w:rsidR="00B95693" w:rsidRPr="009853BF">
              <w:rPr>
                <w:rFonts w:ascii="Verdana" w:hAnsi="Verdana"/>
                <w:i/>
              </w:rPr>
              <w:t>WHS Plan template</w:t>
            </w:r>
            <w:r w:rsidR="00B95693" w:rsidRPr="009853BF">
              <w:rPr>
                <w:rFonts w:ascii="Verdana" w:hAnsi="Verdana"/>
              </w:rPr>
              <w:t xml:space="preserve">) </w:t>
            </w:r>
            <w:r w:rsidRPr="009853BF">
              <w:rPr>
                <w:rFonts w:ascii="Verdana" w:hAnsi="Verdana"/>
              </w:rPr>
              <w:t>to include the suggestions from your assessor showing that you can incorporate the views of o</w:t>
            </w:r>
            <w:r w:rsidRPr="005F4C9C">
              <w:rPr>
                <w:rFonts w:ascii="Verdana" w:hAnsi="Verdana"/>
              </w:rPr>
              <w:t>thers.</w:t>
            </w:r>
          </w:p>
          <w:p w14:paraId="0A6FC95E" w14:textId="77777777" w:rsidR="005822C2" w:rsidRPr="005F4C9C" w:rsidRDefault="005822C2" w:rsidP="00A3275F">
            <w:pPr>
              <w:pStyle w:val="RTOWorksBodyText"/>
              <w:spacing w:before="100" w:after="100" w:line="276" w:lineRule="auto"/>
              <w:jc w:val="both"/>
              <w:rPr>
                <w:rFonts w:ascii="Verdana" w:hAnsi="Verdana"/>
              </w:rPr>
            </w:pPr>
            <w:r w:rsidRPr="005F4C9C">
              <w:rPr>
                <w:rFonts w:ascii="Verdana" w:hAnsi="Verdana"/>
              </w:rPr>
              <w:t xml:space="preserve">In the folder that you have previously created, file your work as Final Hazard Identification and Risk Assessment Tool. </w:t>
            </w:r>
          </w:p>
          <w:p w14:paraId="74E3F363" w14:textId="5A80D0A1" w:rsidR="00C440C4" w:rsidRPr="005F4C9C" w:rsidRDefault="005822C2" w:rsidP="00A3275F">
            <w:pPr>
              <w:pStyle w:val="RTOWorksBodyText"/>
              <w:spacing w:before="100" w:after="100" w:line="276" w:lineRule="auto"/>
              <w:jc w:val="both"/>
              <w:rPr>
                <w:rFonts w:ascii="Verdana" w:hAnsi="Verdana"/>
              </w:rPr>
            </w:pPr>
            <w:r w:rsidRPr="005F4C9C">
              <w:rPr>
                <w:rFonts w:ascii="Verdana" w:hAnsi="Verdana"/>
              </w:rPr>
              <w:t>Take a screenshot of the folder structure to show that you have filed and kept this record.</w:t>
            </w:r>
          </w:p>
        </w:tc>
      </w:tr>
      <w:tr w:rsidR="00C440C4" w:rsidRPr="005F4C9C" w14:paraId="195546BE" w14:textId="77777777" w:rsidTr="00137450">
        <w:tc>
          <w:tcPr>
            <w:tcW w:w="737" w:type="dxa"/>
          </w:tcPr>
          <w:p w14:paraId="0BCABEA0" w14:textId="004F2863" w:rsidR="00C440C4" w:rsidRPr="005F4C9C" w:rsidRDefault="00CC7895" w:rsidP="00A3275F">
            <w:pPr>
              <w:pStyle w:val="RTOWorksBodyText"/>
              <w:spacing w:before="100" w:after="100" w:line="276" w:lineRule="auto"/>
              <w:jc w:val="both"/>
              <w:rPr>
                <w:rFonts w:ascii="Verdana" w:hAnsi="Verdana"/>
                <w:noProof/>
                <w:lang w:eastAsia="en-AU"/>
              </w:rPr>
            </w:pPr>
            <w:r w:rsidRPr="005F4C9C">
              <w:rPr>
                <w:rFonts w:ascii="Verdana" w:hAnsi="Verdana"/>
                <w:noProof/>
                <w:lang w:eastAsia="en-AU"/>
              </w:rPr>
              <w:drawing>
                <wp:inline distT="0" distB="0" distL="0" distR="0" wp14:anchorId="77CD11BD" wp14:editId="112E6D36">
                  <wp:extent cx="288000" cy="288000"/>
                  <wp:effectExtent l="0" t="0" r="0" b="0"/>
                  <wp:docPr id="6" name="Graphic 3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svg"/>
                          <pic:cNvPicPr/>
                        </pic:nvPicPr>
                        <pic:blipFill>
                          <a:blip r:embed="rId17">
                            <a:extLst>
                              <a:ext uri="{96DAC541-7B7A-43D3-8B79-37D633B846F1}">
                                <asvg:svgBlip xmlns:asvg="http://schemas.microsoft.com/office/drawing/2016/SVG/main" r:embed="rId18"/>
                              </a:ext>
                            </a:extLst>
                          </a:blip>
                          <a:stretch>
                            <a:fillRect/>
                          </a:stretch>
                        </pic:blipFill>
                        <pic:spPr>
                          <a:xfrm>
                            <a:off x="0" y="0"/>
                            <a:ext cx="288000" cy="288000"/>
                          </a:xfrm>
                          <a:prstGeom prst="rect">
                            <a:avLst/>
                          </a:prstGeom>
                        </pic:spPr>
                      </pic:pic>
                    </a:graphicData>
                  </a:graphic>
                </wp:inline>
              </w:drawing>
            </w:r>
          </w:p>
        </w:tc>
        <w:tc>
          <w:tcPr>
            <w:tcW w:w="7627" w:type="dxa"/>
            <w:vAlign w:val="center"/>
          </w:tcPr>
          <w:p w14:paraId="29069A31" w14:textId="77777777" w:rsidR="00C440C4" w:rsidRDefault="005822C2" w:rsidP="00A3275F">
            <w:pPr>
              <w:pStyle w:val="RTOWorksBodyText"/>
              <w:spacing w:before="100" w:after="100" w:line="276" w:lineRule="auto"/>
              <w:jc w:val="both"/>
              <w:rPr>
                <w:rFonts w:ascii="Verdana" w:hAnsi="Verdana"/>
              </w:rPr>
            </w:pPr>
            <w:r w:rsidRPr="005F4C9C">
              <w:rPr>
                <w:rFonts w:ascii="Verdana" w:hAnsi="Verdana"/>
              </w:rPr>
              <w:t>Submit your completed and screenshots of your folder structure and files within it to your assessor.</w:t>
            </w:r>
          </w:p>
          <w:p w14:paraId="682CEF97" w14:textId="77777777" w:rsidR="009853BF" w:rsidRDefault="009853BF" w:rsidP="00A3275F">
            <w:pPr>
              <w:pStyle w:val="RTOWorksBodyText"/>
              <w:spacing w:before="100" w:after="100" w:line="276" w:lineRule="auto"/>
              <w:jc w:val="both"/>
              <w:rPr>
                <w:rFonts w:ascii="Verdana" w:hAnsi="Verdana"/>
              </w:rPr>
            </w:pPr>
          </w:p>
          <w:p w14:paraId="7BFFA476" w14:textId="450D8EEC" w:rsidR="009853BF" w:rsidRPr="005F4C9C" w:rsidRDefault="0052728F" w:rsidP="00A3275F">
            <w:pPr>
              <w:pStyle w:val="RTOWorksBodyText"/>
              <w:spacing w:before="100" w:after="100" w:line="276" w:lineRule="auto"/>
              <w:jc w:val="both"/>
              <w:rPr>
                <w:rFonts w:ascii="Verdana" w:hAnsi="Verdana"/>
              </w:rPr>
            </w:pPr>
            <w:r w:rsidRPr="0052728F">
              <w:rPr>
                <w:rFonts w:ascii="Verdana" w:hAnsi="Verdana"/>
                <w:b/>
                <w:bCs/>
                <w:color w:val="C00000"/>
                <w:sz w:val="22"/>
                <w:szCs w:val="22"/>
              </w:rPr>
              <w:t>Requirements:</w:t>
            </w:r>
            <w:r w:rsidRPr="0052728F">
              <w:rPr>
                <w:rFonts w:ascii="Verdana" w:hAnsi="Verdana"/>
                <w:color w:val="C00000"/>
                <w:sz w:val="22"/>
                <w:szCs w:val="22"/>
              </w:rPr>
              <w:t xml:space="preserve"> </w:t>
            </w:r>
            <w:r w:rsidR="009853BF">
              <w:rPr>
                <w:rFonts w:ascii="Verdana" w:hAnsi="Verdana"/>
              </w:rPr>
              <w:t xml:space="preserve"> </w:t>
            </w:r>
            <w:r w:rsidR="009853BF" w:rsidRPr="00AE2F70">
              <w:rPr>
                <w:rFonts w:ascii="Verdana" w:hAnsi="Verdana"/>
                <w:color w:val="C00000"/>
              </w:rPr>
              <w:t>participate in a brief meeting with your assessor to discuss Hazard Identification and Risk Assessment Tool.</w:t>
            </w:r>
          </w:p>
        </w:tc>
      </w:tr>
      <w:tr w:rsidR="00FF4AB1" w:rsidRPr="005F4C9C" w14:paraId="3CA2D040" w14:textId="77777777" w:rsidTr="00137450">
        <w:tc>
          <w:tcPr>
            <w:tcW w:w="737" w:type="dxa"/>
          </w:tcPr>
          <w:p w14:paraId="492F1970" w14:textId="3BCFBFA6" w:rsidR="00FF4AB1" w:rsidRPr="005F4C9C" w:rsidRDefault="00FF4AB1" w:rsidP="00A3275F">
            <w:pPr>
              <w:pStyle w:val="RTOWorksBodyText"/>
              <w:spacing w:before="100" w:after="100" w:line="276" w:lineRule="auto"/>
              <w:jc w:val="both"/>
              <w:rPr>
                <w:rFonts w:ascii="Verdana" w:hAnsi="Verdana"/>
                <w:noProof/>
                <w:lang w:eastAsia="en-AU"/>
              </w:rPr>
            </w:pPr>
          </w:p>
        </w:tc>
        <w:tc>
          <w:tcPr>
            <w:tcW w:w="7627" w:type="dxa"/>
            <w:vAlign w:val="center"/>
          </w:tcPr>
          <w:p w14:paraId="22F72115" w14:textId="75E91427" w:rsidR="00FF4AB1" w:rsidRPr="005F4C9C" w:rsidRDefault="009853BF" w:rsidP="00A3275F">
            <w:pPr>
              <w:pStyle w:val="RTOWorksAssessorGuidance"/>
              <w:spacing w:before="100" w:after="100" w:line="276" w:lineRule="auto"/>
              <w:jc w:val="both"/>
              <w:rPr>
                <w:rFonts w:ascii="Verdana" w:hAnsi="Verdana"/>
              </w:rPr>
            </w:pPr>
            <w:r w:rsidRPr="009853BF">
              <w:rPr>
                <w:rFonts w:ascii="Verdana" w:hAnsi="Verdana"/>
                <w:b/>
                <w:bCs/>
              </w:rPr>
              <w:t xml:space="preserve">In the meeting from </w:t>
            </w:r>
            <w:r w:rsidR="005822C2" w:rsidRPr="009853BF">
              <w:rPr>
                <w:rFonts w:ascii="Verdana" w:hAnsi="Verdana"/>
                <w:b/>
                <w:bCs/>
              </w:rPr>
              <w:t>Assessor</w:t>
            </w:r>
            <w:r w:rsidRPr="009853BF">
              <w:rPr>
                <w:rFonts w:ascii="Verdana" w:hAnsi="Verdana"/>
                <w:b/>
                <w:bCs/>
              </w:rPr>
              <w:t xml:space="preserve"> side</w:t>
            </w:r>
            <w:r w:rsidR="005822C2" w:rsidRPr="005F4C9C">
              <w:rPr>
                <w:rFonts w:ascii="Verdana" w:hAnsi="Verdana"/>
              </w:rPr>
              <w:t xml:space="preserve">: see Hazard Identification and Risk Assessment Tool </w:t>
            </w:r>
            <w:r w:rsidR="00B95693" w:rsidRPr="005F4C9C">
              <w:rPr>
                <w:rFonts w:ascii="Verdana" w:hAnsi="Verdana"/>
              </w:rPr>
              <w:t xml:space="preserve">in the </w:t>
            </w:r>
            <w:r w:rsidR="00B95693" w:rsidRPr="005F4C9C">
              <w:rPr>
                <w:rFonts w:ascii="Verdana" w:hAnsi="Verdana"/>
                <w:i/>
                <w:iCs/>
              </w:rPr>
              <w:t xml:space="preserve">WHS Plan </w:t>
            </w:r>
            <w:r w:rsidR="005822C2" w:rsidRPr="005F4C9C">
              <w:rPr>
                <w:rFonts w:ascii="Verdana" w:hAnsi="Verdana"/>
                <w:i/>
                <w:iCs/>
              </w:rPr>
              <w:t>Assessor</w:t>
            </w:r>
            <w:r w:rsidR="005822C2" w:rsidRPr="005F4C9C">
              <w:rPr>
                <w:rFonts w:ascii="Verdana" w:hAnsi="Verdana"/>
              </w:rPr>
              <w:t xml:space="preserve"> for guidance with marking</w:t>
            </w:r>
            <w:r w:rsidR="0064075B" w:rsidRPr="005F4C9C">
              <w:rPr>
                <w:rFonts w:ascii="Verdana" w:hAnsi="Verdana"/>
              </w:rPr>
              <w:t xml:space="preserve">. Ensure that the student has </w:t>
            </w:r>
            <w:r w:rsidR="00D34C97" w:rsidRPr="005F4C9C">
              <w:rPr>
                <w:rFonts w:ascii="Verdana" w:hAnsi="Verdana"/>
              </w:rPr>
              <w:t xml:space="preserve">at least </w:t>
            </w:r>
            <w:r w:rsidR="0064075B" w:rsidRPr="005F4C9C">
              <w:rPr>
                <w:rFonts w:ascii="Verdana" w:hAnsi="Verdana"/>
              </w:rPr>
              <w:t>one WHS issue that relates to:</w:t>
            </w:r>
          </w:p>
          <w:p w14:paraId="4026B100" w14:textId="62EC5136" w:rsidR="0064075B" w:rsidRPr="005F4C9C" w:rsidRDefault="00D34C97" w:rsidP="00A3275F">
            <w:pPr>
              <w:pStyle w:val="RTOWorksBullet1"/>
              <w:numPr>
                <w:ilvl w:val="0"/>
                <w:numId w:val="12"/>
              </w:numPr>
              <w:spacing w:before="100" w:after="100" w:line="276" w:lineRule="auto"/>
              <w:jc w:val="both"/>
              <w:rPr>
                <w:rFonts w:ascii="Verdana" w:hAnsi="Verdana"/>
                <w:color w:val="FF0000"/>
              </w:rPr>
            </w:pPr>
            <w:r w:rsidRPr="005F4C9C">
              <w:rPr>
                <w:rFonts w:ascii="Verdana" w:hAnsi="Verdana"/>
                <w:color w:val="FF0000"/>
              </w:rPr>
              <w:t>physical environment</w:t>
            </w:r>
          </w:p>
          <w:p w14:paraId="2761366D" w14:textId="213170A9" w:rsidR="0064075B" w:rsidRPr="005F4C9C" w:rsidRDefault="00D34C97" w:rsidP="00A3275F">
            <w:pPr>
              <w:pStyle w:val="RTOWorksBullet1"/>
              <w:numPr>
                <w:ilvl w:val="0"/>
                <w:numId w:val="12"/>
              </w:numPr>
              <w:spacing w:before="100" w:after="100" w:line="276" w:lineRule="auto"/>
              <w:jc w:val="both"/>
              <w:rPr>
                <w:rFonts w:ascii="Verdana" w:hAnsi="Verdana"/>
                <w:color w:val="FF0000"/>
              </w:rPr>
            </w:pPr>
            <w:r w:rsidRPr="005F4C9C">
              <w:rPr>
                <w:rFonts w:ascii="Verdana" w:hAnsi="Verdana"/>
                <w:color w:val="FF0000"/>
              </w:rPr>
              <w:t>plant/equipment</w:t>
            </w:r>
          </w:p>
          <w:p w14:paraId="0B076C5A" w14:textId="3CF31438" w:rsidR="0064075B" w:rsidRPr="005F4C9C" w:rsidRDefault="00D34C97" w:rsidP="00A3275F">
            <w:pPr>
              <w:pStyle w:val="RTOWorksBullet1"/>
              <w:numPr>
                <w:ilvl w:val="0"/>
                <w:numId w:val="12"/>
              </w:numPr>
              <w:spacing w:before="100" w:after="100" w:line="276" w:lineRule="auto"/>
              <w:jc w:val="both"/>
              <w:rPr>
                <w:rFonts w:ascii="Verdana" w:hAnsi="Verdana"/>
                <w:color w:val="FF0000"/>
              </w:rPr>
            </w:pPr>
            <w:r w:rsidRPr="005F4C9C">
              <w:rPr>
                <w:rFonts w:ascii="Verdana" w:hAnsi="Verdana"/>
                <w:color w:val="FF0000"/>
              </w:rPr>
              <w:t>work practice</w:t>
            </w:r>
          </w:p>
          <w:p w14:paraId="0E9E72C1" w14:textId="5C10600C" w:rsidR="0064075B" w:rsidRPr="005F4C9C" w:rsidRDefault="00D34C97" w:rsidP="00A3275F">
            <w:pPr>
              <w:pStyle w:val="RTOWorksAssessorGuidanceBullet1"/>
              <w:spacing w:before="100" w:after="100" w:line="276" w:lineRule="auto"/>
              <w:jc w:val="both"/>
              <w:rPr>
                <w:rFonts w:ascii="Verdana" w:hAnsi="Verdana"/>
              </w:rPr>
            </w:pPr>
            <w:r w:rsidRPr="005F4C9C">
              <w:rPr>
                <w:rFonts w:ascii="Verdana" w:hAnsi="Verdana"/>
              </w:rPr>
              <w:lastRenderedPageBreak/>
              <w:t>security issue.</w:t>
            </w:r>
          </w:p>
          <w:p w14:paraId="15D4F1C8" w14:textId="77777777" w:rsidR="0064075B" w:rsidRDefault="0064075B" w:rsidP="00A3275F">
            <w:pPr>
              <w:pStyle w:val="RTOWorksAssessorGuidance"/>
              <w:spacing w:before="100" w:after="100" w:line="276" w:lineRule="auto"/>
              <w:jc w:val="both"/>
              <w:rPr>
                <w:rFonts w:ascii="Verdana" w:hAnsi="Verdana"/>
              </w:rPr>
            </w:pPr>
            <w:r w:rsidRPr="005F4C9C">
              <w:rPr>
                <w:rFonts w:ascii="Verdana" w:hAnsi="Verdana"/>
              </w:rPr>
              <w:t>If not</w:t>
            </w:r>
            <w:r w:rsidR="002749E1" w:rsidRPr="005F4C9C">
              <w:rPr>
                <w:rFonts w:ascii="Verdana" w:hAnsi="Verdana"/>
              </w:rPr>
              <w:t>,</w:t>
            </w:r>
            <w:r w:rsidRPr="005F4C9C">
              <w:rPr>
                <w:rFonts w:ascii="Verdana" w:hAnsi="Verdana"/>
              </w:rPr>
              <w:t xml:space="preserve"> </w:t>
            </w:r>
            <w:r w:rsidR="00D34C97" w:rsidRPr="005F4C9C">
              <w:rPr>
                <w:rFonts w:ascii="Verdana" w:hAnsi="Verdana"/>
              </w:rPr>
              <w:t xml:space="preserve">recommended </w:t>
            </w:r>
            <w:r w:rsidR="009853BF" w:rsidRPr="005F4C9C">
              <w:rPr>
                <w:rFonts w:ascii="Verdana" w:hAnsi="Verdana"/>
              </w:rPr>
              <w:t xml:space="preserve">your </w:t>
            </w:r>
            <w:r w:rsidR="009853BF">
              <w:rPr>
                <w:rFonts w:ascii="Verdana" w:hAnsi="Verdana"/>
              </w:rPr>
              <w:t>suggestions</w:t>
            </w:r>
            <w:r w:rsidR="00D34C97" w:rsidRPr="005F4C9C">
              <w:rPr>
                <w:rFonts w:ascii="Verdana" w:hAnsi="Verdana"/>
              </w:rPr>
              <w:t>.</w:t>
            </w:r>
          </w:p>
          <w:p w14:paraId="7921748B" w14:textId="77777777" w:rsidR="009853BF" w:rsidRDefault="009853BF" w:rsidP="00A3275F">
            <w:pPr>
              <w:pStyle w:val="RTOWorksAssessorGuidance"/>
              <w:spacing w:before="100" w:after="100" w:line="276" w:lineRule="auto"/>
              <w:jc w:val="both"/>
              <w:rPr>
                <w:rFonts w:ascii="Verdana" w:hAnsi="Verdana"/>
              </w:rPr>
            </w:pPr>
          </w:p>
          <w:p w14:paraId="2EEFB295" w14:textId="55C4CB4C" w:rsidR="009853BF" w:rsidRPr="005F4C9C" w:rsidRDefault="009853BF" w:rsidP="00A3275F">
            <w:pPr>
              <w:pStyle w:val="RTOWorksAssessorGuidance"/>
              <w:spacing w:before="100" w:after="100" w:line="276" w:lineRule="auto"/>
              <w:jc w:val="both"/>
              <w:rPr>
                <w:rFonts w:ascii="Verdana" w:hAnsi="Verdana"/>
              </w:rPr>
            </w:pPr>
            <w:r w:rsidRPr="005F4C9C">
              <w:rPr>
                <w:rFonts w:ascii="Verdana" w:hAnsi="Verdana"/>
              </w:rPr>
              <w:t xml:space="preserve">Following the meeting </w:t>
            </w:r>
            <w:r w:rsidRPr="00162C77">
              <w:rPr>
                <w:rFonts w:ascii="Verdana" w:hAnsi="Verdana"/>
                <w:color w:val="C00000"/>
              </w:rPr>
              <w:t>you are to update your Hazard Identification and Risk Assessment tool</w:t>
            </w:r>
            <w:r w:rsidR="0052728F">
              <w:rPr>
                <w:rFonts w:ascii="Verdana" w:hAnsi="Verdana"/>
                <w:color w:val="C00000"/>
              </w:rPr>
              <w:t xml:space="preserve"> and submit the final and updated version.</w:t>
            </w:r>
          </w:p>
        </w:tc>
      </w:tr>
    </w:tbl>
    <w:p w14:paraId="75FA2F53" w14:textId="19968AC0" w:rsidR="00B95693" w:rsidRPr="005F4C9C" w:rsidRDefault="00B95693" w:rsidP="00A3275F">
      <w:pPr>
        <w:pStyle w:val="RTOWorksAssessmentNumbers"/>
        <w:spacing w:before="100" w:after="100" w:line="276" w:lineRule="auto"/>
        <w:jc w:val="both"/>
        <w:rPr>
          <w:sz w:val="18"/>
          <w:szCs w:val="18"/>
        </w:rPr>
      </w:pPr>
      <w:r w:rsidRPr="005F4C9C">
        <w:rPr>
          <w:sz w:val="18"/>
          <w:szCs w:val="18"/>
        </w:rPr>
        <w:lastRenderedPageBreak/>
        <w:t>Take measures to eliminate or control risks</w:t>
      </w:r>
      <w:r w:rsidR="000C7778" w:rsidRPr="005F4C9C">
        <w:rPr>
          <w:sz w:val="18"/>
          <w:szCs w:val="18"/>
        </w:rPr>
        <w:t>.</w:t>
      </w:r>
    </w:p>
    <w:tbl>
      <w:tblPr>
        <w:tblW w:w="8362" w:type="dxa"/>
        <w:tblInd w:w="425" w:type="dxa"/>
        <w:tblLook w:val="04A0" w:firstRow="1" w:lastRow="0" w:firstColumn="1" w:lastColumn="0" w:noHBand="0" w:noVBand="1"/>
      </w:tblPr>
      <w:tblGrid>
        <w:gridCol w:w="737"/>
        <w:gridCol w:w="7625"/>
      </w:tblGrid>
      <w:tr w:rsidR="00B95693" w:rsidRPr="005F4C9C" w14:paraId="7503AE40" w14:textId="77777777" w:rsidTr="00B95693">
        <w:tc>
          <w:tcPr>
            <w:tcW w:w="737" w:type="dxa"/>
          </w:tcPr>
          <w:p w14:paraId="73ADBB43" w14:textId="433343BA" w:rsidR="00B95693" w:rsidRPr="005F4C9C" w:rsidRDefault="00486656" w:rsidP="00A3275F">
            <w:pPr>
              <w:pStyle w:val="RTOWorksBodyText"/>
              <w:spacing w:before="100" w:after="100" w:line="276" w:lineRule="auto"/>
              <w:jc w:val="both"/>
              <w:rPr>
                <w:rFonts w:ascii="Verdana" w:hAnsi="Verdana"/>
                <w:noProof/>
                <w:lang w:eastAsia="en-AU"/>
              </w:rPr>
            </w:pPr>
            <w:r w:rsidRPr="005F4C9C">
              <w:rPr>
                <w:rFonts w:ascii="Verdana" w:hAnsi="Verdana"/>
                <w:noProof/>
              </w:rPr>
              <w:drawing>
                <wp:inline distT="0" distB="0" distL="0" distR="0" wp14:anchorId="20BA0CD1" wp14:editId="1C8A6407">
                  <wp:extent cx="288000" cy="288000"/>
                  <wp:effectExtent l="0" t="0" r="0" b="0"/>
                  <wp:docPr id="18" name="Graphic 18" descr="Person 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oneating.svg"/>
                          <pic:cNvPicPr/>
                        </pic:nvPicPr>
                        <pic:blipFill>
                          <a:blip r:embed="rId15">
                            <a:extLst>
                              <a:ext uri="{96DAC541-7B7A-43D3-8B79-37D633B846F1}">
                                <asvg:svgBlip xmlns:asvg="http://schemas.microsoft.com/office/drawing/2016/SVG/main" r:embed="rId16"/>
                              </a:ext>
                            </a:extLst>
                          </a:blip>
                          <a:stretch>
                            <a:fillRect/>
                          </a:stretch>
                        </pic:blipFill>
                        <pic:spPr>
                          <a:xfrm>
                            <a:off x="0" y="0"/>
                            <a:ext cx="288000" cy="288000"/>
                          </a:xfrm>
                          <a:prstGeom prst="rect">
                            <a:avLst/>
                          </a:prstGeom>
                        </pic:spPr>
                      </pic:pic>
                    </a:graphicData>
                  </a:graphic>
                </wp:inline>
              </w:drawing>
            </w:r>
          </w:p>
        </w:tc>
        <w:tc>
          <w:tcPr>
            <w:tcW w:w="7625" w:type="dxa"/>
            <w:vAlign w:val="center"/>
          </w:tcPr>
          <w:p w14:paraId="42FD332F" w14:textId="77777777" w:rsidR="00B95693" w:rsidRPr="005F4C9C" w:rsidRDefault="00B95693" w:rsidP="00A3275F">
            <w:pPr>
              <w:pStyle w:val="RTOWorksBodyText"/>
              <w:spacing w:before="100" w:after="100" w:line="276" w:lineRule="auto"/>
              <w:jc w:val="both"/>
              <w:rPr>
                <w:rFonts w:ascii="Verdana" w:hAnsi="Verdana"/>
              </w:rPr>
            </w:pPr>
            <w:r w:rsidRPr="005F4C9C">
              <w:rPr>
                <w:rFonts w:ascii="Verdana" w:hAnsi="Verdana"/>
              </w:rPr>
              <w:t>Assume that you have identified risks for your event as follows:</w:t>
            </w:r>
          </w:p>
          <w:p w14:paraId="06A178A8"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Physical environment - Slips and trips</w:t>
            </w:r>
          </w:p>
          <w:p w14:paraId="7B9E6BB1"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Plant/equipment - Safe manual handling</w:t>
            </w:r>
          </w:p>
          <w:p w14:paraId="07965B04"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Work practice - Fatigue management</w:t>
            </w:r>
          </w:p>
          <w:p w14:paraId="459A7356" w14:textId="77777777" w:rsidR="00B95693" w:rsidRPr="005F4C9C" w:rsidRDefault="00B95693" w:rsidP="00A3275F">
            <w:pPr>
              <w:pStyle w:val="RTOWorksBullet1"/>
              <w:spacing w:before="100" w:after="100" w:line="276" w:lineRule="auto"/>
              <w:jc w:val="both"/>
              <w:rPr>
                <w:rFonts w:ascii="Verdana" w:hAnsi="Verdana"/>
              </w:rPr>
            </w:pPr>
            <w:r w:rsidRPr="005F4C9C">
              <w:rPr>
                <w:rFonts w:ascii="Verdana" w:hAnsi="Verdana"/>
              </w:rPr>
              <w:t>Security issue - Customer behaviour e.g. customers consuming too much alcohol</w:t>
            </w:r>
          </w:p>
          <w:p w14:paraId="791DBC51" w14:textId="5F0C0361" w:rsidR="00B95693" w:rsidRPr="005F4C9C" w:rsidRDefault="00B95693" w:rsidP="00A3275F">
            <w:pPr>
              <w:pStyle w:val="RTOWorksBodyText"/>
              <w:spacing w:before="100" w:after="100" w:line="276" w:lineRule="auto"/>
              <w:jc w:val="both"/>
              <w:rPr>
                <w:rFonts w:ascii="Verdana" w:hAnsi="Verdana"/>
              </w:rPr>
            </w:pPr>
            <w:proofErr w:type="gramStart"/>
            <w:r w:rsidRPr="005F4C9C">
              <w:rPr>
                <w:rFonts w:ascii="Verdana" w:hAnsi="Verdana"/>
              </w:rPr>
              <w:t>In order to</w:t>
            </w:r>
            <w:proofErr w:type="gramEnd"/>
            <w:r w:rsidRPr="005F4C9C">
              <w:rPr>
                <w:rFonts w:ascii="Verdana" w:hAnsi="Verdana"/>
              </w:rPr>
              <w:t xml:space="preserve"> control the risks</w:t>
            </w:r>
            <w:r w:rsidR="00553379" w:rsidRPr="005F4C9C">
              <w:rPr>
                <w:rFonts w:ascii="Verdana" w:hAnsi="Verdana"/>
              </w:rPr>
              <w:t>,</w:t>
            </w:r>
            <w:r w:rsidRPr="005F4C9C">
              <w:rPr>
                <w:rFonts w:ascii="Verdana" w:hAnsi="Verdana"/>
              </w:rPr>
              <w:t xml:space="preserve"> you are required to</w:t>
            </w:r>
            <w:r w:rsidR="000C7778" w:rsidRPr="005F4C9C">
              <w:rPr>
                <w:rFonts w:ascii="Verdana" w:hAnsi="Verdana"/>
              </w:rPr>
              <w:t xml:space="preserve"> d</w:t>
            </w:r>
            <w:r w:rsidRPr="005F4C9C">
              <w:rPr>
                <w:rFonts w:ascii="Verdana" w:hAnsi="Verdana"/>
              </w:rPr>
              <w:t xml:space="preserve">evelop four short information handouts to address all of the following risks and that can be provided to staff for information and guidance on each issue. </w:t>
            </w:r>
          </w:p>
          <w:p w14:paraId="04CE7A92" w14:textId="77777777" w:rsidR="00B95693" w:rsidRPr="005F4C9C" w:rsidRDefault="00B95693" w:rsidP="00A3275F">
            <w:pPr>
              <w:pStyle w:val="RTOWorksBodyText"/>
              <w:spacing w:before="100" w:after="100" w:line="276" w:lineRule="auto"/>
              <w:jc w:val="both"/>
              <w:rPr>
                <w:rFonts w:ascii="Verdana" w:hAnsi="Verdana"/>
              </w:rPr>
            </w:pPr>
            <w:r w:rsidRPr="005F4C9C">
              <w:rPr>
                <w:rFonts w:ascii="Verdana" w:hAnsi="Verdana"/>
              </w:rPr>
              <w:t xml:space="preserve">The format and style for the handouts are as follows: </w:t>
            </w:r>
          </w:p>
          <w:p w14:paraId="0040F25C"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Create clear and concise one (1) page handouts.</w:t>
            </w:r>
          </w:p>
          <w:p w14:paraId="569E5331" w14:textId="58724043"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 xml:space="preserve">Using simple and clear language. For, example, use simple English and avoid </w:t>
            </w:r>
            <w:r w:rsidR="000E0047" w:rsidRPr="005F4C9C">
              <w:rPr>
                <w:rFonts w:ascii="Verdana" w:hAnsi="Verdana"/>
              </w:rPr>
              <w:t>jargon</w:t>
            </w:r>
            <w:r w:rsidRPr="005F4C9C">
              <w:rPr>
                <w:rFonts w:ascii="Verdana" w:hAnsi="Verdana"/>
              </w:rPr>
              <w:t xml:space="preserve"> or slang.</w:t>
            </w:r>
          </w:p>
          <w:p w14:paraId="12EA593E" w14:textId="77777777" w:rsidR="00B95693" w:rsidRPr="005F4C9C" w:rsidRDefault="00B95693" w:rsidP="00A3275F">
            <w:pPr>
              <w:pStyle w:val="RTOWorksBullet1"/>
              <w:numPr>
                <w:ilvl w:val="0"/>
                <w:numId w:val="12"/>
              </w:numPr>
              <w:spacing w:before="100" w:after="100" w:line="276" w:lineRule="auto"/>
              <w:jc w:val="both"/>
              <w:rPr>
                <w:rFonts w:ascii="Verdana" w:hAnsi="Verdana"/>
              </w:rPr>
            </w:pPr>
            <w:r w:rsidRPr="005F4C9C">
              <w:rPr>
                <w:rFonts w:ascii="Verdana" w:hAnsi="Verdana"/>
              </w:rPr>
              <w:t>Use appropriately sized fonts and present well-formatted, grammatically correct information.</w:t>
            </w:r>
          </w:p>
          <w:p w14:paraId="6AF5DBF1" w14:textId="436E6A9A" w:rsidR="00B95693" w:rsidRPr="005F4C9C" w:rsidRDefault="00B95693" w:rsidP="00A3275F">
            <w:pPr>
              <w:pStyle w:val="RTOWorksBullet1"/>
              <w:spacing w:before="100" w:after="100" w:line="276" w:lineRule="auto"/>
              <w:jc w:val="both"/>
              <w:rPr>
                <w:rFonts w:ascii="Verdana" w:hAnsi="Verdana"/>
              </w:rPr>
            </w:pPr>
            <w:r w:rsidRPr="005F4C9C">
              <w:rPr>
                <w:rFonts w:ascii="Verdana" w:hAnsi="Verdana"/>
              </w:rPr>
              <w:t>Ensure that the handouts you create use the same layout, font, colours and style.</w:t>
            </w:r>
          </w:p>
        </w:tc>
      </w:tr>
    </w:tbl>
    <w:p w14:paraId="684159AC" w14:textId="3430C376" w:rsidR="0052728F" w:rsidRPr="00AE2F70" w:rsidRDefault="0052728F" w:rsidP="0052728F">
      <w:pPr>
        <w:pStyle w:val="RTOWorksBodyText"/>
        <w:spacing w:before="100" w:after="100" w:line="276" w:lineRule="auto"/>
        <w:jc w:val="both"/>
        <w:rPr>
          <w:rFonts w:ascii="Verdana" w:hAnsi="Verdana"/>
          <w:color w:val="C00000"/>
        </w:rPr>
      </w:pPr>
      <w:bookmarkStart w:id="32" w:name="_Toc31129925"/>
      <w:bookmarkEnd w:id="30"/>
      <w:bookmarkEnd w:id="32"/>
      <w:r w:rsidRPr="0052728F">
        <w:rPr>
          <w:rFonts w:ascii="Verdana" w:hAnsi="Verdana"/>
          <w:b/>
          <w:bCs/>
          <w:color w:val="C00000"/>
          <w:sz w:val="22"/>
          <w:szCs w:val="22"/>
        </w:rPr>
        <w:t>Requirements</w:t>
      </w:r>
      <w:r w:rsidRPr="00AE2F70">
        <w:rPr>
          <w:rFonts w:ascii="Verdana" w:hAnsi="Verdana"/>
          <w:b/>
          <w:bCs/>
          <w:color w:val="C00000"/>
          <w:sz w:val="22"/>
          <w:szCs w:val="22"/>
        </w:rPr>
        <w:t>:</w:t>
      </w:r>
      <w:r w:rsidRPr="00AE2F70">
        <w:rPr>
          <w:rFonts w:ascii="Verdana" w:hAnsi="Verdana"/>
          <w:color w:val="C00000"/>
          <w:sz w:val="22"/>
          <w:szCs w:val="22"/>
        </w:rPr>
        <w:t xml:space="preserve"> </w:t>
      </w:r>
      <w:proofErr w:type="gramStart"/>
      <w:r w:rsidRPr="00AE2F70">
        <w:rPr>
          <w:rFonts w:ascii="Verdana" w:hAnsi="Verdana"/>
          <w:color w:val="C00000"/>
        </w:rPr>
        <w:t>In order to</w:t>
      </w:r>
      <w:proofErr w:type="gramEnd"/>
      <w:r w:rsidRPr="00AE2F70">
        <w:rPr>
          <w:rFonts w:ascii="Verdana" w:hAnsi="Verdana"/>
          <w:color w:val="C00000"/>
        </w:rPr>
        <w:t xml:space="preserve"> control the risks, you are required to develop </w:t>
      </w:r>
      <w:r w:rsidRPr="00AE2F70">
        <w:rPr>
          <w:rFonts w:ascii="Verdana" w:hAnsi="Verdana"/>
          <w:b/>
          <w:bCs/>
          <w:color w:val="C00000"/>
        </w:rPr>
        <w:t>four short information handouts</w:t>
      </w:r>
      <w:r w:rsidRPr="00AE2F70">
        <w:rPr>
          <w:rFonts w:ascii="Verdana" w:hAnsi="Verdana"/>
          <w:color w:val="C00000"/>
        </w:rPr>
        <w:t xml:space="preserve"> to address all of the following risks and that can be provided to staff for information and guidance on each issue. </w:t>
      </w:r>
    </w:p>
    <w:p w14:paraId="2E1A0B34" w14:textId="77777777" w:rsidR="0052728F" w:rsidRPr="00AE2F70" w:rsidRDefault="0052728F" w:rsidP="0052728F">
      <w:pPr>
        <w:pStyle w:val="RTOWorksBodyText"/>
        <w:spacing w:before="100" w:after="100" w:line="276" w:lineRule="auto"/>
        <w:jc w:val="both"/>
        <w:rPr>
          <w:rFonts w:ascii="Verdana" w:hAnsi="Verdana"/>
          <w:color w:val="C00000"/>
        </w:rPr>
      </w:pPr>
      <w:r w:rsidRPr="00AE2F70">
        <w:rPr>
          <w:rFonts w:ascii="Verdana" w:hAnsi="Verdana"/>
          <w:color w:val="C00000"/>
        </w:rPr>
        <w:t xml:space="preserve">The format and style for the handouts are as follows: </w:t>
      </w:r>
    </w:p>
    <w:p w14:paraId="382C9D10" w14:textId="77777777" w:rsidR="0052728F" w:rsidRPr="00AE2F70" w:rsidRDefault="0052728F" w:rsidP="0052728F">
      <w:pPr>
        <w:pStyle w:val="RTOWorksBullet1"/>
        <w:numPr>
          <w:ilvl w:val="0"/>
          <w:numId w:val="12"/>
        </w:numPr>
        <w:spacing w:before="100" w:after="100" w:line="276" w:lineRule="auto"/>
        <w:jc w:val="both"/>
        <w:rPr>
          <w:rFonts w:ascii="Verdana" w:hAnsi="Verdana"/>
          <w:color w:val="C00000"/>
        </w:rPr>
      </w:pPr>
      <w:r w:rsidRPr="00AE2F70">
        <w:rPr>
          <w:rFonts w:ascii="Verdana" w:hAnsi="Verdana"/>
          <w:color w:val="C00000"/>
        </w:rPr>
        <w:t>Create clear and concise one (1) page handouts.</w:t>
      </w:r>
    </w:p>
    <w:p w14:paraId="22923A1E" w14:textId="77777777" w:rsidR="0052728F" w:rsidRPr="00AE2F70" w:rsidRDefault="0052728F" w:rsidP="0052728F">
      <w:pPr>
        <w:pStyle w:val="RTOWorksBullet1"/>
        <w:numPr>
          <w:ilvl w:val="0"/>
          <w:numId w:val="12"/>
        </w:numPr>
        <w:spacing w:before="100" w:after="100" w:line="276" w:lineRule="auto"/>
        <w:jc w:val="both"/>
        <w:rPr>
          <w:rFonts w:ascii="Verdana" w:hAnsi="Verdana"/>
          <w:color w:val="C00000"/>
        </w:rPr>
      </w:pPr>
      <w:r w:rsidRPr="00AE2F70">
        <w:rPr>
          <w:rFonts w:ascii="Verdana" w:hAnsi="Verdana"/>
          <w:color w:val="C00000"/>
        </w:rPr>
        <w:t>Using simple and clear language. For, example, use simple English and avoid jargon or slang.</w:t>
      </w:r>
    </w:p>
    <w:p w14:paraId="5ECC596D" w14:textId="77777777" w:rsidR="0052728F" w:rsidRPr="00AE2F70" w:rsidRDefault="0052728F" w:rsidP="0052728F">
      <w:pPr>
        <w:pStyle w:val="RTOWorksBullet1"/>
        <w:numPr>
          <w:ilvl w:val="0"/>
          <w:numId w:val="12"/>
        </w:numPr>
        <w:spacing w:before="100" w:after="100" w:line="276" w:lineRule="auto"/>
        <w:jc w:val="both"/>
        <w:rPr>
          <w:rFonts w:ascii="Verdana" w:hAnsi="Verdana"/>
          <w:color w:val="C00000"/>
        </w:rPr>
      </w:pPr>
      <w:r w:rsidRPr="00AE2F70">
        <w:rPr>
          <w:rFonts w:ascii="Verdana" w:hAnsi="Verdana"/>
          <w:color w:val="C00000"/>
        </w:rPr>
        <w:t>Use appropriately sized fonts and present well-formatted, grammatically correct information.</w:t>
      </w:r>
    </w:p>
    <w:p w14:paraId="7F2F27EF" w14:textId="608FA434" w:rsidR="00FA128C" w:rsidRPr="00AE2F70" w:rsidRDefault="0052728F" w:rsidP="0052728F">
      <w:pPr>
        <w:jc w:val="both"/>
        <w:rPr>
          <w:rFonts w:ascii="Verdana" w:hAnsi="Verdana" w:cs="Arial"/>
          <w:b/>
          <w:bCs/>
          <w:color w:val="C00000"/>
          <w:sz w:val="28"/>
          <w:szCs w:val="28"/>
        </w:rPr>
      </w:pPr>
      <w:r w:rsidRPr="00AE2F70">
        <w:rPr>
          <w:rFonts w:ascii="Verdana" w:hAnsi="Verdana"/>
          <w:color w:val="C00000"/>
        </w:rPr>
        <w:t>Ensure that the handouts you create use the same layout, font, colours and style.</w:t>
      </w:r>
    </w:p>
    <w:p w14:paraId="06158206" w14:textId="77777777" w:rsidR="0052728F" w:rsidRDefault="0052728F">
      <w:pPr>
        <w:rPr>
          <w:rFonts w:ascii="Verdana" w:hAnsi="Verdana" w:cs="Arial"/>
          <w:b/>
          <w:bCs/>
          <w:color w:val="61B440"/>
          <w:sz w:val="36"/>
          <w:szCs w:val="36"/>
        </w:rPr>
      </w:pPr>
      <w:bookmarkStart w:id="33" w:name="_Toc97893679"/>
      <w:bookmarkStart w:id="34" w:name="_Toc112314642"/>
      <w:r>
        <w:rPr>
          <w:rFonts w:ascii="Verdana" w:hAnsi="Verdana"/>
          <w:sz w:val="36"/>
          <w:szCs w:val="36"/>
        </w:rPr>
        <w:br w:type="page"/>
      </w:r>
    </w:p>
    <w:p w14:paraId="4F1BF715" w14:textId="06B26D3D" w:rsidR="00FA128C" w:rsidRPr="00F653AD" w:rsidRDefault="00FA128C" w:rsidP="00D27FC2">
      <w:pPr>
        <w:pStyle w:val="RTOWorksHeading1"/>
        <w:jc w:val="both"/>
        <w:rPr>
          <w:rFonts w:ascii="Verdana" w:hAnsi="Verdana"/>
          <w:sz w:val="36"/>
          <w:szCs w:val="36"/>
        </w:rPr>
      </w:pPr>
      <w:r w:rsidRPr="00F653AD">
        <w:rPr>
          <w:rFonts w:ascii="Verdana" w:hAnsi="Verdana"/>
          <w:sz w:val="36"/>
          <w:szCs w:val="36"/>
        </w:rPr>
        <w:lastRenderedPageBreak/>
        <w:t xml:space="preserve">Assessment Task 2: </w:t>
      </w:r>
      <w:r w:rsidR="001D3B19" w:rsidRPr="00F653AD">
        <w:rPr>
          <w:rFonts w:ascii="Verdana" w:hAnsi="Verdana"/>
          <w:sz w:val="36"/>
          <w:szCs w:val="36"/>
        </w:rPr>
        <w:t>C</w:t>
      </w:r>
      <w:r w:rsidRPr="00F653AD">
        <w:rPr>
          <w:rFonts w:ascii="Verdana" w:hAnsi="Verdana"/>
          <w:sz w:val="36"/>
          <w:szCs w:val="36"/>
        </w:rPr>
        <w:t>hecklist</w:t>
      </w:r>
      <w:bookmarkEnd w:id="24"/>
      <w:bookmarkEnd w:id="25"/>
      <w:bookmarkEnd w:id="26"/>
      <w:bookmarkEnd w:id="33"/>
      <w:bookmarkEnd w:id="34"/>
      <w:r w:rsidRPr="00F653AD">
        <w:rPr>
          <w:rFonts w:ascii="Verdana" w:hAnsi="Verdana"/>
          <w:sz w:val="36"/>
          <w:szCs w:val="36"/>
        </w:rPr>
        <w:t xml:space="preserve"> </w:t>
      </w:r>
    </w:p>
    <w:tbl>
      <w:tblPr>
        <w:tblW w:w="8789" w:type="dxa"/>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ayout w:type="fixed"/>
        <w:tblLook w:val="04A0" w:firstRow="1" w:lastRow="0" w:firstColumn="1" w:lastColumn="0" w:noHBand="0" w:noVBand="1"/>
      </w:tblPr>
      <w:tblGrid>
        <w:gridCol w:w="2760"/>
        <w:gridCol w:w="1488"/>
        <w:gridCol w:w="714"/>
        <w:gridCol w:w="811"/>
        <w:gridCol w:w="3009"/>
        <w:gridCol w:w="7"/>
      </w:tblGrid>
      <w:tr w:rsidR="00881E3E" w:rsidRPr="005F4C9C" w14:paraId="7DAB43F0" w14:textId="77777777" w:rsidTr="009F5E1C">
        <w:trPr>
          <w:gridAfter w:val="1"/>
          <w:wAfter w:w="7" w:type="dxa"/>
        </w:trPr>
        <w:tc>
          <w:tcPr>
            <w:tcW w:w="2760" w:type="dxa"/>
            <w:tcBorders>
              <w:bottom w:val="single" w:sz="4" w:space="0" w:color="C2E3EC"/>
              <w:right w:val="single" w:sz="4" w:space="0" w:color="FFFFFF" w:themeColor="background1"/>
            </w:tcBorders>
            <w:shd w:val="clear" w:color="auto" w:fill="E8F5F8"/>
            <w:vAlign w:val="bottom"/>
          </w:tcPr>
          <w:p w14:paraId="0EC0FBD8" w14:textId="77777777" w:rsidR="00881E3E" w:rsidRPr="005F4C9C" w:rsidRDefault="00881E3E" w:rsidP="00A3275F">
            <w:pPr>
              <w:pStyle w:val="RTOWorksBodyText"/>
              <w:spacing w:before="100" w:after="100" w:line="276" w:lineRule="auto"/>
              <w:rPr>
                <w:rFonts w:ascii="Verdana" w:hAnsi="Verdana"/>
              </w:rPr>
            </w:pPr>
            <w:r w:rsidRPr="005F4C9C">
              <w:rPr>
                <w:rFonts w:ascii="Verdana" w:hAnsi="Verdana"/>
              </w:rPr>
              <w:t>Student’s name:</w:t>
            </w:r>
          </w:p>
        </w:tc>
        <w:tc>
          <w:tcPr>
            <w:tcW w:w="6022" w:type="dxa"/>
            <w:gridSpan w:val="4"/>
            <w:tcBorders>
              <w:left w:val="single" w:sz="4" w:space="0" w:color="FFFFFF" w:themeColor="background1"/>
              <w:bottom w:val="single" w:sz="4" w:space="0" w:color="C2E3EC"/>
            </w:tcBorders>
            <w:shd w:val="clear" w:color="auto" w:fill="FFFFFF" w:themeFill="background1"/>
            <w:vAlign w:val="bottom"/>
          </w:tcPr>
          <w:p w14:paraId="1C8A38A1" w14:textId="77777777" w:rsidR="00881E3E" w:rsidRPr="005F4C9C" w:rsidRDefault="00881E3E" w:rsidP="00A3275F">
            <w:pPr>
              <w:pStyle w:val="RTOWorksBodyText"/>
              <w:spacing w:before="100" w:after="100" w:line="276" w:lineRule="auto"/>
              <w:jc w:val="both"/>
              <w:rPr>
                <w:rFonts w:ascii="Verdana" w:hAnsi="Verdana"/>
              </w:rPr>
            </w:pPr>
          </w:p>
        </w:tc>
      </w:tr>
      <w:tr w:rsidR="00CC6AD7" w:rsidRPr="005F4C9C" w14:paraId="33040DB8"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4248" w:type="dxa"/>
            <w:gridSpan w:val="2"/>
            <w:vMerge w:val="restart"/>
            <w:tcBorders>
              <w:top w:val="single" w:sz="4" w:space="0" w:color="C2E3EC"/>
              <w:left w:val="single" w:sz="4" w:space="0" w:color="C2E3EC"/>
              <w:bottom w:val="single" w:sz="4" w:space="0" w:color="C2E3EC"/>
              <w:right w:val="single" w:sz="4" w:space="0" w:color="FFFFFF" w:themeColor="background1"/>
            </w:tcBorders>
            <w:shd w:val="clear" w:color="auto" w:fill="C2E3EC"/>
            <w:vAlign w:val="bottom"/>
          </w:tcPr>
          <w:p w14:paraId="60FD5C3E" w14:textId="77777777" w:rsidR="00CC6AD7" w:rsidRPr="005F4C9C" w:rsidRDefault="00CC6AD7" w:rsidP="00A3275F">
            <w:pPr>
              <w:pStyle w:val="RTOWorksBodyText"/>
              <w:spacing w:before="100" w:after="100" w:line="276" w:lineRule="auto"/>
              <w:rPr>
                <w:rFonts w:ascii="Verdana" w:hAnsi="Verdana"/>
              </w:rPr>
            </w:pPr>
            <w:r w:rsidRPr="005F4C9C">
              <w:rPr>
                <w:rFonts w:ascii="Verdana" w:hAnsi="Verdana"/>
              </w:rPr>
              <w:t>Has the following been completed?</w:t>
            </w:r>
          </w:p>
        </w:tc>
        <w:tc>
          <w:tcPr>
            <w:tcW w:w="1525" w:type="dxa"/>
            <w:gridSpan w:val="2"/>
            <w:tcBorders>
              <w:top w:val="single" w:sz="4" w:space="0" w:color="C2E3EC"/>
              <w:left w:val="single" w:sz="4" w:space="0" w:color="FFFFFF" w:themeColor="background1"/>
              <w:bottom w:val="single" w:sz="4" w:space="0" w:color="C2E3EC"/>
              <w:right w:val="single" w:sz="4" w:space="0" w:color="FFFFFF" w:themeColor="background1"/>
            </w:tcBorders>
            <w:shd w:val="clear" w:color="auto" w:fill="C2E3EC"/>
            <w:vAlign w:val="bottom"/>
          </w:tcPr>
          <w:p w14:paraId="72C8AB42" w14:textId="77777777" w:rsidR="00CC6AD7" w:rsidRPr="005F4C9C" w:rsidRDefault="00CC6AD7" w:rsidP="00A3275F">
            <w:pPr>
              <w:pStyle w:val="RTOWorksBodyText"/>
              <w:spacing w:before="100" w:after="100" w:line="276" w:lineRule="auto"/>
              <w:jc w:val="both"/>
              <w:rPr>
                <w:rFonts w:ascii="Verdana" w:hAnsi="Verdana"/>
                <w:b/>
                <w:bCs/>
              </w:rPr>
            </w:pPr>
            <w:r w:rsidRPr="005F4C9C">
              <w:rPr>
                <w:rFonts w:ascii="Verdana" w:hAnsi="Verdana"/>
              </w:rPr>
              <w:t>Completed successfully?</w:t>
            </w:r>
          </w:p>
        </w:tc>
        <w:tc>
          <w:tcPr>
            <w:tcW w:w="3016" w:type="dxa"/>
            <w:gridSpan w:val="2"/>
            <w:vMerge w:val="restart"/>
            <w:tcBorders>
              <w:top w:val="single" w:sz="4" w:space="0" w:color="C2E3EC"/>
              <w:left w:val="single" w:sz="4" w:space="0" w:color="FFFFFF" w:themeColor="background1"/>
              <w:right w:val="single" w:sz="4" w:space="0" w:color="C2E3EC"/>
            </w:tcBorders>
            <w:shd w:val="clear" w:color="auto" w:fill="C2E3EC"/>
            <w:vAlign w:val="bottom"/>
          </w:tcPr>
          <w:p w14:paraId="175F0308" w14:textId="77777777" w:rsidR="00CC6AD7" w:rsidRPr="005F4C9C" w:rsidRDefault="00CC6AD7" w:rsidP="00A3275F">
            <w:pPr>
              <w:pStyle w:val="RTOWorksBodyText"/>
              <w:spacing w:before="100" w:after="100" w:line="276" w:lineRule="auto"/>
              <w:jc w:val="both"/>
              <w:rPr>
                <w:rFonts w:ascii="Verdana" w:hAnsi="Verdana"/>
              </w:rPr>
            </w:pPr>
            <w:r w:rsidRPr="005F4C9C">
              <w:rPr>
                <w:rFonts w:ascii="Verdana" w:hAnsi="Verdana"/>
              </w:rPr>
              <w:t>Comments</w:t>
            </w:r>
          </w:p>
        </w:tc>
      </w:tr>
      <w:tr w:rsidR="00CC6AD7" w:rsidRPr="005F4C9C" w14:paraId="47D27A56"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4248" w:type="dxa"/>
            <w:gridSpan w:val="2"/>
            <w:vMerge/>
            <w:tcBorders>
              <w:top w:val="single" w:sz="4" w:space="0" w:color="C2E3EC"/>
              <w:left w:val="single" w:sz="4" w:space="0" w:color="C2E3EC"/>
              <w:bottom w:val="single" w:sz="4" w:space="0" w:color="C2E3EC"/>
              <w:right w:val="single" w:sz="4" w:space="0" w:color="C2E3EC"/>
            </w:tcBorders>
          </w:tcPr>
          <w:p w14:paraId="3D8F0E15" w14:textId="77777777" w:rsidR="00CC6AD7" w:rsidRPr="005F4C9C" w:rsidRDefault="00CC6AD7" w:rsidP="00A3275F">
            <w:pPr>
              <w:pStyle w:val="RTOWorksBodyText"/>
              <w:spacing w:before="100" w:after="100" w:line="276" w:lineRule="auto"/>
              <w:rPr>
                <w:rFonts w:ascii="Verdana" w:hAnsi="Verdana"/>
              </w:rPr>
            </w:pPr>
          </w:p>
        </w:tc>
        <w:tc>
          <w:tcPr>
            <w:tcW w:w="714" w:type="dxa"/>
            <w:tcBorders>
              <w:top w:val="single" w:sz="4" w:space="0" w:color="C2E3EC"/>
              <w:left w:val="single" w:sz="4" w:space="0" w:color="C2E3EC"/>
              <w:bottom w:val="single" w:sz="4" w:space="0" w:color="C2E3EC"/>
              <w:right w:val="single" w:sz="4" w:space="0" w:color="C2E3EC"/>
            </w:tcBorders>
            <w:shd w:val="clear" w:color="auto" w:fill="E8F5F8"/>
            <w:vAlign w:val="center"/>
          </w:tcPr>
          <w:p w14:paraId="52CB521A" w14:textId="77777777" w:rsidR="00CC6AD7" w:rsidRPr="005F4C9C" w:rsidRDefault="00CC6AD7" w:rsidP="00A3275F">
            <w:pPr>
              <w:pStyle w:val="RTOWorksBodyText"/>
              <w:spacing w:before="100" w:after="100" w:line="276" w:lineRule="auto"/>
              <w:jc w:val="both"/>
              <w:rPr>
                <w:rFonts w:ascii="Verdana" w:hAnsi="Verdana"/>
              </w:rPr>
            </w:pPr>
            <w:r w:rsidRPr="005F4C9C">
              <w:rPr>
                <w:rFonts w:ascii="Verdana" w:hAnsi="Verdana"/>
              </w:rPr>
              <w:t>Yes</w:t>
            </w:r>
          </w:p>
        </w:tc>
        <w:tc>
          <w:tcPr>
            <w:tcW w:w="811" w:type="dxa"/>
            <w:tcBorders>
              <w:top w:val="single" w:sz="4" w:space="0" w:color="C2E3EC"/>
              <w:left w:val="single" w:sz="4" w:space="0" w:color="C2E3EC"/>
              <w:bottom w:val="single" w:sz="4" w:space="0" w:color="C2E3EC"/>
              <w:right w:val="single" w:sz="4" w:space="0" w:color="C2E3EC"/>
            </w:tcBorders>
            <w:shd w:val="clear" w:color="auto" w:fill="E8F5F8"/>
            <w:vAlign w:val="center"/>
          </w:tcPr>
          <w:p w14:paraId="31F80AB8" w14:textId="6B20578B" w:rsidR="00CC6AD7" w:rsidRPr="005F4C9C" w:rsidRDefault="00CC6AD7" w:rsidP="00A3275F">
            <w:pPr>
              <w:pStyle w:val="RTOWorksBodyText"/>
              <w:spacing w:before="100" w:after="100" w:line="276" w:lineRule="auto"/>
              <w:jc w:val="both"/>
              <w:rPr>
                <w:rFonts w:ascii="Verdana" w:hAnsi="Verdana"/>
              </w:rPr>
            </w:pPr>
            <w:r w:rsidRPr="005F4C9C">
              <w:rPr>
                <w:rFonts w:ascii="Verdana" w:hAnsi="Verdana"/>
              </w:rPr>
              <w:t>No</w:t>
            </w:r>
          </w:p>
        </w:tc>
        <w:tc>
          <w:tcPr>
            <w:tcW w:w="3016" w:type="dxa"/>
            <w:gridSpan w:val="2"/>
            <w:vMerge/>
            <w:tcBorders>
              <w:left w:val="single" w:sz="4" w:space="0" w:color="C2E3EC"/>
              <w:bottom w:val="single" w:sz="4" w:space="0" w:color="C2E3EC"/>
              <w:right w:val="single" w:sz="4" w:space="0" w:color="C2E3EC"/>
            </w:tcBorders>
          </w:tcPr>
          <w:p w14:paraId="13C00026" w14:textId="77777777" w:rsidR="00CC6AD7" w:rsidRPr="005F4C9C" w:rsidRDefault="00CC6AD7" w:rsidP="00A3275F">
            <w:pPr>
              <w:pStyle w:val="RTOWorksBodyText"/>
              <w:spacing w:before="100" w:after="100" w:line="276" w:lineRule="auto"/>
              <w:jc w:val="both"/>
              <w:rPr>
                <w:rFonts w:ascii="Verdana" w:hAnsi="Verdana"/>
              </w:rPr>
            </w:pPr>
          </w:p>
        </w:tc>
      </w:tr>
      <w:tr w:rsidR="001D17CF" w:rsidRPr="005F4C9C" w14:paraId="146D4E92"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23105D09" w14:textId="3A9A78F5" w:rsidR="001D17CF" w:rsidRPr="005F4C9C" w:rsidRDefault="00A27E10" w:rsidP="00A3275F">
            <w:pPr>
              <w:pStyle w:val="RTOWorksBodyText"/>
              <w:spacing w:before="100" w:after="100" w:line="276" w:lineRule="auto"/>
              <w:rPr>
                <w:rFonts w:ascii="Verdana" w:hAnsi="Verdana"/>
              </w:rPr>
            </w:pPr>
            <w:r w:rsidRPr="005F4C9C">
              <w:rPr>
                <w:rFonts w:ascii="Verdana" w:hAnsi="Verdana"/>
              </w:rPr>
              <w:t>The student has satisfactorily a</w:t>
            </w:r>
            <w:r w:rsidR="001D17CF" w:rsidRPr="005F4C9C">
              <w:rPr>
                <w:rFonts w:ascii="Verdana" w:hAnsi="Verdana"/>
              </w:rPr>
              <w:t>ccess</w:t>
            </w:r>
            <w:r w:rsidRPr="005F4C9C">
              <w:rPr>
                <w:rFonts w:ascii="Verdana" w:hAnsi="Verdana"/>
              </w:rPr>
              <w:t xml:space="preserve">ed </w:t>
            </w:r>
            <w:r w:rsidR="001D17CF" w:rsidRPr="005F4C9C">
              <w:rPr>
                <w:rFonts w:ascii="Verdana" w:hAnsi="Verdana"/>
              </w:rPr>
              <w:t>and use</w:t>
            </w:r>
            <w:r w:rsidRPr="005F4C9C">
              <w:rPr>
                <w:rFonts w:ascii="Verdana" w:hAnsi="Verdana"/>
              </w:rPr>
              <w:t>d</w:t>
            </w:r>
            <w:r w:rsidR="001D17CF" w:rsidRPr="005F4C9C">
              <w:rPr>
                <w:rFonts w:ascii="Verdana" w:hAnsi="Verdana"/>
              </w:rPr>
              <w:t xml:space="preserve"> the Hazard Identification and Risk Assessment</w:t>
            </w:r>
            <w:r w:rsidRPr="005F4C9C">
              <w:rPr>
                <w:rFonts w:ascii="Verdana" w:hAnsi="Verdana"/>
              </w:rPr>
              <w:t>.</w:t>
            </w:r>
          </w:p>
          <w:p w14:paraId="404E39F1" w14:textId="45CDDE5D"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 xml:space="preserve">As evidenced by the student satisfactorily completing the Hazard Identification and Risk Assessment. </w:t>
            </w:r>
          </w:p>
        </w:tc>
        <w:tc>
          <w:tcPr>
            <w:tcW w:w="714" w:type="dxa"/>
            <w:tcBorders>
              <w:top w:val="single" w:sz="4" w:space="0" w:color="C2E3EC"/>
              <w:left w:val="single" w:sz="4" w:space="0" w:color="C2E3EC"/>
              <w:bottom w:val="single" w:sz="4" w:space="0" w:color="C2E3EC"/>
              <w:right w:val="single" w:sz="4" w:space="0" w:color="C2E3EC"/>
            </w:tcBorders>
          </w:tcPr>
          <w:p w14:paraId="14119C82"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02ADE56C"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64470A91"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4EF0E901"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05D86331" w14:textId="278BF7BE" w:rsidR="001D17CF" w:rsidRPr="005F4C9C" w:rsidRDefault="002E22EE" w:rsidP="00A3275F">
            <w:pPr>
              <w:pStyle w:val="RTOWorksBodyText"/>
              <w:spacing w:before="100" w:after="100" w:line="276" w:lineRule="auto"/>
              <w:rPr>
                <w:rFonts w:ascii="Verdana" w:hAnsi="Verdana"/>
              </w:rPr>
            </w:pPr>
            <w:r w:rsidRPr="005F4C9C">
              <w:rPr>
                <w:rFonts w:ascii="Verdana" w:hAnsi="Verdana"/>
              </w:rPr>
              <w:t>The student has satisfactorily r</w:t>
            </w:r>
            <w:r w:rsidR="001D17CF" w:rsidRPr="005F4C9C">
              <w:rPr>
                <w:rFonts w:ascii="Verdana" w:hAnsi="Verdana"/>
              </w:rPr>
              <w:t>eview</w:t>
            </w:r>
            <w:r w:rsidRPr="005F4C9C">
              <w:rPr>
                <w:rFonts w:ascii="Verdana" w:hAnsi="Verdana"/>
              </w:rPr>
              <w:t>ed</w:t>
            </w:r>
            <w:r w:rsidR="001D17CF" w:rsidRPr="005F4C9C">
              <w:rPr>
                <w:rFonts w:ascii="Verdana" w:hAnsi="Verdana"/>
              </w:rPr>
              <w:t xml:space="preserve"> the information indicated to identify actual or foreseeable hazards</w:t>
            </w:r>
            <w:r w:rsidRPr="005F4C9C">
              <w:rPr>
                <w:rFonts w:ascii="Verdana" w:hAnsi="Verdana"/>
              </w:rPr>
              <w:t>.</w:t>
            </w:r>
          </w:p>
          <w:p w14:paraId="57C872A3" w14:textId="5961F444"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3FE2B9F8"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7805485D"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DB61FDA"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476A18E7"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DE4A7A7" w14:textId="54099084" w:rsidR="001D17CF" w:rsidRPr="005F4C9C" w:rsidRDefault="002E22EE" w:rsidP="00A3275F">
            <w:pPr>
              <w:pStyle w:val="RTOWorksBodyText"/>
              <w:spacing w:before="100" w:after="100" w:line="276" w:lineRule="auto"/>
              <w:rPr>
                <w:rFonts w:ascii="Verdana" w:hAnsi="Verdana"/>
              </w:rPr>
            </w:pPr>
            <w:r w:rsidRPr="005F4C9C">
              <w:rPr>
                <w:rFonts w:ascii="Verdana" w:hAnsi="Verdana"/>
              </w:rPr>
              <w:t>The student has satisfactorily w</w:t>
            </w:r>
            <w:r w:rsidR="001D17CF" w:rsidRPr="005F4C9C">
              <w:rPr>
                <w:rFonts w:ascii="Verdana" w:hAnsi="Verdana"/>
              </w:rPr>
              <w:t>ork</w:t>
            </w:r>
            <w:r w:rsidRPr="005F4C9C">
              <w:rPr>
                <w:rFonts w:ascii="Verdana" w:hAnsi="Verdana"/>
              </w:rPr>
              <w:t>ed</w:t>
            </w:r>
            <w:r w:rsidR="001D17CF" w:rsidRPr="005F4C9C">
              <w:rPr>
                <w:rFonts w:ascii="Verdana" w:hAnsi="Verdana"/>
              </w:rPr>
              <w:t xml:space="preserve"> alone to identify hazards and systematically assess risks</w:t>
            </w:r>
            <w:r w:rsidRPr="005F4C9C">
              <w:rPr>
                <w:rFonts w:ascii="Verdana" w:hAnsi="Verdana"/>
              </w:rPr>
              <w:t>.</w:t>
            </w:r>
          </w:p>
          <w:p w14:paraId="46B60025" w14:textId="68006810"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4F307816"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117BCC5F"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555C0CF6"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34D87A84"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72A52911" w14:textId="56E23D27" w:rsidR="001D17CF" w:rsidRPr="005F4C9C" w:rsidRDefault="0091181C" w:rsidP="00A3275F">
            <w:pPr>
              <w:pStyle w:val="RTOWorksBodyText"/>
              <w:spacing w:before="100" w:after="100" w:line="276" w:lineRule="auto"/>
              <w:rPr>
                <w:rFonts w:ascii="Verdana" w:hAnsi="Verdana"/>
              </w:rPr>
            </w:pPr>
            <w:r w:rsidRPr="005F4C9C">
              <w:rPr>
                <w:rFonts w:ascii="Verdana" w:hAnsi="Verdana"/>
              </w:rPr>
              <w:t>The student has satisfactorily w</w:t>
            </w:r>
            <w:r w:rsidR="001D17CF" w:rsidRPr="005F4C9C">
              <w:rPr>
                <w:rFonts w:ascii="Verdana" w:hAnsi="Verdana"/>
              </w:rPr>
              <w:t>ork</w:t>
            </w:r>
            <w:r w:rsidRPr="005F4C9C">
              <w:rPr>
                <w:rFonts w:ascii="Verdana" w:hAnsi="Verdana"/>
              </w:rPr>
              <w:t>ed</w:t>
            </w:r>
            <w:r w:rsidR="001D17CF" w:rsidRPr="005F4C9C">
              <w:rPr>
                <w:rFonts w:ascii="Verdana" w:hAnsi="Verdana"/>
              </w:rPr>
              <w:t xml:space="preserve"> with others to identify hazards and systematically assess risks</w:t>
            </w:r>
            <w:r w:rsidRPr="005F4C9C">
              <w:rPr>
                <w:rFonts w:ascii="Verdana" w:hAnsi="Verdana"/>
              </w:rPr>
              <w:t>.</w:t>
            </w:r>
          </w:p>
          <w:p w14:paraId="65BEF4C9" w14:textId="452569A9"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participating in the meeting with the assessor to discuss and add to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69C1A82C"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455D8211"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2F53971A"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04BA4482"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4753553B" w14:textId="483B9B40" w:rsidR="001D17CF" w:rsidRPr="005F4C9C" w:rsidRDefault="0091181C" w:rsidP="00A3275F">
            <w:pPr>
              <w:pStyle w:val="RTOWorksBodyText"/>
              <w:spacing w:before="100" w:after="100" w:line="276" w:lineRule="auto"/>
              <w:rPr>
                <w:rFonts w:ascii="Verdana" w:hAnsi="Verdana"/>
              </w:rPr>
            </w:pPr>
            <w:r w:rsidRPr="005F4C9C">
              <w:rPr>
                <w:rFonts w:ascii="Verdana" w:hAnsi="Verdana"/>
              </w:rPr>
              <w:t>The student has satisfactorily i</w:t>
            </w:r>
            <w:r w:rsidR="001D17CF" w:rsidRPr="005F4C9C">
              <w:rPr>
                <w:rFonts w:ascii="Verdana" w:hAnsi="Verdana"/>
              </w:rPr>
              <w:t>dentif</w:t>
            </w:r>
            <w:r w:rsidRPr="005F4C9C">
              <w:rPr>
                <w:rFonts w:ascii="Verdana" w:hAnsi="Verdana"/>
              </w:rPr>
              <w:t>ied</w:t>
            </w:r>
            <w:r w:rsidR="001D17CF" w:rsidRPr="005F4C9C">
              <w:rPr>
                <w:rFonts w:ascii="Verdana" w:hAnsi="Verdana"/>
              </w:rPr>
              <w:t xml:space="preserve"> the type and level of risk posed by each of the identified hazard and justify this through sufficient evidence</w:t>
            </w:r>
            <w:r w:rsidR="00505247" w:rsidRPr="005F4C9C">
              <w:rPr>
                <w:rFonts w:ascii="Verdana" w:hAnsi="Verdana"/>
              </w:rPr>
              <w:t>.</w:t>
            </w:r>
          </w:p>
          <w:p w14:paraId="1ADADC1A" w14:textId="62F9944B"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593AA297"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397C7032"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5E8F2DF"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6D50EB0F"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BBAF59D" w14:textId="03AB09CA" w:rsidR="001D17CF" w:rsidRPr="005F4C9C" w:rsidRDefault="00505247" w:rsidP="00A3275F">
            <w:pPr>
              <w:pStyle w:val="RTOWorksBodyText"/>
              <w:spacing w:before="100" w:after="100" w:line="276" w:lineRule="auto"/>
              <w:rPr>
                <w:rFonts w:ascii="Verdana" w:hAnsi="Verdana"/>
              </w:rPr>
            </w:pPr>
            <w:r w:rsidRPr="005F4C9C">
              <w:rPr>
                <w:rFonts w:ascii="Verdana" w:hAnsi="Verdana"/>
              </w:rPr>
              <w:lastRenderedPageBreak/>
              <w:t>The student has satisfactorily u</w:t>
            </w:r>
            <w:r w:rsidR="001D17CF" w:rsidRPr="005F4C9C">
              <w:rPr>
                <w:rFonts w:ascii="Verdana" w:hAnsi="Verdana"/>
              </w:rPr>
              <w:t>se</w:t>
            </w:r>
            <w:r w:rsidRPr="005F4C9C">
              <w:rPr>
                <w:rFonts w:ascii="Verdana" w:hAnsi="Verdana"/>
              </w:rPr>
              <w:t>d</w:t>
            </w:r>
            <w:r w:rsidR="001D17CF" w:rsidRPr="005F4C9C">
              <w:rPr>
                <w:rFonts w:ascii="Verdana" w:hAnsi="Verdana"/>
              </w:rPr>
              <w:t xml:space="preserve"> the WHS Plan including the Hazard Identification and Risk Assessment to identify at least 10 actual or foreseeable hazards that relate to the physical environment, plant/equipment, work practice and security and issue</w:t>
            </w:r>
            <w:r w:rsidR="00A8245B" w:rsidRPr="005F4C9C">
              <w:rPr>
                <w:rFonts w:ascii="Verdana" w:hAnsi="Verdana"/>
              </w:rPr>
              <w:t>.</w:t>
            </w:r>
          </w:p>
          <w:p w14:paraId="56A9AA1F" w14:textId="6E6D3EE1"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45F04AB1"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2E6E4391"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5722CE4B"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3FD2A8E5"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70123C70" w14:textId="774BA080" w:rsidR="001D17CF" w:rsidRPr="005F4C9C" w:rsidRDefault="001D17CF" w:rsidP="00A3275F">
            <w:pPr>
              <w:pStyle w:val="RTOWorksBodyText"/>
              <w:spacing w:before="100" w:after="100" w:line="276" w:lineRule="auto"/>
              <w:rPr>
                <w:rFonts w:ascii="Verdana" w:hAnsi="Verdana"/>
              </w:rPr>
            </w:pPr>
            <w:r w:rsidRPr="005F4C9C">
              <w:rPr>
                <w:rFonts w:ascii="Verdana" w:hAnsi="Verdana"/>
              </w:rPr>
              <w:t>During the meeting with the assessor</w:t>
            </w:r>
            <w:r w:rsidR="007E68C7" w:rsidRPr="005F4C9C">
              <w:rPr>
                <w:rFonts w:ascii="Verdana" w:hAnsi="Verdana"/>
              </w:rPr>
              <w:t>, the student satisfactorily</w:t>
            </w:r>
            <w:r w:rsidRPr="005F4C9C">
              <w:rPr>
                <w:rFonts w:ascii="Verdana" w:hAnsi="Verdana"/>
              </w:rPr>
              <w:t xml:space="preserve"> demonstrate</w:t>
            </w:r>
            <w:r w:rsidR="007E68C7" w:rsidRPr="005F4C9C">
              <w:rPr>
                <w:rFonts w:ascii="Verdana" w:hAnsi="Verdana"/>
              </w:rPr>
              <w:t>d</w:t>
            </w:r>
            <w:r w:rsidRPr="005F4C9C">
              <w:rPr>
                <w:rFonts w:ascii="Verdana" w:hAnsi="Verdana"/>
              </w:rPr>
              <w:t xml:space="preserve"> effective communication skills including:</w:t>
            </w:r>
          </w:p>
          <w:p w14:paraId="06A59AE3" w14:textId="12EAFDD8"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s</w:t>
            </w:r>
            <w:r w:rsidR="001D17CF" w:rsidRPr="005F4C9C">
              <w:rPr>
                <w:rFonts w:ascii="Verdana" w:hAnsi="Verdana"/>
              </w:rPr>
              <w:t>peaking clearly and concisely</w:t>
            </w:r>
          </w:p>
          <w:p w14:paraId="1A33B63B" w14:textId="5C18F2A0" w:rsidR="001D17CF" w:rsidRPr="005F4C9C" w:rsidRDefault="001D17CF" w:rsidP="00A3275F">
            <w:pPr>
              <w:pStyle w:val="RTOWorksAssessorGuidance"/>
              <w:spacing w:before="100" w:after="100" w:line="276" w:lineRule="auto"/>
              <w:rPr>
                <w:rFonts w:ascii="Verdana" w:hAnsi="Verdana"/>
                <w:i/>
              </w:rPr>
            </w:pPr>
            <w:r w:rsidRPr="005F4C9C">
              <w:rPr>
                <w:rFonts w:ascii="Verdana" w:hAnsi="Verdana"/>
              </w:rPr>
              <w:t>You could understand what the student said, they used formal language but with no jargon</w:t>
            </w:r>
            <w:r w:rsidR="005C2AD3" w:rsidRPr="005F4C9C">
              <w:rPr>
                <w:rFonts w:ascii="Verdana" w:hAnsi="Verdana"/>
              </w:rPr>
              <w:t>.</w:t>
            </w:r>
          </w:p>
          <w:p w14:paraId="4CE2BF03" w14:textId="66166BD1"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s</w:t>
            </w:r>
            <w:r w:rsidR="001D17CF" w:rsidRPr="005F4C9C">
              <w:rPr>
                <w:rFonts w:ascii="Verdana" w:hAnsi="Verdana"/>
              </w:rPr>
              <w:t>peaking assertively when suggesting control methods</w:t>
            </w:r>
          </w:p>
          <w:p w14:paraId="31C6BE2B" w14:textId="77777777" w:rsidR="001D17CF" w:rsidRPr="005F4C9C" w:rsidRDefault="001D17CF" w:rsidP="00A3275F">
            <w:pPr>
              <w:pStyle w:val="RTOWorksAssessorGuidance"/>
              <w:spacing w:before="100" w:after="100" w:line="276" w:lineRule="auto"/>
              <w:rPr>
                <w:rFonts w:ascii="Verdana" w:hAnsi="Verdana"/>
                <w:i/>
              </w:rPr>
            </w:pPr>
            <w:r w:rsidRPr="005F4C9C">
              <w:rPr>
                <w:rFonts w:ascii="Verdana" w:hAnsi="Verdana"/>
              </w:rPr>
              <w:t>Such as stating “I believe strongly that this is an appropriate risk method because…”</w:t>
            </w:r>
          </w:p>
          <w:p w14:paraId="307A3690" w14:textId="16EAFC6E"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u</w:t>
            </w:r>
            <w:r w:rsidR="001D17CF" w:rsidRPr="005F4C9C">
              <w:rPr>
                <w:rFonts w:ascii="Verdana" w:hAnsi="Verdana"/>
              </w:rPr>
              <w:t xml:space="preserve">sing non-verbal communication to assist with understanding </w:t>
            </w:r>
          </w:p>
          <w:p w14:paraId="5B8BFBF7" w14:textId="77777777"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 xml:space="preserve">Such as nodding to indicate understanding, smiling to facilitate communication. </w:t>
            </w:r>
          </w:p>
          <w:p w14:paraId="244E21C7" w14:textId="4CA176CB"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a</w:t>
            </w:r>
            <w:r w:rsidR="001D17CF" w:rsidRPr="005F4C9C">
              <w:rPr>
                <w:rFonts w:ascii="Verdana" w:hAnsi="Verdana"/>
              </w:rPr>
              <w:t xml:space="preserve">sking questions to identify required information </w:t>
            </w:r>
          </w:p>
          <w:p w14:paraId="64728A1C" w14:textId="6957230F"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By asking relevant questions</w:t>
            </w:r>
            <w:r w:rsidR="005C2AD3" w:rsidRPr="005F4C9C">
              <w:rPr>
                <w:rFonts w:ascii="Verdana" w:hAnsi="Verdana"/>
              </w:rPr>
              <w:t>.</w:t>
            </w:r>
          </w:p>
          <w:p w14:paraId="19294491" w14:textId="4F23D293"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r</w:t>
            </w:r>
            <w:r w:rsidR="001D17CF" w:rsidRPr="005F4C9C">
              <w:rPr>
                <w:rFonts w:ascii="Verdana" w:hAnsi="Verdana"/>
              </w:rPr>
              <w:t xml:space="preserve">esponding to questions as required </w:t>
            </w:r>
          </w:p>
          <w:p w14:paraId="5F3833D5" w14:textId="2C523A87"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By providing a clear and concise and relevant response to the question asked</w:t>
            </w:r>
            <w:r w:rsidR="005C2AD3" w:rsidRPr="005F4C9C">
              <w:rPr>
                <w:rFonts w:ascii="Verdana" w:hAnsi="Verdana"/>
              </w:rPr>
              <w:t>.</w:t>
            </w:r>
            <w:r w:rsidRPr="005F4C9C">
              <w:rPr>
                <w:rFonts w:ascii="Verdana" w:hAnsi="Verdana"/>
              </w:rPr>
              <w:t xml:space="preserve"> </w:t>
            </w:r>
          </w:p>
          <w:p w14:paraId="0A296553" w14:textId="7DBB2D96" w:rsidR="001D17CF" w:rsidRPr="005F4C9C" w:rsidRDefault="005C2AD3" w:rsidP="00A3275F">
            <w:pPr>
              <w:pStyle w:val="RTOWorksBullet1"/>
              <w:numPr>
                <w:ilvl w:val="0"/>
                <w:numId w:val="12"/>
              </w:numPr>
              <w:spacing w:before="100" w:after="100" w:line="276" w:lineRule="auto"/>
              <w:rPr>
                <w:rFonts w:ascii="Verdana" w:hAnsi="Verdana"/>
              </w:rPr>
            </w:pPr>
            <w:r w:rsidRPr="005F4C9C">
              <w:rPr>
                <w:rFonts w:ascii="Verdana" w:hAnsi="Verdana"/>
              </w:rPr>
              <w:t>u</w:t>
            </w:r>
            <w:r w:rsidR="001D17CF" w:rsidRPr="005F4C9C">
              <w:rPr>
                <w:rFonts w:ascii="Verdana" w:hAnsi="Verdana"/>
              </w:rPr>
              <w:t>sing active listening techniques to confirm understanding</w:t>
            </w:r>
            <w:r w:rsidRPr="005F4C9C">
              <w:rPr>
                <w:rFonts w:ascii="Verdana" w:hAnsi="Verdana"/>
              </w:rPr>
              <w:t>.</w:t>
            </w:r>
          </w:p>
          <w:p w14:paraId="67BD228B" w14:textId="7120C6B0"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By paraphrasing information or feedback provided to confirm understanding.</w:t>
            </w:r>
          </w:p>
        </w:tc>
        <w:tc>
          <w:tcPr>
            <w:tcW w:w="714" w:type="dxa"/>
            <w:tcBorders>
              <w:top w:val="single" w:sz="4" w:space="0" w:color="C2E3EC"/>
              <w:left w:val="single" w:sz="4" w:space="0" w:color="C2E3EC"/>
              <w:bottom w:val="single" w:sz="4" w:space="0" w:color="C2E3EC"/>
              <w:right w:val="single" w:sz="4" w:space="0" w:color="C2E3EC"/>
            </w:tcBorders>
          </w:tcPr>
          <w:p w14:paraId="5DE32734"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6E63E7A1"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09BA015B"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018F4DFE"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1734E38" w14:textId="6C8736D9" w:rsidR="001D17CF" w:rsidRPr="005F4C9C" w:rsidRDefault="001E42DD" w:rsidP="00A3275F">
            <w:pPr>
              <w:pStyle w:val="RTOWorksBodyText"/>
              <w:spacing w:before="100" w:after="100" w:line="276" w:lineRule="auto"/>
              <w:rPr>
                <w:rFonts w:ascii="Verdana" w:hAnsi="Verdana"/>
              </w:rPr>
            </w:pPr>
            <w:r w:rsidRPr="005F4C9C">
              <w:rPr>
                <w:rFonts w:ascii="Verdana" w:hAnsi="Verdana"/>
              </w:rPr>
              <w:lastRenderedPageBreak/>
              <w:t>The student has satisfactorily d</w:t>
            </w:r>
            <w:r w:rsidR="001D17CF" w:rsidRPr="005F4C9C">
              <w:rPr>
                <w:rFonts w:ascii="Verdana" w:hAnsi="Verdana"/>
              </w:rPr>
              <w:t>ocument</w:t>
            </w:r>
            <w:r w:rsidRPr="005F4C9C">
              <w:rPr>
                <w:rFonts w:ascii="Verdana" w:hAnsi="Verdana"/>
              </w:rPr>
              <w:t>ed</w:t>
            </w:r>
            <w:r w:rsidR="001D17CF" w:rsidRPr="005F4C9C">
              <w:rPr>
                <w:rFonts w:ascii="Verdana" w:hAnsi="Verdana"/>
              </w:rPr>
              <w:t xml:space="preserve"> the outcome of the risk assessment, suggesting actions to eliminate or control risks</w:t>
            </w:r>
            <w:r w:rsidR="00B107B3" w:rsidRPr="005F4C9C">
              <w:rPr>
                <w:rFonts w:ascii="Verdana" w:hAnsi="Verdana"/>
              </w:rPr>
              <w:t>.</w:t>
            </w:r>
          </w:p>
          <w:p w14:paraId="4906B714" w14:textId="0F8C6CA0"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21AA505C"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1DD9A7F3"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420CD68A"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6E56B2BE"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192FE508" w14:textId="79F17A8D" w:rsidR="001D17CF" w:rsidRPr="005F4C9C" w:rsidRDefault="00B107B3" w:rsidP="00A3275F">
            <w:pPr>
              <w:pStyle w:val="RTOWorksBodyText"/>
              <w:spacing w:before="100" w:after="100" w:line="276" w:lineRule="auto"/>
              <w:rPr>
                <w:rFonts w:ascii="Verdana" w:hAnsi="Verdana"/>
              </w:rPr>
            </w:pPr>
            <w:r w:rsidRPr="005F4C9C">
              <w:rPr>
                <w:rFonts w:ascii="Verdana" w:hAnsi="Verdana"/>
              </w:rPr>
              <w:t>The student has satisfactorily k</w:t>
            </w:r>
            <w:r w:rsidR="001D17CF" w:rsidRPr="005F4C9C">
              <w:rPr>
                <w:rFonts w:ascii="Verdana" w:hAnsi="Verdana"/>
              </w:rPr>
              <w:t>e</w:t>
            </w:r>
            <w:r w:rsidRPr="005F4C9C">
              <w:rPr>
                <w:rFonts w:ascii="Verdana" w:hAnsi="Verdana"/>
              </w:rPr>
              <w:t>pt</w:t>
            </w:r>
            <w:r w:rsidR="001D17CF" w:rsidRPr="005F4C9C">
              <w:rPr>
                <w:rFonts w:ascii="Verdana" w:hAnsi="Verdana"/>
              </w:rPr>
              <w:t xml:space="preserve"> records of identified hazards and risk assessments</w:t>
            </w:r>
            <w:r w:rsidR="006928D7" w:rsidRPr="005F4C9C">
              <w:rPr>
                <w:rFonts w:ascii="Verdana" w:hAnsi="Verdana"/>
              </w:rPr>
              <w:t>.</w:t>
            </w:r>
          </w:p>
          <w:p w14:paraId="75FE175C" w14:textId="5D723281"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satisfactorily completing the Hazard Identification and Risk Assessment and filing it as evidenced by the screenshots they provided.</w:t>
            </w:r>
          </w:p>
        </w:tc>
        <w:tc>
          <w:tcPr>
            <w:tcW w:w="714" w:type="dxa"/>
            <w:tcBorders>
              <w:top w:val="single" w:sz="4" w:space="0" w:color="C2E3EC"/>
              <w:left w:val="single" w:sz="4" w:space="0" w:color="C2E3EC"/>
              <w:bottom w:val="single" w:sz="4" w:space="0" w:color="C2E3EC"/>
              <w:right w:val="single" w:sz="4" w:space="0" w:color="C2E3EC"/>
            </w:tcBorders>
          </w:tcPr>
          <w:p w14:paraId="2FD32A8B"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5313F594"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3FC11BDD"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317C3EC5"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01086D76" w14:textId="1D3F218D" w:rsidR="001D17CF" w:rsidRPr="005F4C9C" w:rsidRDefault="009251F8" w:rsidP="00A3275F">
            <w:pPr>
              <w:pStyle w:val="RTOWorksBodyText"/>
              <w:spacing w:before="100" w:after="100" w:line="276" w:lineRule="auto"/>
              <w:rPr>
                <w:rFonts w:ascii="Verdana" w:hAnsi="Verdana"/>
              </w:rPr>
            </w:pPr>
            <w:r w:rsidRPr="005F4C9C">
              <w:rPr>
                <w:rFonts w:ascii="Verdana" w:hAnsi="Verdana"/>
              </w:rPr>
              <w:t>The student has satisfactorily d</w:t>
            </w:r>
            <w:r w:rsidR="001D17CF" w:rsidRPr="005F4C9C">
              <w:rPr>
                <w:rFonts w:ascii="Verdana" w:hAnsi="Verdana"/>
              </w:rPr>
              <w:t>iscuss</w:t>
            </w:r>
            <w:r w:rsidRPr="005F4C9C">
              <w:rPr>
                <w:rFonts w:ascii="Verdana" w:hAnsi="Verdana"/>
              </w:rPr>
              <w:t>ed</w:t>
            </w:r>
            <w:r w:rsidR="001D17CF" w:rsidRPr="005F4C9C">
              <w:rPr>
                <w:rFonts w:ascii="Verdana" w:hAnsi="Verdana"/>
              </w:rPr>
              <w:t xml:space="preserve"> ways with their assessor of eliminating or controlling risks as documented in the Hazard Identification and Risk Assessment</w:t>
            </w:r>
            <w:r w:rsidR="00523448" w:rsidRPr="005F4C9C">
              <w:rPr>
                <w:rFonts w:ascii="Verdana" w:hAnsi="Verdana"/>
              </w:rPr>
              <w:t>.</w:t>
            </w:r>
          </w:p>
          <w:p w14:paraId="2AC29AA0" w14:textId="3B5BFF3D"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As evidenced by the student participating in the meeting with the assessor to discuss and add to Hazard Identification and Risk Assessment.</w:t>
            </w:r>
          </w:p>
        </w:tc>
        <w:tc>
          <w:tcPr>
            <w:tcW w:w="714" w:type="dxa"/>
            <w:tcBorders>
              <w:top w:val="single" w:sz="4" w:space="0" w:color="C2E3EC"/>
              <w:left w:val="single" w:sz="4" w:space="0" w:color="C2E3EC"/>
              <w:bottom w:val="single" w:sz="4" w:space="0" w:color="C2E3EC"/>
              <w:right w:val="single" w:sz="4" w:space="0" w:color="C2E3EC"/>
            </w:tcBorders>
          </w:tcPr>
          <w:p w14:paraId="06B2BF13"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1258F24E"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95448DD" w14:textId="77777777" w:rsidR="001D17CF" w:rsidRPr="005F4C9C" w:rsidRDefault="001D17CF" w:rsidP="00A3275F">
            <w:pPr>
              <w:pStyle w:val="RTOWorksBodyText"/>
              <w:spacing w:before="100" w:after="100" w:line="276" w:lineRule="auto"/>
              <w:jc w:val="both"/>
              <w:rPr>
                <w:rFonts w:ascii="Verdana" w:hAnsi="Verdana"/>
              </w:rPr>
            </w:pPr>
          </w:p>
        </w:tc>
      </w:tr>
      <w:tr w:rsidR="001D17CF" w:rsidRPr="005F4C9C" w14:paraId="709B67FD" w14:textId="77777777" w:rsidTr="00231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gridSpan w:val="2"/>
            <w:tcBorders>
              <w:top w:val="single" w:sz="4" w:space="0" w:color="C2E3EC"/>
              <w:left w:val="single" w:sz="4" w:space="0" w:color="C2E3EC"/>
              <w:bottom w:val="single" w:sz="4" w:space="0" w:color="C2E3EC"/>
              <w:right w:val="single" w:sz="4" w:space="0" w:color="C2E3EC"/>
            </w:tcBorders>
          </w:tcPr>
          <w:p w14:paraId="535BA9EA" w14:textId="3F78CA3E" w:rsidR="001D17CF" w:rsidRPr="005F4C9C" w:rsidRDefault="00523448" w:rsidP="00A3275F">
            <w:pPr>
              <w:pStyle w:val="RTOWorksBodyText"/>
              <w:spacing w:before="100" w:after="100" w:line="276" w:lineRule="auto"/>
              <w:rPr>
                <w:rFonts w:ascii="Verdana" w:hAnsi="Verdana"/>
              </w:rPr>
            </w:pPr>
            <w:r w:rsidRPr="005F4C9C">
              <w:rPr>
                <w:rFonts w:ascii="Verdana" w:hAnsi="Verdana"/>
              </w:rPr>
              <w:t>The student has satisfactorily t</w:t>
            </w:r>
            <w:r w:rsidR="001D17CF" w:rsidRPr="005F4C9C">
              <w:rPr>
                <w:rFonts w:ascii="Verdana" w:hAnsi="Verdana"/>
              </w:rPr>
              <w:t>ake</w:t>
            </w:r>
            <w:r w:rsidRPr="005F4C9C">
              <w:rPr>
                <w:rFonts w:ascii="Verdana" w:hAnsi="Verdana"/>
              </w:rPr>
              <w:t>n</w:t>
            </w:r>
            <w:r w:rsidR="001D17CF" w:rsidRPr="005F4C9C">
              <w:rPr>
                <w:rFonts w:ascii="Verdana" w:hAnsi="Verdana"/>
              </w:rPr>
              <w:t xml:space="preserve"> measures to eliminate or control risks for each of the identified hazards as per the Health and Safety Policy and Procedures</w:t>
            </w:r>
            <w:r w:rsidR="00B311EA" w:rsidRPr="005F4C9C">
              <w:rPr>
                <w:rFonts w:ascii="Verdana" w:hAnsi="Verdana"/>
              </w:rPr>
              <w:t>.</w:t>
            </w:r>
          </w:p>
          <w:p w14:paraId="095020B5" w14:textId="1B767382" w:rsidR="001D17CF" w:rsidRPr="005F4C9C" w:rsidRDefault="001D17CF" w:rsidP="00A3275F">
            <w:pPr>
              <w:pStyle w:val="RTOWorksAssessorGuidance"/>
              <w:spacing w:before="100" w:after="100" w:line="276" w:lineRule="auto"/>
              <w:rPr>
                <w:rFonts w:ascii="Verdana" w:hAnsi="Verdana"/>
              </w:rPr>
            </w:pPr>
            <w:r w:rsidRPr="005F4C9C">
              <w:rPr>
                <w:rFonts w:ascii="Verdana" w:hAnsi="Verdana"/>
              </w:rPr>
              <w:t xml:space="preserve">As evidenced by the student developing </w:t>
            </w:r>
            <w:proofErr w:type="gramStart"/>
            <w:r w:rsidRPr="005F4C9C">
              <w:rPr>
                <w:rFonts w:ascii="Verdana" w:hAnsi="Verdana"/>
              </w:rPr>
              <w:t>all of</w:t>
            </w:r>
            <w:proofErr w:type="gramEnd"/>
            <w:r w:rsidRPr="005F4C9C">
              <w:rPr>
                <w:rFonts w:ascii="Verdana" w:hAnsi="Verdana"/>
              </w:rPr>
              <w:t xml:space="preserve"> the handouts indicated at 2.4</w:t>
            </w:r>
          </w:p>
        </w:tc>
        <w:tc>
          <w:tcPr>
            <w:tcW w:w="714" w:type="dxa"/>
            <w:tcBorders>
              <w:top w:val="single" w:sz="4" w:space="0" w:color="C2E3EC"/>
              <w:left w:val="single" w:sz="4" w:space="0" w:color="C2E3EC"/>
              <w:bottom w:val="single" w:sz="4" w:space="0" w:color="C2E3EC"/>
              <w:right w:val="single" w:sz="4" w:space="0" w:color="C2E3EC"/>
            </w:tcBorders>
          </w:tcPr>
          <w:p w14:paraId="62036EE2" w14:textId="77777777" w:rsidR="001D17CF" w:rsidRPr="005F4C9C" w:rsidRDefault="001D17CF" w:rsidP="00A3275F">
            <w:pPr>
              <w:pStyle w:val="RTOWorksBodyText"/>
              <w:spacing w:before="100" w:after="100" w:line="276" w:lineRule="auto"/>
              <w:jc w:val="both"/>
              <w:rPr>
                <w:rFonts w:ascii="Verdana" w:hAnsi="Verdana"/>
              </w:rPr>
            </w:pPr>
          </w:p>
        </w:tc>
        <w:tc>
          <w:tcPr>
            <w:tcW w:w="811" w:type="dxa"/>
            <w:tcBorders>
              <w:top w:val="single" w:sz="4" w:space="0" w:color="C2E3EC"/>
              <w:left w:val="single" w:sz="4" w:space="0" w:color="C2E3EC"/>
              <w:bottom w:val="single" w:sz="4" w:space="0" w:color="C2E3EC"/>
              <w:right w:val="single" w:sz="4" w:space="0" w:color="C2E3EC"/>
            </w:tcBorders>
          </w:tcPr>
          <w:p w14:paraId="38C1B79B" w14:textId="77777777" w:rsidR="001D17CF" w:rsidRPr="005F4C9C" w:rsidRDefault="001D17CF" w:rsidP="00A3275F">
            <w:pPr>
              <w:pStyle w:val="RTOWorksBodyText"/>
              <w:spacing w:before="100" w:after="100" w:line="276" w:lineRule="auto"/>
              <w:jc w:val="both"/>
              <w:rPr>
                <w:rFonts w:ascii="Verdana" w:hAnsi="Verdana"/>
              </w:rPr>
            </w:pPr>
          </w:p>
        </w:tc>
        <w:tc>
          <w:tcPr>
            <w:tcW w:w="3016" w:type="dxa"/>
            <w:gridSpan w:val="2"/>
            <w:tcBorders>
              <w:top w:val="single" w:sz="4" w:space="0" w:color="C2E3EC"/>
              <w:left w:val="single" w:sz="4" w:space="0" w:color="C2E3EC"/>
              <w:bottom w:val="single" w:sz="4" w:space="0" w:color="C2E3EC"/>
              <w:right w:val="single" w:sz="4" w:space="0" w:color="C2E3EC"/>
            </w:tcBorders>
          </w:tcPr>
          <w:p w14:paraId="7AAD9789" w14:textId="77777777" w:rsidR="001D17CF" w:rsidRPr="005F4C9C" w:rsidRDefault="001D17CF" w:rsidP="00A3275F">
            <w:pPr>
              <w:pStyle w:val="RTOWorksBodyText"/>
              <w:spacing w:before="100" w:after="100" w:line="276" w:lineRule="auto"/>
              <w:jc w:val="both"/>
              <w:rPr>
                <w:rFonts w:ascii="Verdana" w:hAnsi="Verdana"/>
              </w:rPr>
            </w:pPr>
          </w:p>
        </w:tc>
      </w:tr>
      <w:tr w:rsidR="00FD700C" w:rsidRPr="005F4C9C" w14:paraId="1747D715" w14:textId="77777777" w:rsidTr="009F5E1C">
        <w:trPr>
          <w:gridAfter w:val="1"/>
          <w:wAfter w:w="7" w:type="dxa"/>
        </w:trPr>
        <w:tc>
          <w:tcPr>
            <w:tcW w:w="2760" w:type="dxa"/>
            <w:tcBorders>
              <w:bottom w:val="single" w:sz="4" w:space="0" w:color="FFFFFF" w:themeColor="background1"/>
            </w:tcBorders>
            <w:shd w:val="clear" w:color="auto" w:fill="C2E3EC"/>
          </w:tcPr>
          <w:p w14:paraId="28F05EE1" w14:textId="77777777" w:rsidR="00FD700C" w:rsidRPr="005F4C9C" w:rsidRDefault="00FD700C" w:rsidP="00A3275F">
            <w:pPr>
              <w:pStyle w:val="RTOWorksBodyText"/>
              <w:spacing w:before="100" w:after="100" w:line="276" w:lineRule="auto"/>
              <w:rPr>
                <w:rFonts w:ascii="Verdana" w:hAnsi="Verdana"/>
              </w:rPr>
            </w:pPr>
            <w:bookmarkStart w:id="35" w:name="_Toc42852974"/>
            <w:bookmarkStart w:id="36" w:name="_Hlk34678636"/>
            <w:bookmarkEnd w:id="23"/>
            <w:r w:rsidRPr="005F4C9C">
              <w:rPr>
                <w:rFonts w:ascii="Verdana" w:hAnsi="Verdana"/>
              </w:rPr>
              <w:t>Task outcome:</w:t>
            </w:r>
          </w:p>
        </w:tc>
        <w:tc>
          <w:tcPr>
            <w:tcW w:w="3013" w:type="dxa"/>
            <w:gridSpan w:val="3"/>
            <w:vAlign w:val="center"/>
          </w:tcPr>
          <w:p w14:paraId="28749B7B" w14:textId="77777777" w:rsidR="00FD700C" w:rsidRPr="005F4C9C" w:rsidRDefault="00FD700C" w:rsidP="00A3275F">
            <w:pPr>
              <w:pStyle w:val="RTOWorksCheckBox"/>
              <w:spacing w:before="100" w:after="100" w:line="276" w:lineRule="auto"/>
              <w:jc w:val="both"/>
              <w:rPr>
                <w:rFonts w:ascii="Verdana" w:hAnsi="Verdana"/>
              </w:rPr>
            </w:pPr>
            <w:r w:rsidRPr="005F4C9C">
              <w:rPr>
                <w:rFonts w:ascii="Verdana" w:hAnsi="Verdana"/>
              </w:rPr>
              <w:t xml:space="preserve">Satisfactory </w:t>
            </w:r>
          </w:p>
        </w:tc>
        <w:tc>
          <w:tcPr>
            <w:tcW w:w="3009" w:type="dxa"/>
            <w:vAlign w:val="center"/>
          </w:tcPr>
          <w:p w14:paraId="1C7D8AF0" w14:textId="77777777" w:rsidR="00FD700C" w:rsidRPr="005F4C9C" w:rsidRDefault="00FD700C" w:rsidP="00A3275F">
            <w:pPr>
              <w:pStyle w:val="RTOWorksCheckBox"/>
              <w:spacing w:before="100" w:after="100" w:line="276" w:lineRule="auto"/>
              <w:jc w:val="both"/>
              <w:rPr>
                <w:rFonts w:ascii="Verdana" w:hAnsi="Verdana"/>
              </w:rPr>
            </w:pPr>
            <w:r w:rsidRPr="005F4C9C">
              <w:rPr>
                <w:rFonts w:ascii="Verdana" w:hAnsi="Verdana"/>
              </w:rPr>
              <w:t xml:space="preserve">Not satisfactory </w:t>
            </w:r>
          </w:p>
        </w:tc>
      </w:tr>
      <w:tr w:rsidR="00FD700C" w:rsidRPr="005F4C9C" w14:paraId="5506971B" w14:textId="77777777" w:rsidTr="009F5E1C">
        <w:trPr>
          <w:gridAfter w:val="1"/>
          <w:wAfter w:w="7" w:type="dxa"/>
        </w:trPr>
        <w:tc>
          <w:tcPr>
            <w:tcW w:w="2760" w:type="dxa"/>
            <w:tcBorders>
              <w:top w:val="single" w:sz="4" w:space="0" w:color="FFFFFF" w:themeColor="background1"/>
              <w:bottom w:val="single" w:sz="4" w:space="0" w:color="FFFFFF" w:themeColor="background1"/>
            </w:tcBorders>
            <w:shd w:val="clear" w:color="auto" w:fill="C2E3EC"/>
          </w:tcPr>
          <w:p w14:paraId="3A12F574" w14:textId="77777777" w:rsidR="00FD700C" w:rsidRPr="005F4C9C" w:rsidRDefault="00FD700C" w:rsidP="00A3275F">
            <w:pPr>
              <w:pStyle w:val="RTOWorksBodyText"/>
              <w:spacing w:before="100" w:after="100" w:line="276" w:lineRule="auto"/>
              <w:rPr>
                <w:rFonts w:ascii="Verdana" w:hAnsi="Verdana"/>
              </w:rPr>
            </w:pPr>
            <w:r w:rsidRPr="005F4C9C">
              <w:rPr>
                <w:rFonts w:ascii="Verdana" w:hAnsi="Verdana"/>
              </w:rPr>
              <w:t>Assessor signature:</w:t>
            </w:r>
          </w:p>
        </w:tc>
        <w:tc>
          <w:tcPr>
            <w:tcW w:w="6022" w:type="dxa"/>
            <w:gridSpan w:val="4"/>
          </w:tcPr>
          <w:p w14:paraId="045F3F28" w14:textId="77777777" w:rsidR="00FD700C" w:rsidRPr="005F4C9C" w:rsidRDefault="00FD700C" w:rsidP="00A3275F">
            <w:pPr>
              <w:pStyle w:val="RTOWorksBodyText"/>
              <w:spacing w:before="100" w:after="100" w:line="276" w:lineRule="auto"/>
              <w:jc w:val="both"/>
              <w:rPr>
                <w:rFonts w:ascii="Verdana" w:hAnsi="Verdana"/>
              </w:rPr>
            </w:pPr>
          </w:p>
        </w:tc>
      </w:tr>
      <w:tr w:rsidR="00FD700C" w:rsidRPr="005F4C9C" w14:paraId="68B67A64" w14:textId="77777777" w:rsidTr="009F5E1C">
        <w:trPr>
          <w:gridAfter w:val="1"/>
          <w:wAfter w:w="7" w:type="dxa"/>
        </w:trPr>
        <w:tc>
          <w:tcPr>
            <w:tcW w:w="2760" w:type="dxa"/>
            <w:tcBorders>
              <w:top w:val="single" w:sz="4" w:space="0" w:color="FFFFFF" w:themeColor="background1"/>
              <w:bottom w:val="single" w:sz="4" w:space="0" w:color="FFFFFF" w:themeColor="background1"/>
            </w:tcBorders>
            <w:shd w:val="clear" w:color="auto" w:fill="C2E3EC"/>
          </w:tcPr>
          <w:p w14:paraId="78DFBBC6" w14:textId="77777777" w:rsidR="00FD700C" w:rsidRPr="005F4C9C" w:rsidRDefault="00FD700C" w:rsidP="00A3275F">
            <w:pPr>
              <w:pStyle w:val="RTOWorksBodyText"/>
              <w:spacing w:before="100" w:after="100" w:line="276" w:lineRule="auto"/>
              <w:rPr>
                <w:rFonts w:ascii="Verdana" w:hAnsi="Verdana"/>
              </w:rPr>
            </w:pPr>
            <w:r w:rsidRPr="005F4C9C">
              <w:rPr>
                <w:rFonts w:ascii="Verdana" w:hAnsi="Verdana"/>
              </w:rPr>
              <w:t>Assessor name:</w:t>
            </w:r>
          </w:p>
        </w:tc>
        <w:tc>
          <w:tcPr>
            <w:tcW w:w="6022" w:type="dxa"/>
            <w:gridSpan w:val="4"/>
          </w:tcPr>
          <w:p w14:paraId="3A339A62" w14:textId="77777777" w:rsidR="00FD700C" w:rsidRPr="005F4C9C" w:rsidRDefault="00FD700C" w:rsidP="00A3275F">
            <w:pPr>
              <w:pStyle w:val="RTOWorksBodyText"/>
              <w:spacing w:before="100" w:after="100" w:line="276" w:lineRule="auto"/>
              <w:jc w:val="both"/>
              <w:rPr>
                <w:rFonts w:ascii="Verdana" w:hAnsi="Verdana"/>
              </w:rPr>
            </w:pPr>
          </w:p>
        </w:tc>
      </w:tr>
      <w:tr w:rsidR="00FD700C" w:rsidRPr="005F4C9C" w14:paraId="4E2489F8" w14:textId="77777777" w:rsidTr="009F5E1C">
        <w:trPr>
          <w:gridAfter w:val="1"/>
          <w:wAfter w:w="7" w:type="dxa"/>
        </w:trPr>
        <w:tc>
          <w:tcPr>
            <w:tcW w:w="2760" w:type="dxa"/>
            <w:tcBorders>
              <w:top w:val="single" w:sz="4" w:space="0" w:color="FFFFFF" w:themeColor="background1"/>
            </w:tcBorders>
            <w:shd w:val="clear" w:color="auto" w:fill="C2E3EC"/>
          </w:tcPr>
          <w:p w14:paraId="3B823189" w14:textId="77777777" w:rsidR="00FD700C" w:rsidRPr="005F4C9C" w:rsidRDefault="00FD700C" w:rsidP="00A3275F">
            <w:pPr>
              <w:pStyle w:val="RTOWorksBodyText"/>
              <w:spacing w:before="100" w:after="100" w:line="276" w:lineRule="auto"/>
              <w:rPr>
                <w:rFonts w:ascii="Verdana" w:hAnsi="Verdana"/>
              </w:rPr>
            </w:pPr>
            <w:r w:rsidRPr="005F4C9C">
              <w:rPr>
                <w:rFonts w:ascii="Verdana" w:hAnsi="Verdana"/>
              </w:rPr>
              <w:t>Date:</w:t>
            </w:r>
          </w:p>
        </w:tc>
        <w:tc>
          <w:tcPr>
            <w:tcW w:w="6022" w:type="dxa"/>
            <w:gridSpan w:val="4"/>
          </w:tcPr>
          <w:p w14:paraId="0CB31B21" w14:textId="77777777" w:rsidR="00FD700C" w:rsidRPr="005F4C9C" w:rsidRDefault="00FD700C" w:rsidP="00A3275F">
            <w:pPr>
              <w:pStyle w:val="RTOWorksBodyText"/>
              <w:spacing w:before="100" w:after="100" w:line="276" w:lineRule="auto"/>
              <w:jc w:val="both"/>
              <w:rPr>
                <w:rFonts w:ascii="Verdana" w:hAnsi="Verdana"/>
              </w:rPr>
            </w:pPr>
          </w:p>
        </w:tc>
      </w:tr>
      <w:bookmarkEnd w:id="35"/>
      <w:bookmarkEnd w:id="36"/>
    </w:tbl>
    <w:p w14:paraId="5860B00C" w14:textId="7835725F" w:rsidR="00FA128C" w:rsidRPr="00A3275F" w:rsidRDefault="00FA128C" w:rsidP="00A3275F">
      <w:pPr>
        <w:jc w:val="both"/>
        <w:rPr>
          <w:rFonts w:ascii="Verdana" w:hAnsi="Verdana" w:cs="Arial"/>
          <w:b/>
          <w:bCs/>
          <w:sz w:val="2"/>
          <w:szCs w:val="2"/>
        </w:rPr>
      </w:pPr>
    </w:p>
    <w:sectPr w:rsidR="00FA128C" w:rsidRPr="00A3275F" w:rsidSect="00A3275F">
      <w:headerReference w:type="default" r:id="rId21"/>
      <w:footerReference w:type="default" r:id="rId22"/>
      <w:pgSz w:w="11906" w:h="16838" w:code="9"/>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05CC0" w14:textId="77777777" w:rsidR="006948FF" w:rsidRDefault="006948FF" w:rsidP="00394897">
      <w:pPr>
        <w:spacing w:after="0" w:line="240" w:lineRule="auto"/>
      </w:pPr>
      <w:r>
        <w:separator/>
      </w:r>
    </w:p>
    <w:p w14:paraId="3622DAE3" w14:textId="77777777" w:rsidR="006948FF" w:rsidRDefault="006948FF"/>
  </w:endnote>
  <w:endnote w:type="continuationSeparator" w:id="0">
    <w:p w14:paraId="50C74480" w14:textId="77777777" w:rsidR="006948FF" w:rsidRDefault="006948FF" w:rsidP="00394897">
      <w:pPr>
        <w:spacing w:after="0" w:line="240" w:lineRule="auto"/>
      </w:pPr>
      <w:r>
        <w:continuationSeparator/>
      </w:r>
    </w:p>
    <w:p w14:paraId="079BC9D4" w14:textId="77777777" w:rsidR="006948FF" w:rsidRDefault="00694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panose1 w:val="020B0604020202020204"/>
    <w:charset w:val="00"/>
    <w:family w:val="modern"/>
    <w:pitch w:val="fixed"/>
    <w:sig w:usb0="E0000AFF" w:usb1="400078FF" w:usb2="00000001"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Kalinga">
    <w:panose1 w:val="020B0502040204020203"/>
    <w:charset w:val="00"/>
    <w:family w:val="swiss"/>
    <w:pitch w:val="variable"/>
    <w:sig w:usb0="0008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F6DC3" w14:textId="77777777" w:rsidR="0039709A" w:rsidRPr="00161A38" w:rsidRDefault="0039709A" w:rsidP="0039709A">
    <w:pPr>
      <w:pStyle w:val="Footer"/>
      <w:tabs>
        <w:tab w:val="left" w:pos="10890"/>
      </w:tabs>
      <w:ind w:left="-340"/>
      <w:jc w:val="right"/>
      <w:rPr>
        <w:rFonts w:ascii="Verdana" w:hAnsi="Verdana"/>
        <w:b/>
        <w:bCs/>
        <w:sz w:val="16"/>
        <w:szCs w:val="16"/>
      </w:rPr>
    </w:pPr>
    <w:bookmarkStart w:id="37" w:name="_Hlk123941710"/>
    <w:r w:rsidRPr="00C73B37">
      <w:rPr>
        <w:rFonts w:ascii="Verdana" w:hAnsi="Verdana"/>
        <w:sz w:val="16"/>
        <w:szCs w:val="16"/>
      </w:rPr>
      <w:t xml:space="preserve">Page </w:t>
    </w:r>
    <w:r w:rsidRPr="00C73B37">
      <w:rPr>
        <w:rFonts w:ascii="Verdana" w:hAnsi="Verdana"/>
        <w:b/>
        <w:bCs/>
        <w:sz w:val="16"/>
        <w:szCs w:val="16"/>
      </w:rPr>
      <w:fldChar w:fldCharType="begin"/>
    </w:r>
    <w:r w:rsidRPr="00C73B37">
      <w:rPr>
        <w:rFonts w:ascii="Verdana" w:hAnsi="Verdana"/>
        <w:b/>
        <w:bCs/>
        <w:sz w:val="16"/>
        <w:szCs w:val="16"/>
      </w:rPr>
      <w:instrText xml:space="preserve"> PAGE </w:instrText>
    </w:r>
    <w:r w:rsidRPr="00C73B37">
      <w:rPr>
        <w:rFonts w:ascii="Verdana" w:hAnsi="Verdana"/>
        <w:b/>
        <w:bCs/>
        <w:sz w:val="16"/>
        <w:szCs w:val="16"/>
      </w:rPr>
      <w:fldChar w:fldCharType="separate"/>
    </w:r>
    <w:r>
      <w:rPr>
        <w:rFonts w:ascii="Verdana" w:hAnsi="Verdana"/>
        <w:b/>
        <w:bCs/>
        <w:sz w:val="16"/>
        <w:szCs w:val="16"/>
      </w:rPr>
      <w:t>1</w:t>
    </w:r>
    <w:r w:rsidRPr="00C73B37">
      <w:rPr>
        <w:rFonts w:ascii="Verdana" w:hAnsi="Verdana"/>
        <w:b/>
        <w:bCs/>
        <w:sz w:val="16"/>
        <w:szCs w:val="16"/>
      </w:rPr>
      <w:fldChar w:fldCharType="end"/>
    </w:r>
    <w:r w:rsidRPr="00C73B37">
      <w:rPr>
        <w:rFonts w:ascii="Verdana" w:hAnsi="Verdana"/>
        <w:sz w:val="16"/>
        <w:szCs w:val="16"/>
      </w:rPr>
      <w:t xml:space="preserve"> of </w:t>
    </w:r>
    <w:r w:rsidRPr="00C73B37">
      <w:rPr>
        <w:rFonts w:ascii="Verdana" w:hAnsi="Verdana"/>
        <w:b/>
        <w:bCs/>
        <w:sz w:val="16"/>
        <w:szCs w:val="16"/>
      </w:rPr>
      <w:fldChar w:fldCharType="begin"/>
    </w:r>
    <w:r w:rsidRPr="00C73B37">
      <w:rPr>
        <w:rFonts w:ascii="Verdana" w:hAnsi="Verdana"/>
        <w:b/>
        <w:bCs/>
        <w:sz w:val="16"/>
        <w:szCs w:val="16"/>
      </w:rPr>
      <w:instrText xml:space="preserve"> NUMPAGES  </w:instrText>
    </w:r>
    <w:r w:rsidRPr="00C73B37">
      <w:rPr>
        <w:rFonts w:ascii="Verdana" w:hAnsi="Verdana"/>
        <w:b/>
        <w:bCs/>
        <w:sz w:val="16"/>
        <w:szCs w:val="16"/>
      </w:rPr>
      <w:fldChar w:fldCharType="separate"/>
    </w:r>
    <w:r>
      <w:rPr>
        <w:rFonts w:ascii="Verdana" w:hAnsi="Verdana"/>
        <w:b/>
        <w:bCs/>
        <w:sz w:val="16"/>
        <w:szCs w:val="16"/>
      </w:rPr>
      <w:t>24</w:t>
    </w:r>
    <w:r w:rsidRPr="00C73B37">
      <w:rPr>
        <w:rFonts w:ascii="Verdana" w:hAnsi="Verdana"/>
        <w:b/>
        <w:bCs/>
        <w:sz w:val="16"/>
        <w:szCs w:val="16"/>
      </w:rPr>
      <w:fldChar w:fldCharType="end"/>
    </w:r>
  </w:p>
  <w:p w14:paraId="1BF2AE27" w14:textId="77777777" w:rsidR="0039709A" w:rsidRPr="00161A38" w:rsidRDefault="0039709A" w:rsidP="0039709A">
    <w:pPr>
      <w:spacing w:after="0" w:line="240" w:lineRule="auto"/>
      <w:ind w:right="-24"/>
      <w:jc w:val="center"/>
      <w:rPr>
        <w:rFonts w:ascii="Verdana" w:hAnsi="Verdana" w:cs="Arial"/>
        <w:b/>
        <w:noProof/>
        <w:color w:val="990000"/>
        <w:sz w:val="6"/>
        <w:szCs w:val="6"/>
      </w:rPr>
    </w:pPr>
  </w:p>
  <w:p w14:paraId="480FDF9D" w14:textId="77777777" w:rsidR="0039709A" w:rsidRPr="00C73B37" w:rsidRDefault="0039709A" w:rsidP="0039709A">
    <w:pPr>
      <w:spacing w:after="0" w:line="240" w:lineRule="auto"/>
      <w:ind w:right="-24"/>
      <w:jc w:val="center"/>
      <w:rPr>
        <w:rFonts w:ascii="Verdana" w:hAnsi="Verdana"/>
        <w:sz w:val="18"/>
        <w:szCs w:val="18"/>
      </w:rPr>
    </w:pPr>
    <w:r w:rsidRPr="00C73B37">
      <w:rPr>
        <w:rFonts w:ascii="Verdana" w:hAnsi="Verdana" w:cs="Arial"/>
        <w:b/>
        <w:noProof/>
        <w:color w:val="990000"/>
        <w:sz w:val="18"/>
        <w:szCs w:val="18"/>
      </w:rPr>
      <w:t>Alice Springs College of Australia Pty Ltd T/A</w:t>
    </w:r>
    <w:r w:rsidRPr="00C73B37">
      <w:rPr>
        <w:rFonts w:ascii="Verdana" w:hAnsi="Verdana"/>
        <w:b/>
        <w:sz w:val="18"/>
        <w:szCs w:val="18"/>
      </w:rPr>
      <w:t xml:space="preserve"> </w:t>
    </w:r>
    <w:r w:rsidRPr="00C73B37">
      <w:rPr>
        <w:rFonts w:ascii="Verdana" w:hAnsi="Verdana" w:cs="Arial"/>
        <w:b/>
        <w:noProof/>
        <w:color w:val="990000"/>
        <w:sz w:val="18"/>
        <w:szCs w:val="18"/>
      </w:rPr>
      <w:t>Alice Springs College of Australia</w:t>
    </w:r>
  </w:p>
  <w:p w14:paraId="240274E3" w14:textId="77777777" w:rsidR="0039709A" w:rsidRPr="00C73B37" w:rsidRDefault="0039709A" w:rsidP="0039709A">
    <w:pPr>
      <w:spacing w:after="0" w:line="240" w:lineRule="auto"/>
      <w:jc w:val="center"/>
      <w:rPr>
        <w:rFonts w:ascii="Verdana" w:hAnsi="Verdana"/>
        <w:sz w:val="16"/>
        <w:szCs w:val="16"/>
      </w:rPr>
    </w:pPr>
    <w:r w:rsidRPr="00C73B37">
      <w:rPr>
        <w:rFonts w:ascii="Verdana" w:hAnsi="Verdana"/>
        <w:b/>
        <w:bCs/>
        <w:sz w:val="16"/>
        <w:szCs w:val="16"/>
      </w:rPr>
      <w:t>ABN:</w:t>
    </w:r>
    <w:r w:rsidRPr="00C73B37">
      <w:rPr>
        <w:rFonts w:ascii="Verdana" w:hAnsi="Verdana"/>
        <w:sz w:val="16"/>
        <w:szCs w:val="16"/>
      </w:rPr>
      <w:t xml:space="preserve"> 52 640 959 128 | </w:t>
    </w:r>
    <w:r w:rsidRPr="00C73B37">
      <w:rPr>
        <w:rFonts w:ascii="Verdana" w:hAnsi="Verdana"/>
        <w:b/>
        <w:bCs/>
        <w:sz w:val="16"/>
        <w:szCs w:val="16"/>
      </w:rPr>
      <w:t>RTO Code:</w:t>
    </w:r>
    <w:r w:rsidRPr="00C73B37">
      <w:rPr>
        <w:rFonts w:ascii="Verdana" w:hAnsi="Verdana"/>
        <w:sz w:val="16"/>
        <w:szCs w:val="16"/>
      </w:rPr>
      <w:t xml:space="preserve"> 45855 | </w:t>
    </w:r>
    <w:r w:rsidRPr="00C73B37">
      <w:rPr>
        <w:rFonts w:ascii="Verdana" w:hAnsi="Verdana"/>
        <w:b/>
        <w:bCs/>
        <w:sz w:val="16"/>
        <w:szCs w:val="16"/>
      </w:rPr>
      <w:t>CRICOS Code:</w:t>
    </w:r>
    <w:r w:rsidRPr="00C73B37">
      <w:rPr>
        <w:rFonts w:ascii="Verdana" w:hAnsi="Verdana"/>
        <w:sz w:val="16"/>
        <w:szCs w:val="16"/>
      </w:rPr>
      <w:t xml:space="preserve"> 04021G I </w:t>
    </w:r>
    <w:r w:rsidRPr="00C73B37">
      <w:rPr>
        <w:rFonts w:ascii="Verdana" w:hAnsi="Verdana"/>
        <w:b/>
        <w:bCs/>
        <w:sz w:val="16"/>
        <w:szCs w:val="16"/>
      </w:rPr>
      <w:t>T:</w:t>
    </w:r>
    <w:r w:rsidRPr="00C73B37">
      <w:rPr>
        <w:rFonts w:ascii="Verdana" w:hAnsi="Verdana"/>
        <w:sz w:val="16"/>
        <w:szCs w:val="16"/>
      </w:rPr>
      <w:t xml:space="preserve"> (08) 8952 3221 I </w:t>
    </w:r>
    <w:r w:rsidRPr="00C73B37">
      <w:rPr>
        <w:rFonts w:ascii="Verdana" w:hAnsi="Verdana"/>
        <w:b/>
        <w:bCs/>
        <w:sz w:val="16"/>
        <w:szCs w:val="16"/>
      </w:rPr>
      <w:t>Version</w:t>
    </w:r>
    <w:r w:rsidRPr="00C73B37">
      <w:rPr>
        <w:rFonts w:ascii="Verdana" w:hAnsi="Verdana"/>
        <w:sz w:val="16"/>
        <w:szCs w:val="16"/>
      </w:rPr>
      <w:t xml:space="preserve"> 1.1</w:t>
    </w:r>
  </w:p>
  <w:p w14:paraId="2A3A93F5" w14:textId="5C2837CB" w:rsidR="00480142" w:rsidRPr="0039709A" w:rsidRDefault="0039709A" w:rsidP="0039709A">
    <w:pPr>
      <w:pStyle w:val="Footer"/>
      <w:spacing w:after="60"/>
      <w:jc w:val="center"/>
      <w:rPr>
        <w:rFonts w:ascii="Verdana" w:hAnsi="Verdana" w:cs="Calibri"/>
        <w:bCs/>
        <w:sz w:val="16"/>
        <w:szCs w:val="16"/>
      </w:rPr>
    </w:pPr>
    <w:r w:rsidRPr="00C73B37">
      <w:rPr>
        <w:rFonts w:ascii="Verdana" w:hAnsi="Verdana" w:cs="Calibri"/>
        <w:b/>
        <w:bCs/>
        <w:sz w:val="16"/>
        <w:szCs w:val="16"/>
      </w:rPr>
      <w:t>Address:</w:t>
    </w:r>
    <w:r w:rsidRPr="00C73B37">
      <w:rPr>
        <w:rFonts w:ascii="Verdana" w:hAnsi="Verdana" w:cs="Calibri"/>
        <w:sz w:val="16"/>
        <w:szCs w:val="16"/>
      </w:rPr>
      <w:t xml:space="preserve"> Level 15, 7 Deane Street, Burwood, NSW 2134 | </w:t>
    </w:r>
    <w:r w:rsidRPr="00C73B37">
      <w:rPr>
        <w:rFonts w:ascii="Verdana" w:hAnsi="Verdana" w:cs="Calibri"/>
        <w:b/>
        <w:sz w:val="16"/>
        <w:szCs w:val="16"/>
      </w:rPr>
      <w:t>E:</w:t>
    </w:r>
    <w:r w:rsidRPr="00C73B37">
      <w:rPr>
        <w:rFonts w:ascii="Verdana" w:hAnsi="Verdana" w:cs="Calibri"/>
        <w:sz w:val="16"/>
        <w:szCs w:val="16"/>
      </w:rPr>
      <w:t xml:space="preserve"> </w:t>
    </w:r>
    <w:hyperlink r:id="rId1" w:history="1">
      <w:r w:rsidRPr="00C73B37">
        <w:rPr>
          <w:rStyle w:val="Hyperlink"/>
          <w:rFonts w:ascii="Verdana" w:hAnsi="Verdana"/>
          <w:sz w:val="16"/>
          <w:szCs w:val="16"/>
        </w:rPr>
        <w:t>info@asca.edu.au</w:t>
      </w:r>
    </w:hyperlink>
    <w:r w:rsidRPr="00C73B37">
      <w:rPr>
        <w:rFonts w:ascii="Verdana" w:hAnsi="Verdana" w:cs="Calibri"/>
        <w:color w:val="000000" w:themeColor="text1"/>
        <w:sz w:val="16"/>
        <w:szCs w:val="16"/>
      </w:rPr>
      <w:t xml:space="preserve">  </w:t>
    </w:r>
    <w:r w:rsidRPr="00C73B37">
      <w:rPr>
        <w:rFonts w:ascii="Verdana" w:hAnsi="Verdana" w:cs="Calibri"/>
        <w:sz w:val="16"/>
        <w:szCs w:val="16"/>
      </w:rPr>
      <w:t xml:space="preserve">| </w:t>
    </w:r>
    <w:r w:rsidRPr="00C73B37">
      <w:rPr>
        <w:rFonts w:ascii="Verdana" w:hAnsi="Verdana" w:cs="Calibri"/>
        <w:b/>
        <w:sz w:val="16"/>
        <w:szCs w:val="16"/>
      </w:rPr>
      <w:t xml:space="preserve">web: </w:t>
    </w:r>
    <w:bookmarkEnd w:id="37"/>
    <w:r w:rsidRPr="00C73B37">
      <w:rPr>
        <w:rFonts w:ascii="Verdana" w:hAnsi="Verdana" w:cs="Calibri"/>
        <w:bCs/>
        <w:sz w:val="16"/>
        <w:szCs w:val="16"/>
      </w:rPr>
      <w:fldChar w:fldCharType="begin"/>
    </w:r>
    <w:r w:rsidRPr="00C73B37">
      <w:rPr>
        <w:rFonts w:ascii="Verdana" w:hAnsi="Verdana" w:cs="Calibri"/>
        <w:bCs/>
        <w:sz w:val="16"/>
        <w:szCs w:val="16"/>
      </w:rPr>
      <w:instrText>HYPERLINK "http://www.asca.edu.a</w:instrText>
    </w:r>
    <w:r w:rsidRPr="00C73B37">
      <w:rPr>
        <w:rFonts w:ascii="Verdana" w:hAnsi="Verdana"/>
        <w:noProof/>
        <w:sz w:val="16"/>
        <w:szCs w:val="16"/>
      </w:rPr>
      <mc:AlternateContent>
        <mc:Choice Requires="wps">
          <w:drawing>
            <wp:anchor distT="0" distB="0" distL="114300" distR="114300" simplePos="0" relativeHeight="251664384" behindDoc="1" locked="0" layoutInCell="1" allowOverlap="1" wp14:anchorId="0C013CEF" wp14:editId="268B4D01">
              <wp:simplePos x="0" y="0"/>
              <wp:positionH relativeFrom="margin">
                <wp:posOffset>273685</wp:posOffset>
              </wp:positionH>
              <wp:positionV relativeFrom="paragraph">
                <wp:posOffset>10224135</wp:posOffset>
              </wp:positionV>
              <wp:extent cx="6908165" cy="243205"/>
              <wp:effectExtent l="0" t="0" r="0" b="0"/>
              <wp:wrapNone/>
              <wp:docPr id="2041790870" name="Text Box 2041790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B4B8BB"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2" w:history="1">
                            <w:r>
                              <w:rPr>
                                <w:rStyle w:val="Hyperlink"/>
                                <w:rFonts w:ascii="Calibri" w:hAnsi="Calibri"/>
                                <w:sz w:val="18"/>
                              </w:rPr>
                              <w:t>alicespringcollege.au@gmail.com</w:t>
                            </w:r>
                          </w:hyperlink>
                          <w:r>
                            <w:rPr>
                              <w:rFonts w:ascii="Calibri" w:hAnsi="Calibri"/>
                              <w:sz w:val="18"/>
                            </w:rPr>
                            <w:t xml:space="preserve">  | w: www.alicespringcollegeNT.com.au</w:t>
                          </w:r>
                        </w:p>
                        <w:p w14:paraId="401FCE7A" w14:textId="77777777" w:rsidR="0039709A" w:rsidRDefault="0039709A" w:rsidP="0039709A">
                          <w:pPr>
                            <w:jc w:val="center"/>
                            <w:rPr>
                              <w:rFonts w:ascii="Calibri" w:hAnsi="Calibri"/>
                              <w:sz w:val="18"/>
                            </w:rPr>
                          </w:pPr>
                        </w:p>
                        <w:p w14:paraId="1F40F16B"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013CEF" id="_x0000_t202" coordsize="21600,21600" o:spt="202" path="m,l,21600r21600,l21600,xe">
              <v:stroke joinstyle="miter"/>
              <v:path gradientshapeok="t" o:connecttype="rect"/>
            </v:shapetype>
            <v:shape id="Text Box 2041790870" o:spid="_x0000_s1030" type="#_x0000_t202" style="position:absolute;left:0;text-align:left;margin-left:21.55pt;margin-top:805.05pt;width:543.95pt;height:19.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" filled="f" stroked="f" strokeweight=".5pt">
              <v:textbox inset="3.6pt,,3.6pt">
                <w:txbxContent>
                  <w:p w14:paraId="50B4B8BB"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3" w:history="1">
                      <w:r>
                        <w:rPr>
                          <w:rStyle w:val="Hyperlink"/>
                          <w:rFonts w:ascii="Calibri" w:hAnsi="Calibri"/>
                          <w:sz w:val="18"/>
                        </w:rPr>
                        <w:t>alicespringcollege.au@gmail.com</w:t>
                      </w:r>
                    </w:hyperlink>
                    <w:r>
                      <w:rPr>
                        <w:rFonts w:ascii="Calibri" w:hAnsi="Calibri"/>
                        <w:sz w:val="18"/>
                      </w:rPr>
                      <w:t xml:space="preserve">  | w: www.alicespringcollegeNT.com.au</w:t>
                    </w:r>
                  </w:p>
                  <w:p w14:paraId="401FCE7A" w14:textId="77777777" w:rsidR="0039709A" w:rsidRDefault="0039709A" w:rsidP="0039709A">
                    <w:pPr>
                      <w:jc w:val="center"/>
                      <w:rPr>
                        <w:rFonts w:ascii="Calibri" w:hAnsi="Calibri"/>
                        <w:sz w:val="18"/>
                      </w:rPr>
                    </w:pPr>
                  </w:p>
                  <w:p w14:paraId="1F40F16B" w14:textId="77777777" w:rsidR="0039709A" w:rsidRDefault="0039709A" w:rsidP="0039709A">
                    <w:pPr>
                      <w:jc w:val="center"/>
                      <w:rPr>
                        <w:rFonts w:ascii="Calibri" w:hAnsi="Calibri"/>
                        <w:sz w:val="18"/>
                      </w:rPr>
                    </w:pPr>
                  </w:p>
                </w:txbxContent>
              </v:textbox>
              <w10:wrap anchorx="margin"/>
            </v:shape>
          </w:pict>
        </mc:Fallback>
      </mc:AlternateContent>
    </w:r>
    <w:r w:rsidRPr="00C73B37">
      <w:rPr>
        <w:rFonts w:ascii="Verdana" w:hAnsi="Verdana"/>
        <w:noProof/>
        <w:sz w:val="16"/>
        <w:szCs w:val="16"/>
      </w:rPr>
      <mc:AlternateContent>
        <mc:Choice Requires="wps">
          <w:drawing>
            <wp:anchor distT="0" distB="0" distL="114300" distR="114300" simplePos="0" relativeHeight="251663360" behindDoc="1" locked="0" layoutInCell="1" allowOverlap="1" wp14:anchorId="4915F156" wp14:editId="69D83F24">
              <wp:simplePos x="0" y="0"/>
              <wp:positionH relativeFrom="margin">
                <wp:posOffset>273685</wp:posOffset>
              </wp:positionH>
              <wp:positionV relativeFrom="paragraph">
                <wp:posOffset>10224135</wp:posOffset>
              </wp:positionV>
              <wp:extent cx="6908165" cy="243205"/>
              <wp:effectExtent l="0" t="0" r="0" b="0"/>
              <wp:wrapNone/>
              <wp:docPr id="609633987" name="Text Box 609633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E36FE9"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4" w:history="1">
                            <w:r>
                              <w:rPr>
                                <w:rStyle w:val="Hyperlink"/>
                                <w:rFonts w:ascii="Calibri" w:hAnsi="Calibri"/>
                                <w:sz w:val="18"/>
                              </w:rPr>
                              <w:t>alicespringcollege.au@gmail.com</w:t>
                            </w:r>
                          </w:hyperlink>
                          <w:r>
                            <w:rPr>
                              <w:rFonts w:ascii="Calibri" w:hAnsi="Calibri"/>
                              <w:sz w:val="18"/>
                            </w:rPr>
                            <w:t xml:space="preserve">  | w: www.alicespringcollegeNT.com.au</w:t>
                          </w:r>
                        </w:p>
                        <w:p w14:paraId="0148EA28" w14:textId="77777777" w:rsidR="0039709A" w:rsidRDefault="0039709A" w:rsidP="0039709A">
                          <w:pPr>
                            <w:jc w:val="center"/>
                            <w:rPr>
                              <w:rFonts w:ascii="Calibri" w:hAnsi="Calibri"/>
                              <w:sz w:val="18"/>
                            </w:rPr>
                          </w:pPr>
                        </w:p>
                        <w:p w14:paraId="654BAFF5"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915F156" id="Text Box 609633987" o:spid="_x0000_s1031" type="#_x0000_t202" style="position:absolute;left:0;text-align:left;margin-left:21.55pt;margin-top:805.05pt;width:543.95pt;height:19.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" filled="f" stroked="f" strokeweight=".5pt">
              <v:textbox inset="3.6pt,,3.6pt">
                <w:txbxContent>
                  <w:p w14:paraId="05E36FE9"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5" w:history="1">
                      <w:r>
                        <w:rPr>
                          <w:rStyle w:val="Hyperlink"/>
                          <w:rFonts w:ascii="Calibri" w:hAnsi="Calibri"/>
                          <w:sz w:val="18"/>
                        </w:rPr>
                        <w:t>alicespringcollege.au@gmail.com</w:t>
                      </w:r>
                    </w:hyperlink>
                    <w:r>
                      <w:rPr>
                        <w:rFonts w:ascii="Calibri" w:hAnsi="Calibri"/>
                        <w:sz w:val="18"/>
                      </w:rPr>
                      <w:t xml:space="preserve">  | w: www.alicespringcollegeNT.com.au</w:t>
                    </w:r>
                  </w:p>
                  <w:p w14:paraId="0148EA28" w14:textId="77777777" w:rsidR="0039709A" w:rsidRDefault="0039709A" w:rsidP="0039709A">
                    <w:pPr>
                      <w:jc w:val="center"/>
                      <w:rPr>
                        <w:rFonts w:ascii="Calibri" w:hAnsi="Calibri"/>
                        <w:sz w:val="18"/>
                      </w:rPr>
                    </w:pPr>
                  </w:p>
                  <w:p w14:paraId="654BAFF5" w14:textId="77777777" w:rsidR="0039709A" w:rsidRDefault="0039709A" w:rsidP="0039709A">
                    <w:pPr>
                      <w:jc w:val="center"/>
                      <w:rPr>
                        <w:rFonts w:ascii="Calibri" w:hAnsi="Calibri"/>
                        <w:sz w:val="18"/>
                      </w:rPr>
                    </w:pPr>
                  </w:p>
                </w:txbxContent>
              </v:textbox>
              <w10:wrap anchorx="margin"/>
            </v:shape>
          </w:pict>
        </mc:Fallback>
      </mc:AlternateContent>
    </w:r>
    <w:r w:rsidRPr="00C73B37">
      <w:rPr>
        <w:rFonts w:ascii="Verdana" w:hAnsi="Verdana" w:cs="Calibri"/>
        <w:bCs/>
        <w:sz w:val="16"/>
        <w:szCs w:val="16"/>
      </w:rPr>
      <w:instrText>u"</w:instrText>
    </w:r>
    <w:r w:rsidRPr="00C73B37">
      <w:rPr>
        <w:rFonts w:ascii="Verdana" w:hAnsi="Verdana" w:cs="Calibri"/>
        <w:bCs/>
        <w:sz w:val="16"/>
        <w:szCs w:val="16"/>
      </w:rPr>
    </w:r>
    <w:r w:rsidRPr="00C73B37">
      <w:rPr>
        <w:rFonts w:ascii="Verdana" w:hAnsi="Verdana" w:cs="Calibri"/>
        <w:bCs/>
        <w:sz w:val="16"/>
        <w:szCs w:val="16"/>
      </w:rPr>
      <w:fldChar w:fldCharType="separate"/>
    </w:r>
    <w:r w:rsidRPr="00C73B37">
      <w:rPr>
        <w:rStyle w:val="Hyperlink"/>
        <w:rFonts w:ascii="Verdana" w:hAnsi="Verdana" w:cs="Calibri"/>
        <w:bCs/>
        <w:sz w:val="16"/>
        <w:szCs w:val="16"/>
      </w:rPr>
      <w:t>www.asca.edu.a</w:t>
    </w:r>
    <w:r w:rsidRPr="00C73B37">
      <w:rPr>
        <w:rStyle w:val="Hyperlink"/>
        <w:rFonts w:ascii="Verdana" w:hAnsi="Verdana"/>
        <w:noProof/>
        <w:sz w:val="16"/>
        <w:szCs w:val="16"/>
      </w:rPr>
      <mc:AlternateContent>
        <mc:Choice Requires="wps">
          <w:drawing>
            <wp:anchor distT="0" distB="0" distL="114300" distR="114300" simplePos="0" relativeHeight="251662336" behindDoc="1" locked="0" layoutInCell="1" allowOverlap="1" wp14:anchorId="27FB2C2F" wp14:editId="69DAD453">
              <wp:simplePos x="0" y="0"/>
              <wp:positionH relativeFrom="margin">
                <wp:posOffset>273685</wp:posOffset>
              </wp:positionH>
              <wp:positionV relativeFrom="paragraph">
                <wp:posOffset>10224135</wp:posOffset>
              </wp:positionV>
              <wp:extent cx="6908165" cy="24320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CE11D0"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6" w:history="1">
                            <w:r>
                              <w:rPr>
                                <w:rStyle w:val="Hyperlink"/>
                                <w:rFonts w:ascii="Calibri" w:hAnsi="Calibri"/>
                                <w:sz w:val="18"/>
                              </w:rPr>
                              <w:t>alicespringcollege.au@gmail.com</w:t>
                            </w:r>
                          </w:hyperlink>
                          <w:r>
                            <w:rPr>
                              <w:rFonts w:ascii="Calibri" w:hAnsi="Calibri"/>
                              <w:sz w:val="18"/>
                            </w:rPr>
                            <w:t xml:space="preserve">  | w: www.alicespringcollegeNT.com.au</w:t>
                          </w:r>
                        </w:p>
                        <w:p w14:paraId="3A8E30E7" w14:textId="77777777" w:rsidR="0039709A" w:rsidRDefault="0039709A" w:rsidP="0039709A">
                          <w:pPr>
                            <w:jc w:val="center"/>
                            <w:rPr>
                              <w:rFonts w:ascii="Calibri" w:hAnsi="Calibri"/>
                              <w:sz w:val="18"/>
                            </w:rPr>
                          </w:pPr>
                        </w:p>
                        <w:p w14:paraId="7BF6EDAC"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FB2C2F" id="Text Box 46" o:spid="_x0000_s1032" type="#_x0000_t202" style="position:absolute;left:0;text-align:left;margin-left:21.55pt;margin-top:805.05pt;width:543.95pt;height:19.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PC0TnXhAQAAqgMAAA4AAAAAAAAAAAAAAAAALgIAAGRycy9lMm9Eb2MueG1sUEsBAi0A&#10;FAAGAAgAAAAhANEZbrTfAAAADQEAAA8AAAAAAAAAAAAAAAAAOwQAAGRycy9kb3ducmV2LnhtbFBL&#10;BQYAAAAABAAEAPMAAABHBQAAAAA=&#10;" filled="f" stroked="f" strokeweight=".5pt">
              <v:textbox inset="3.6pt,,3.6pt">
                <w:txbxContent>
                  <w:p w14:paraId="56CE11D0"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7" w:history="1">
                      <w:r>
                        <w:rPr>
                          <w:rStyle w:val="Hyperlink"/>
                          <w:rFonts w:ascii="Calibri" w:hAnsi="Calibri"/>
                          <w:sz w:val="18"/>
                        </w:rPr>
                        <w:t>alicespringcollege.au@gmail.com</w:t>
                      </w:r>
                    </w:hyperlink>
                    <w:r>
                      <w:rPr>
                        <w:rFonts w:ascii="Calibri" w:hAnsi="Calibri"/>
                        <w:sz w:val="18"/>
                      </w:rPr>
                      <w:t xml:space="preserve">  | w: www.alicespringcollegeNT.com.au</w:t>
                    </w:r>
                  </w:p>
                  <w:p w14:paraId="3A8E30E7" w14:textId="77777777" w:rsidR="0039709A" w:rsidRDefault="0039709A" w:rsidP="0039709A">
                    <w:pPr>
                      <w:jc w:val="center"/>
                      <w:rPr>
                        <w:rFonts w:ascii="Calibri" w:hAnsi="Calibri"/>
                        <w:sz w:val="18"/>
                      </w:rPr>
                    </w:pPr>
                  </w:p>
                  <w:p w14:paraId="7BF6EDAC" w14:textId="77777777" w:rsidR="0039709A" w:rsidRDefault="0039709A" w:rsidP="0039709A">
                    <w:pPr>
                      <w:jc w:val="center"/>
                      <w:rPr>
                        <w:rFonts w:ascii="Calibri" w:hAnsi="Calibri"/>
                        <w:sz w:val="18"/>
                      </w:rPr>
                    </w:pPr>
                  </w:p>
                </w:txbxContent>
              </v:textbox>
              <w10:wrap anchorx="margin"/>
            </v:shape>
          </w:pict>
        </mc:Fallback>
      </mc:AlternateContent>
    </w:r>
    <w:r w:rsidRPr="00C73B37">
      <w:rPr>
        <w:rStyle w:val="Hyperlink"/>
        <w:rFonts w:ascii="Verdana" w:hAnsi="Verdana"/>
        <w:noProof/>
        <w:sz w:val="16"/>
        <w:szCs w:val="16"/>
      </w:rPr>
      <mc:AlternateContent>
        <mc:Choice Requires="wps">
          <w:drawing>
            <wp:anchor distT="0" distB="0" distL="114300" distR="114300" simplePos="0" relativeHeight="251661312" behindDoc="1" locked="0" layoutInCell="1" allowOverlap="1" wp14:anchorId="0B105869" wp14:editId="0D1C68F9">
              <wp:simplePos x="0" y="0"/>
              <wp:positionH relativeFrom="margin">
                <wp:posOffset>273685</wp:posOffset>
              </wp:positionH>
              <wp:positionV relativeFrom="paragraph">
                <wp:posOffset>10224135</wp:posOffset>
              </wp:positionV>
              <wp:extent cx="6908165" cy="243205"/>
              <wp:effectExtent l="0" t="0" r="0" b="0"/>
              <wp:wrapNone/>
              <wp:docPr id="2133323725" name="Text Box 2133323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436BA2"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8" w:history="1">
                            <w:r>
                              <w:rPr>
                                <w:rStyle w:val="Hyperlink"/>
                                <w:rFonts w:ascii="Calibri" w:hAnsi="Calibri"/>
                                <w:sz w:val="18"/>
                              </w:rPr>
                              <w:t>alicespringcollege.au@gmail.com</w:t>
                            </w:r>
                          </w:hyperlink>
                          <w:r>
                            <w:rPr>
                              <w:rFonts w:ascii="Calibri" w:hAnsi="Calibri"/>
                              <w:sz w:val="18"/>
                            </w:rPr>
                            <w:t xml:space="preserve">  | w: www.alicespringcollegeNT.com.au</w:t>
                          </w:r>
                        </w:p>
                        <w:p w14:paraId="4884F247" w14:textId="77777777" w:rsidR="0039709A" w:rsidRDefault="0039709A" w:rsidP="0039709A">
                          <w:pPr>
                            <w:jc w:val="center"/>
                            <w:rPr>
                              <w:rFonts w:ascii="Calibri" w:hAnsi="Calibri"/>
                              <w:sz w:val="18"/>
                            </w:rPr>
                          </w:pPr>
                        </w:p>
                        <w:p w14:paraId="2F4F7220" w14:textId="77777777" w:rsidR="0039709A" w:rsidRDefault="0039709A" w:rsidP="0039709A">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105869" id="Text Box 2133323725" o:spid="_x0000_s1033" type="#_x0000_t202" style="position:absolute;left:0;text-align:left;margin-left:21.55pt;margin-top:805.05pt;width:543.95pt;height:19.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HuILUrhAQAAqgMAAA4AAAAAAAAAAAAAAAAALgIAAGRycy9lMm9Eb2MueG1sUEsBAi0A&#10;FAAGAAgAAAAhANEZbrTfAAAADQEAAA8AAAAAAAAAAAAAAAAAOwQAAGRycy9kb3ducmV2LnhtbFBL&#10;BQYAAAAABAAEAPMAAABHBQAAAAA=&#10;" filled="f" stroked="f" strokeweight=".5pt">
              <v:textbox inset="3.6pt,,3.6pt">
                <w:txbxContent>
                  <w:p w14:paraId="2F436BA2" w14:textId="77777777" w:rsidR="0039709A" w:rsidRDefault="0039709A" w:rsidP="0039709A">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r>
                      <w:rPr>
                        <w:rFonts w:ascii="Calibri" w:hAnsi="Calibri"/>
                        <w:b/>
                        <w:sz w:val="18"/>
                      </w:rPr>
                      <w:t>E :</w:t>
                    </w:r>
                    <w:r>
                      <w:rPr>
                        <w:rFonts w:ascii="Calibri" w:hAnsi="Calibri"/>
                        <w:sz w:val="18"/>
                      </w:rPr>
                      <w:t xml:space="preserve"> </w:t>
                    </w:r>
                    <w:hyperlink r:id="rId9" w:history="1">
                      <w:r>
                        <w:rPr>
                          <w:rStyle w:val="Hyperlink"/>
                          <w:rFonts w:ascii="Calibri" w:hAnsi="Calibri"/>
                          <w:sz w:val="18"/>
                        </w:rPr>
                        <w:t>alicespringcollege.au@gmail.com</w:t>
                      </w:r>
                    </w:hyperlink>
                    <w:r>
                      <w:rPr>
                        <w:rFonts w:ascii="Calibri" w:hAnsi="Calibri"/>
                        <w:sz w:val="18"/>
                      </w:rPr>
                      <w:t xml:space="preserve">  | w: www.alicespringcollegeNT.com.au</w:t>
                    </w:r>
                  </w:p>
                  <w:p w14:paraId="4884F247" w14:textId="77777777" w:rsidR="0039709A" w:rsidRDefault="0039709A" w:rsidP="0039709A">
                    <w:pPr>
                      <w:jc w:val="center"/>
                      <w:rPr>
                        <w:rFonts w:ascii="Calibri" w:hAnsi="Calibri"/>
                        <w:sz w:val="18"/>
                      </w:rPr>
                    </w:pPr>
                  </w:p>
                  <w:p w14:paraId="2F4F7220" w14:textId="77777777" w:rsidR="0039709A" w:rsidRDefault="0039709A" w:rsidP="0039709A">
                    <w:pPr>
                      <w:jc w:val="center"/>
                      <w:rPr>
                        <w:rFonts w:ascii="Calibri" w:hAnsi="Calibri"/>
                        <w:sz w:val="18"/>
                      </w:rPr>
                    </w:pPr>
                  </w:p>
                </w:txbxContent>
              </v:textbox>
              <w10:wrap anchorx="margin"/>
            </v:shape>
          </w:pict>
        </mc:Fallback>
      </mc:AlternateContent>
    </w:r>
    <w:r w:rsidRPr="00C73B37">
      <w:rPr>
        <w:rStyle w:val="Hyperlink"/>
        <w:rFonts w:ascii="Verdana" w:hAnsi="Verdana" w:cs="Calibri"/>
        <w:bCs/>
        <w:sz w:val="16"/>
        <w:szCs w:val="16"/>
      </w:rPr>
      <w:t>u</w:t>
    </w:r>
    <w:r w:rsidRPr="00C73B37">
      <w:rPr>
        <w:rFonts w:ascii="Verdana" w:hAnsi="Verdana" w:cs="Calibri"/>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D2DE3" w14:textId="77777777" w:rsidR="006948FF" w:rsidRDefault="006948FF" w:rsidP="00394897">
      <w:pPr>
        <w:spacing w:after="0" w:line="240" w:lineRule="auto"/>
      </w:pPr>
      <w:r>
        <w:separator/>
      </w:r>
    </w:p>
    <w:p w14:paraId="4E161E0D" w14:textId="77777777" w:rsidR="006948FF" w:rsidRDefault="006948FF"/>
  </w:footnote>
  <w:footnote w:type="continuationSeparator" w:id="0">
    <w:p w14:paraId="2A9B29F7" w14:textId="77777777" w:rsidR="006948FF" w:rsidRDefault="006948FF" w:rsidP="00394897">
      <w:pPr>
        <w:spacing w:after="0" w:line="240" w:lineRule="auto"/>
      </w:pPr>
      <w:r>
        <w:continuationSeparator/>
      </w:r>
    </w:p>
    <w:p w14:paraId="1DA5ABCB" w14:textId="77777777" w:rsidR="006948FF" w:rsidRDefault="006948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52BDF" w14:textId="651958F0" w:rsidR="00EE4D5A" w:rsidRDefault="00F41137">
    <w:pPr>
      <w:pStyle w:val="Header"/>
    </w:pPr>
    <w:r>
      <w:rPr>
        <w:rFonts w:ascii="Calibri" w:eastAsia="Calibri" w:hAnsi="Calibri" w:cs="Calibri"/>
        <w:noProof/>
        <w:sz w:val="18"/>
        <w:szCs w:val="18"/>
        <w:lang w:eastAsia="ar-SA"/>
      </w:rPr>
      <w:drawing>
        <wp:anchor distT="0" distB="0" distL="114300" distR="114300" simplePos="0" relativeHeight="251659264" behindDoc="0" locked="0" layoutInCell="1" allowOverlap="1" wp14:anchorId="1875CA14" wp14:editId="7D489177">
          <wp:simplePos x="0" y="0"/>
          <wp:positionH relativeFrom="margin">
            <wp:align>left</wp:align>
          </wp:positionH>
          <wp:positionV relativeFrom="paragraph">
            <wp:posOffset>-333375</wp:posOffset>
          </wp:positionV>
          <wp:extent cx="1209675" cy="1212024"/>
          <wp:effectExtent l="0" t="0" r="0" b="7620"/>
          <wp:wrapNone/>
          <wp:docPr id="1731015349" name="Picture 1731015349"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93A250C"/>
    <w:multiLevelType w:val="hybridMultilevel"/>
    <w:tmpl w:val="FE00EB4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6F0354"/>
    <w:multiLevelType w:val="hybridMultilevel"/>
    <w:tmpl w:val="952C3D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22DB5686"/>
    <w:multiLevelType w:val="hybridMultilevel"/>
    <w:tmpl w:val="27343BA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4587B83"/>
    <w:multiLevelType w:val="hybridMultilevel"/>
    <w:tmpl w:val="BF4EAAA2"/>
    <w:lvl w:ilvl="0" w:tplc="1116B55A">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236B9E"/>
    <w:multiLevelType w:val="hybridMultilevel"/>
    <w:tmpl w:val="FFE49CB4"/>
    <w:lvl w:ilvl="0" w:tplc="910E6ADC">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2FEB05CE"/>
    <w:multiLevelType w:val="hybridMultilevel"/>
    <w:tmpl w:val="DA62A3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0B010C3"/>
    <w:multiLevelType w:val="multilevel"/>
    <w:tmpl w:val="78D890BE"/>
    <w:numStyleLink w:val="AssessorGuidanceBullets"/>
  </w:abstractNum>
  <w:abstractNum w:abstractNumId="13"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14" w15:restartNumberingAfterBreak="0">
    <w:nsid w:val="35DC6FE5"/>
    <w:multiLevelType w:val="hybridMultilevel"/>
    <w:tmpl w:val="A0427A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B6B4812"/>
    <w:multiLevelType w:val="hybridMultilevel"/>
    <w:tmpl w:val="4A60C42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AE00E5"/>
    <w:multiLevelType w:val="hybridMultilevel"/>
    <w:tmpl w:val="48845666"/>
    <w:lvl w:ilvl="0" w:tplc="12082C20">
      <w:start w:val="1"/>
      <w:numFmt w:val="decimal"/>
      <w:pStyle w:val="QuestionsList"/>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24702"/>
    <w:multiLevelType w:val="hybridMultilevel"/>
    <w:tmpl w:val="C3E016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EF70EE2"/>
    <w:multiLevelType w:val="hybridMultilevel"/>
    <w:tmpl w:val="4378BC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8D6CB1"/>
    <w:multiLevelType w:val="hybridMultilevel"/>
    <w:tmpl w:val="20969C1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66D34B3"/>
    <w:multiLevelType w:val="hybridMultilevel"/>
    <w:tmpl w:val="440854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EE641DB"/>
    <w:multiLevelType w:val="hybridMultilevel"/>
    <w:tmpl w:val="4544D1E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5FC0F8F"/>
    <w:multiLevelType w:val="multilevel"/>
    <w:tmpl w:val="2F2AB8E6"/>
    <w:lvl w:ilvl="0">
      <w:start w:val="1"/>
      <w:numFmt w:val="bullet"/>
      <w:lvlText w:val=""/>
      <w:lvlJc w:val="left"/>
      <w:pPr>
        <w:tabs>
          <w:tab w:val="num" w:pos="425"/>
        </w:tabs>
        <w:ind w:left="851" w:hanging="426"/>
      </w:pPr>
      <w:rPr>
        <w:rFonts w:ascii="Symbol" w:hAnsi="Symbol" w:hint="default"/>
        <w:color w:val="FF0000"/>
      </w:rPr>
    </w:lvl>
    <w:lvl w:ilvl="1">
      <w:start w:val="1"/>
      <w:numFmt w:val="bullet"/>
      <w:lvlText w:val=""/>
      <w:lvlJc w:val="left"/>
      <w:pPr>
        <w:ind w:left="1211" w:hanging="360"/>
      </w:pPr>
      <w:rPr>
        <w:rFonts w:ascii="Symbol" w:hAnsi="Symbol"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114724"/>
    <w:multiLevelType w:val="hybridMultilevel"/>
    <w:tmpl w:val="BA18A280"/>
    <w:lvl w:ilvl="0" w:tplc="72545D7A">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082D68"/>
    <w:multiLevelType w:val="hybridMultilevel"/>
    <w:tmpl w:val="DC2065E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BA3792E"/>
    <w:multiLevelType w:val="hybridMultilevel"/>
    <w:tmpl w:val="04DE18C6"/>
    <w:lvl w:ilvl="0" w:tplc="A9DC0FEA">
      <w:start w:val="1"/>
      <w:numFmt w:val="bullet"/>
      <w:pStyle w:val="Responsebullets"/>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7D2E133F"/>
    <w:multiLevelType w:val="hybridMultilevel"/>
    <w:tmpl w:val="B1B0579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Liberation Mono" w:hAnsi="Liberation Mono" w:cs="Liberation Mono"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Liberation Mono" w:hAnsi="Liberation Mono" w:cs="Liberation Mono"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Liberation Mono" w:hAnsi="Liberation Mono" w:cs="Liberation Mono" w:hint="default"/>
      </w:rPr>
    </w:lvl>
    <w:lvl w:ilvl="8" w:tplc="0C090005" w:tentative="1">
      <w:start w:val="1"/>
      <w:numFmt w:val="bullet"/>
      <w:lvlText w:val=""/>
      <w:lvlJc w:val="left"/>
      <w:pPr>
        <w:ind w:left="6120" w:hanging="360"/>
      </w:pPr>
      <w:rPr>
        <w:rFonts w:ascii="Wingdings" w:hAnsi="Wingdings" w:hint="default"/>
      </w:rPr>
    </w:lvl>
  </w:abstractNum>
  <w:num w:numId="1" w16cid:durableId="1914896449">
    <w:abstractNumId w:val="20"/>
    <w:lvlOverride w:ilvl="0">
      <w:startOverride w:val="1"/>
    </w:lvlOverride>
  </w:num>
  <w:num w:numId="2" w16cid:durableId="634600533">
    <w:abstractNumId w:val="20"/>
  </w:num>
  <w:num w:numId="3" w16cid:durableId="1243030995">
    <w:abstractNumId w:val="21"/>
  </w:num>
  <w:num w:numId="4" w16cid:durableId="1642222816">
    <w:abstractNumId w:val="16"/>
  </w:num>
  <w:num w:numId="5" w16cid:durableId="37583936">
    <w:abstractNumId w:val="4"/>
  </w:num>
  <w:num w:numId="6" w16cid:durableId="1309625787">
    <w:abstractNumId w:val="3"/>
  </w:num>
  <w:num w:numId="7" w16cid:durableId="1019812894">
    <w:abstractNumId w:val="8"/>
  </w:num>
  <w:num w:numId="8" w16cid:durableId="1691906446">
    <w:abstractNumId w:val="24"/>
  </w:num>
  <w:num w:numId="9" w16cid:durableId="1928421587">
    <w:abstractNumId w:val="10"/>
  </w:num>
  <w:num w:numId="10" w16cid:durableId="257954790">
    <w:abstractNumId w:val="12"/>
  </w:num>
  <w:num w:numId="11" w16cid:durableId="1508254184">
    <w:abstractNumId w:val="8"/>
  </w:num>
  <w:num w:numId="12" w16cid:durableId="1444571889">
    <w:abstractNumId w:val="0"/>
  </w:num>
  <w:num w:numId="13" w16cid:durableId="2026899001">
    <w:abstractNumId w:val="0"/>
  </w:num>
  <w:num w:numId="14" w16cid:durableId="882911484">
    <w:abstractNumId w:val="7"/>
  </w:num>
  <w:num w:numId="15" w16cid:durableId="410396870">
    <w:abstractNumId w:val="31"/>
  </w:num>
  <w:num w:numId="16" w16cid:durableId="321585816">
    <w:abstractNumId w:val="17"/>
  </w:num>
  <w:num w:numId="17" w16cid:durableId="1238827648">
    <w:abstractNumId w:val="26"/>
  </w:num>
  <w:num w:numId="18" w16cid:durableId="73861301">
    <w:abstractNumId w:val="13"/>
  </w:num>
  <w:num w:numId="19" w16cid:durableId="186216359">
    <w:abstractNumId w:val="27"/>
  </w:num>
  <w:num w:numId="20" w16cid:durableId="667055401">
    <w:abstractNumId w:val="2"/>
  </w:num>
  <w:num w:numId="21" w16cid:durableId="1358964293">
    <w:abstractNumId w:val="30"/>
  </w:num>
  <w:num w:numId="22" w16cid:durableId="92823741">
    <w:abstractNumId w:val="27"/>
    <w:lvlOverride w:ilvl="0">
      <w:startOverride w:val="1"/>
    </w:lvlOverride>
  </w:num>
  <w:num w:numId="23" w16cid:durableId="1236865759">
    <w:abstractNumId w:val="27"/>
    <w:lvlOverride w:ilvl="0">
      <w:startOverride w:val="1"/>
    </w:lvlOverride>
  </w:num>
  <w:num w:numId="24" w16cid:durableId="1865710612">
    <w:abstractNumId w:val="6"/>
  </w:num>
  <w:num w:numId="25" w16cid:durableId="1821341240">
    <w:abstractNumId w:val="27"/>
    <w:lvlOverride w:ilvl="0">
      <w:startOverride w:val="1"/>
    </w:lvlOverride>
  </w:num>
  <w:num w:numId="26" w16cid:durableId="1276718655">
    <w:abstractNumId w:val="27"/>
    <w:lvlOverride w:ilvl="0">
      <w:startOverride w:val="1"/>
    </w:lvlOverride>
  </w:num>
  <w:num w:numId="27" w16cid:durableId="1681660916">
    <w:abstractNumId w:val="27"/>
    <w:lvlOverride w:ilvl="0">
      <w:startOverride w:val="1"/>
    </w:lvlOverride>
  </w:num>
  <w:num w:numId="28" w16cid:durableId="1516580244">
    <w:abstractNumId w:val="27"/>
    <w:lvlOverride w:ilvl="0">
      <w:startOverride w:val="1"/>
    </w:lvlOverride>
  </w:num>
  <w:num w:numId="29" w16cid:durableId="1907570590">
    <w:abstractNumId w:val="12"/>
    <w:lvlOverride w:ilvl="0">
      <w:lvl w:ilvl="0">
        <w:start w:val="1"/>
        <w:numFmt w:val="bullet"/>
        <w:pStyle w:val="RTOWorksAssessorGuidanceBullet1"/>
        <w:lvlText w:val=""/>
        <w:lvlJc w:val="left"/>
        <w:pPr>
          <w:tabs>
            <w:tab w:val="num" w:pos="425"/>
          </w:tabs>
          <w:ind w:left="425" w:hanging="425"/>
        </w:pPr>
        <w:rPr>
          <w:rFonts w:ascii="Symbol" w:hAnsi="Symbol" w:hint="default"/>
          <w:color w:val="FF0000"/>
        </w:rPr>
      </w:lvl>
    </w:lvlOverride>
    <w:lvlOverride w:ilvl="1">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Override>
  </w:num>
  <w:num w:numId="30" w16cid:durableId="1365524554">
    <w:abstractNumId w:val="14"/>
  </w:num>
  <w:num w:numId="31" w16cid:durableId="115174078">
    <w:abstractNumId w:val="23"/>
  </w:num>
  <w:num w:numId="32" w16cid:durableId="2077319227">
    <w:abstractNumId w:val="19"/>
  </w:num>
  <w:num w:numId="33" w16cid:durableId="1280793574">
    <w:abstractNumId w:val="32"/>
  </w:num>
  <w:num w:numId="34" w16cid:durableId="509301210">
    <w:abstractNumId w:val="28"/>
  </w:num>
  <w:num w:numId="35" w16cid:durableId="1403944711">
    <w:abstractNumId w:val="29"/>
  </w:num>
  <w:num w:numId="36" w16cid:durableId="1374697131">
    <w:abstractNumId w:val="9"/>
  </w:num>
  <w:num w:numId="37" w16cid:durableId="1024861540">
    <w:abstractNumId w:val="18"/>
  </w:num>
  <w:num w:numId="38" w16cid:durableId="824471970">
    <w:abstractNumId w:val="11"/>
  </w:num>
  <w:num w:numId="39" w16cid:durableId="890576224">
    <w:abstractNumId w:val="15"/>
  </w:num>
  <w:num w:numId="40" w16cid:durableId="1994483043">
    <w:abstractNumId w:val="1"/>
  </w:num>
  <w:num w:numId="41" w16cid:durableId="1412508002">
    <w:abstractNumId w:val="5"/>
  </w:num>
  <w:num w:numId="42" w16cid:durableId="2118791104">
    <w:abstractNumId w:val="22"/>
  </w:num>
  <w:num w:numId="43" w16cid:durableId="2068601966">
    <w:abstractNumId w:val="25"/>
  </w:num>
  <w:num w:numId="44" w16cid:durableId="1289622351">
    <w:abstractNumId w:val="20"/>
    <w:lvlOverride w:ilvl="0">
      <w:startOverride w:val="1"/>
    </w:lvlOverride>
  </w:num>
  <w:num w:numId="45" w16cid:durableId="1321497959">
    <w:abstractNumId w:val="27"/>
    <w:lvlOverride w:ilvl="0">
      <w:startOverride w:val="1"/>
    </w:lvlOverride>
  </w:num>
  <w:num w:numId="46" w16cid:durableId="937296954">
    <w:abstractNumId w:val="27"/>
    <w:lvlOverride w:ilvl="0">
      <w:startOverride w:val="1"/>
    </w:lvlOverride>
  </w:num>
  <w:num w:numId="47" w16cid:durableId="906498453">
    <w:abstractNumId w:val="27"/>
    <w:lvlOverride w:ilvl="0">
      <w:startOverride w:val="1"/>
    </w:lvlOverride>
  </w:num>
  <w:num w:numId="48" w16cid:durableId="331951259">
    <w:abstractNumId w:val="27"/>
    <w:lvlOverride w:ilvl="0">
      <w:startOverride w:val="1"/>
    </w:lvlOverride>
  </w:num>
  <w:num w:numId="49" w16cid:durableId="372003477">
    <w:abstractNumId w:val="27"/>
    <w:lvlOverride w:ilvl="0">
      <w:startOverride w:val="1"/>
    </w:lvlOverride>
  </w:num>
  <w:num w:numId="50" w16cid:durableId="996878083">
    <w:abstractNumId w:val="27"/>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97"/>
    <w:rsid w:val="000010E0"/>
    <w:rsid w:val="00001781"/>
    <w:rsid w:val="00003CA7"/>
    <w:rsid w:val="00004564"/>
    <w:rsid w:val="00006E8E"/>
    <w:rsid w:val="00007DFD"/>
    <w:rsid w:val="00012992"/>
    <w:rsid w:val="000171B4"/>
    <w:rsid w:val="000172D9"/>
    <w:rsid w:val="0001733D"/>
    <w:rsid w:val="0002248D"/>
    <w:rsid w:val="000278CF"/>
    <w:rsid w:val="00035821"/>
    <w:rsid w:val="00037074"/>
    <w:rsid w:val="00041EAE"/>
    <w:rsid w:val="00045857"/>
    <w:rsid w:val="00047308"/>
    <w:rsid w:val="00051375"/>
    <w:rsid w:val="00053D85"/>
    <w:rsid w:val="0006697C"/>
    <w:rsid w:val="00066B37"/>
    <w:rsid w:val="000740C5"/>
    <w:rsid w:val="00074C8E"/>
    <w:rsid w:val="00076426"/>
    <w:rsid w:val="000830D7"/>
    <w:rsid w:val="00083997"/>
    <w:rsid w:val="00084AED"/>
    <w:rsid w:val="00092727"/>
    <w:rsid w:val="000A0742"/>
    <w:rsid w:val="000A5336"/>
    <w:rsid w:val="000A6CB0"/>
    <w:rsid w:val="000A7165"/>
    <w:rsid w:val="000B18A7"/>
    <w:rsid w:val="000B4E1D"/>
    <w:rsid w:val="000C1CDA"/>
    <w:rsid w:val="000C7694"/>
    <w:rsid w:val="000C7778"/>
    <w:rsid w:val="000C77C0"/>
    <w:rsid w:val="000D2AA5"/>
    <w:rsid w:val="000E0047"/>
    <w:rsid w:val="000E4B96"/>
    <w:rsid w:val="000E5607"/>
    <w:rsid w:val="000E6A1A"/>
    <w:rsid w:val="000E6A99"/>
    <w:rsid w:val="000E7164"/>
    <w:rsid w:val="000F136C"/>
    <w:rsid w:val="000F5670"/>
    <w:rsid w:val="000F7623"/>
    <w:rsid w:val="0010284A"/>
    <w:rsid w:val="0010287B"/>
    <w:rsid w:val="00103EDC"/>
    <w:rsid w:val="00104E5C"/>
    <w:rsid w:val="0011032D"/>
    <w:rsid w:val="00113DAB"/>
    <w:rsid w:val="001344ED"/>
    <w:rsid w:val="00137450"/>
    <w:rsid w:val="0014150B"/>
    <w:rsid w:val="0014792E"/>
    <w:rsid w:val="0015120E"/>
    <w:rsid w:val="001533C1"/>
    <w:rsid w:val="00153BDB"/>
    <w:rsid w:val="00154965"/>
    <w:rsid w:val="001559C6"/>
    <w:rsid w:val="00156E6C"/>
    <w:rsid w:val="00162C77"/>
    <w:rsid w:val="00163EE8"/>
    <w:rsid w:val="00173323"/>
    <w:rsid w:val="00174F51"/>
    <w:rsid w:val="00176FFA"/>
    <w:rsid w:val="001807C9"/>
    <w:rsid w:val="00186685"/>
    <w:rsid w:val="001953D2"/>
    <w:rsid w:val="001A21E7"/>
    <w:rsid w:val="001A60D0"/>
    <w:rsid w:val="001C3032"/>
    <w:rsid w:val="001D17CF"/>
    <w:rsid w:val="001D1A3A"/>
    <w:rsid w:val="001D31BE"/>
    <w:rsid w:val="001D3B19"/>
    <w:rsid w:val="001D54EB"/>
    <w:rsid w:val="001D55A2"/>
    <w:rsid w:val="001D686B"/>
    <w:rsid w:val="001D709A"/>
    <w:rsid w:val="001D75C8"/>
    <w:rsid w:val="001E0C05"/>
    <w:rsid w:val="001E1348"/>
    <w:rsid w:val="001E32B9"/>
    <w:rsid w:val="001E42DD"/>
    <w:rsid w:val="001E539D"/>
    <w:rsid w:val="001E74D7"/>
    <w:rsid w:val="001F00A4"/>
    <w:rsid w:val="001F05A9"/>
    <w:rsid w:val="001F0F43"/>
    <w:rsid w:val="001F1F62"/>
    <w:rsid w:val="001F3CD8"/>
    <w:rsid w:val="0020569A"/>
    <w:rsid w:val="00210BDE"/>
    <w:rsid w:val="002179CC"/>
    <w:rsid w:val="00221E07"/>
    <w:rsid w:val="002256EE"/>
    <w:rsid w:val="00227404"/>
    <w:rsid w:val="0022762F"/>
    <w:rsid w:val="00231CDF"/>
    <w:rsid w:val="002337D0"/>
    <w:rsid w:val="00234113"/>
    <w:rsid w:val="00235272"/>
    <w:rsid w:val="002359D8"/>
    <w:rsid w:val="002414F0"/>
    <w:rsid w:val="002469EC"/>
    <w:rsid w:val="0025400E"/>
    <w:rsid w:val="00263367"/>
    <w:rsid w:val="002656A3"/>
    <w:rsid w:val="00265DA3"/>
    <w:rsid w:val="002677AB"/>
    <w:rsid w:val="00267CBA"/>
    <w:rsid w:val="00273BF0"/>
    <w:rsid w:val="002749E1"/>
    <w:rsid w:val="00275DBD"/>
    <w:rsid w:val="002766A0"/>
    <w:rsid w:val="00277C8B"/>
    <w:rsid w:val="00280F66"/>
    <w:rsid w:val="00281097"/>
    <w:rsid w:val="00281FE8"/>
    <w:rsid w:val="002824DE"/>
    <w:rsid w:val="0028294A"/>
    <w:rsid w:val="002869BC"/>
    <w:rsid w:val="0029127C"/>
    <w:rsid w:val="00295909"/>
    <w:rsid w:val="002A5666"/>
    <w:rsid w:val="002A6882"/>
    <w:rsid w:val="002A77F0"/>
    <w:rsid w:val="002A7A3E"/>
    <w:rsid w:val="002A7F5E"/>
    <w:rsid w:val="002B0CF4"/>
    <w:rsid w:val="002B2C94"/>
    <w:rsid w:val="002B66F9"/>
    <w:rsid w:val="002C609C"/>
    <w:rsid w:val="002D3C6B"/>
    <w:rsid w:val="002D41CF"/>
    <w:rsid w:val="002D4763"/>
    <w:rsid w:val="002D57A5"/>
    <w:rsid w:val="002D5A33"/>
    <w:rsid w:val="002D65D3"/>
    <w:rsid w:val="002D6C49"/>
    <w:rsid w:val="002E22EE"/>
    <w:rsid w:val="002E5EE2"/>
    <w:rsid w:val="002E7810"/>
    <w:rsid w:val="002F3FE9"/>
    <w:rsid w:val="002F643C"/>
    <w:rsid w:val="002F751F"/>
    <w:rsid w:val="002F7BBE"/>
    <w:rsid w:val="00300D58"/>
    <w:rsid w:val="0030105C"/>
    <w:rsid w:val="00303DE2"/>
    <w:rsid w:val="00305312"/>
    <w:rsid w:val="0031033D"/>
    <w:rsid w:val="00321CD9"/>
    <w:rsid w:val="003240A6"/>
    <w:rsid w:val="00330A45"/>
    <w:rsid w:val="00331A29"/>
    <w:rsid w:val="003355E0"/>
    <w:rsid w:val="003359B0"/>
    <w:rsid w:val="00335C6F"/>
    <w:rsid w:val="00350D9C"/>
    <w:rsid w:val="00351CD5"/>
    <w:rsid w:val="00352165"/>
    <w:rsid w:val="003567CA"/>
    <w:rsid w:val="0035698E"/>
    <w:rsid w:val="003601B1"/>
    <w:rsid w:val="00361D6F"/>
    <w:rsid w:val="00366C28"/>
    <w:rsid w:val="00367DCF"/>
    <w:rsid w:val="003704AC"/>
    <w:rsid w:val="00370D47"/>
    <w:rsid w:val="003711C7"/>
    <w:rsid w:val="0037170C"/>
    <w:rsid w:val="003733A8"/>
    <w:rsid w:val="00373A08"/>
    <w:rsid w:val="00387201"/>
    <w:rsid w:val="00387F00"/>
    <w:rsid w:val="00394897"/>
    <w:rsid w:val="0039709A"/>
    <w:rsid w:val="003A06EF"/>
    <w:rsid w:val="003A6455"/>
    <w:rsid w:val="003A69A7"/>
    <w:rsid w:val="003A70DE"/>
    <w:rsid w:val="003B08BF"/>
    <w:rsid w:val="003B29E4"/>
    <w:rsid w:val="003B2CCA"/>
    <w:rsid w:val="003B2DB0"/>
    <w:rsid w:val="003B3394"/>
    <w:rsid w:val="003C4D3E"/>
    <w:rsid w:val="003C665F"/>
    <w:rsid w:val="003C6B06"/>
    <w:rsid w:val="003D0D28"/>
    <w:rsid w:val="003D3869"/>
    <w:rsid w:val="003D5FD1"/>
    <w:rsid w:val="003E0520"/>
    <w:rsid w:val="003E1D3D"/>
    <w:rsid w:val="003E20CF"/>
    <w:rsid w:val="003E747D"/>
    <w:rsid w:val="003F1129"/>
    <w:rsid w:val="003F193F"/>
    <w:rsid w:val="003F1B81"/>
    <w:rsid w:val="003F2FB6"/>
    <w:rsid w:val="004006B1"/>
    <w:rsid w:val="00407489"/>
    <w:rsid w:val="00411669"/>
    <w:rsid w:val="00414D69"/>
    <w:rsid w:val="00417BBD"/>
    <w:rsid w:val="00423E64"/>
    <w:rsid w:val="00424B05"/>
    <w:rsid w:val="00425783"/>
    <w:rsid w:val="004263B9"/>
    <w:rsid w:val="0042771B"/>
    <w:rsid w:val="004342C7"/>
    <w:rsid w:val="00436C1D"/>
    <w:rsid w:val="00440CD4"/>
    <w:rsid w:val="004411C2"/>
    <w:rsid w:val="00452EEC"/>
    <w:rsid w:val="0045359A"/>
    <w:rsid w:val="004558D1"/>
    <w:rsid w:val="00456D80"/>
    <w:rsid w:val="00457A33"/>
    <w:rsid w:val="0046214E"/>
    <w:rsid w:val="00466379"/>
    <w:rsid w:val="00475125"/>
    <w:rsid w:val="00480142"/>
    <w:rsid w:val="00483C59"/>
    <w:rsid w:val="00484B95"/>
    <w:rsid w:val="00486656"/>
    <w:rsid w:val="0049293C"/>
    <w:rsid w:val="00493C53"/>
    <w:rsid w:val="00494140"/>
    <w:rsid w:val="004B08D9"/>
    <w:rsid w:val="004C1E2D"/>
    <w:rsid w:val="004C2BD7"/>
    <w:rsid w:val="004C5C65"/>
    <w:rsid w:val="004C5C6F"/>
    <w:rsid w:val="004D5181"/>
    <w:rsid w:val="004D5567"/>
    <w:rsid w:val="004D5F57"/>
    <w:rsid w:val="004E0CD9"/>
    <w:rsid w:val="004E6898"/>
    <w:rsid w:val="004F016A"/>
    <w:rsid w:val="004F1763"/>
    <w:rsid w:val="004F49C3"/>
    <w:rsid w:val="004F4D73"/>
    <w:rsid w:val="004F60D4"/>
    <w:rsid w:val="005006F9"/>
    <w:rsid w:val="00501A91"/>
    <w:rsid w:val="00505247"/>
    <w:rsid w:val="005071C7"/>
    <w:rsid w:val="00507740"/>
    <w:rsid w:val="00511DFE"/>
    <w:rsid w:val="005149DB"/>
    <w:rsid w:val="0051681F"/>
    <w:rsid w:val="0052069A"/>
    <w:rsid w:val="0052104B"/>
    <w:rsid w:val="00523448"/>
    <w:rsid w:val="0052728F"/>
    <w:rsid w:val="0053039B"/>
    <w:rsid w:val="00530B55"/>
    <w:rsid w:val="00536D5A"/>
    <w:rsid w:val="0054367E"/>
    <w:rsid w:val="00544D24"/>
    <w:rsid w:val="00547DB3"/>
    <w:rsid w:val="00550BA0"/>
    <w:rsid w:val="00551807"/>
    <w:rsid w:val="00551922"/>
    <w:rsid w:val="00553379"/>
    <w:rsid w:val="0055617F"/>
    <w:rsid w:val="0055699A"/>
    <w:rsid w:val="0056074C"/>
    <w:rsid w:val="00566497"/>
    <w:rsid w:val="00570121"/>
    <w:rsid w:val="00570AB0"/>
    <w:rsid w:val="00573A31"/>
    <w:rsid w:val="00575BF8"/>
    <w:rsid w:val="0058192B"/>
    <w:rsid w:val="0058194D"/>
    <w:rsid w:val="005822C2"/>
    <w:rsid w:val="005830DA"/>
    <w:rsid w:val="005908D6"/>
    <w:rsid w:val="00592D23"/>
    <w:rsid w:val="00596DA8"/>
    <w:rsid w:val="005A683B"/>
    <w:rsid w:val="005B0730"/>
    <w:rsid w:val="005B10D0"/>
    <w:rsid w:val="005B29F2"/>
    <w:rsid w:val="005B67D5"/>
    <w:rsid w:val="005C2AD3"/>
    <w:rsid w:val="005C3B1B"/>
    <w:rsid w:val="005C50CC"/>
    <w:rsid w:val="005D095B"/>
    <w:rsid w:val="005D5155"/>
    <w:rsid w:val="005D573C"/>
    <w:rsid w:val="005D7B22"/>
    <w:rsid w:val="005E0473"/>
    <w:rsid w:val="005E23F9"/>
    <w:rsid w:val="005F1C1C"/>
    <w:rsid w:val="005F39BB"/>
    <w:rsid w:val="005F4C9C"/>
    <w:rsid w:val="005F5184"/>
    <w:rsid w:val="0060278D"/>
    <w:rsid w:val="006104A3"/>
    <w:rsid w:val="00612621"/>
    <w:rsid w:val="00613408"/>
    <w:rsid w:val="00613B8D"/>
    <w:rsid w:val="006149DD"/>
    <w:rsid w:val="00617133"/>
    <w:rsid w:val="00623F5B"/>
    <w:rsid w:val="00625D44"/>
    <w:rsid w:val="00625DD7"/>
    <w:rsid w:val="00627258"/>
    <w:rsid w:val="006274B3"/>
    <w:rsid w:val="006305DD"/>
    <w:rsid w:val="00631CF9"/>
    <w:rsid w:val="006355A6"/>
    <w:rsid w:val="0064075B"/>
    <w:rsid w:val="00641A38"/>
    <w:rsid w:val="00642B14"/>
    <w:rsid w:val="0065119A"/>
    <w:rsid w:val="00651971"/>
    <w:rsid w:val="006561B5"/>
    <w:rsid w:val="00662E53"/>
    <w:rsid w:val="00663EDA"/>
    <w:rsid w:val="00664505"/>
    <w:rsid w:val="00675004"/>
    <w:rsid w:val="00675AE3"/>
    <w:rsid w:val="00682CBD"/>
    <w:rsid w:val="00683502"/>
    <w:rsid w:val="00687312"/>
    <w:rsid w:val="00690B93"/>
    <w:rsid w:val="00690E8B"/>
    <w:rsid w:val="00691E78"/>
    <w:rsid w:val="006928D7"/>
    <w:rsid w:val="006948FF"/>
    <w:rsid w:val="0069640D"/>
    <w:rsid w:val="006A244E"/>
    <w:rsid w:val="006A348F"/>
    <w:rsid w:val="006B1466"/>
    <w:rsid w:val="006B3260"/>
    <w:rsid w:val="006B3F4A"/>
    <w:rsid w:val="006B4334"/>
    <w:rsid w:val="006C0BB6"/>
    <w:rsid w:val="006C2E47"/>
    <w:rsid w:val="006C350A"/>
    <w:rsid w:val="006C41BD"/>
    <w:rsid w:val="006E27E0"/>
    <w:rsid w:val="006E7307"/>
    <w:rsid w:val="0070018A"/>
    <w:rsid w:val="007048A0"/>
    <w:rsid w:val="0070548A"/>
    <w:rsid w:val="00707E26"/>
    <w:rsid w:val="00711724"/>
    <w:rsid w:val="0071192A"/>
    <w:rsid w:val="00720E35"/>
    <w:rsid w:val="0072120C"/>
    <w:rsid w:val="00721278"/>
    <w:rsid w:val="0072268B"/>
    <w:rsid w:val="00722A9F"/>
    <w:rsid w:val="00725EE2"/>
    <w:rsid w:val="00730EBE"/>
    <w:rsid w:val="00732B8F"/>
    <w:rsid w:val="00733834"/>
    <w:rsid w:val="00734786"/>
    <w:rsid w:val="00736D3B"/>
    <w:rsid w:val="0073744D"/>
    <w:rsid w:val="00737C5D"/>
    <w:rsid w:val="007404EC"/>
    <w:rsid w:val="00744B3B"/>
    <w:rsid w:val="00753FD4"/>
    <w:rsid w:val="0075520D"/>
    <w:rsid w:val="00755921"/>
    <w:rsid w:val="00763272"/>
    <w:rsid w:val="00763E89"/>
    <w:rsid w:val="007652B1"/>
    <w:rsid w:val="00765B90"/>
    <w:rsid w:val="007668CC"/>
    <w:rsid w:val="00766979"/>
    <w:rsid w:val="007676D8"/>
    <w:rsid w:val="00776D6D"/>
    <w:rsid w:val="0077762D"/>
    <w:rsid w:val="007778A0"/>
    <w:rsid w:val="00777FF5"/>
    <w:rsid w:val="007812F2"/>
    <w:rsid w:val="00782A30"/>
    <w:rsid w:val="007B4EF0"/>
    <w:rsid w:val="007B55AB"/>
    <w:rsid w:val="007B7BD4"/>
    <w:rsid w:val="007B7D07"/>
    <w:rsid w:val="007C4A2D"/>
    <w:rsid w:val="007C516A"/>
    <w:rsid w:val="007E0653"/>
    <w:rsid w:val="007E569C"/>
    <w:rsid w:val="007E68C7"/>
    <w:rsid w:val="007F4A1B"/>
    <w:rsid w:val="007F4E35"/>
    <w:rsid w:val="007F5C55"/>
    <w:rsid w:val="007F7240"/>
    <w:rsid w:val="007F75EC"/>
    <w:rsid w:val="00800224"/>
    <w:rsid w:val="00807807"/>
    <w:rsid w:val="00810C85"/>
    <w:rsid w:val="008128D4"/>
    <w:rsid w:val="00814CD9"/>
    <w:rsid w:val="008249FC"/>
    <w:rsid w:val="00827F25"/>
    <w:rsid w:val="00835670"/>
    <w:rsid w:val="0083585C"/>
    <w:rsid w:val="00837F83"/>
    <w:rsid w:val="00855683"/>
    <w:rsid w:val="008569DC"/>
    <w:rsid w:val="008575B1"/>
    <w:rsid w:val="00860DBD"/>
    <w:rsid w:val="00860F2E"/>
    <w:rsid w:val="008642D9"/>
    <w:rsid w:val="008656A0"/>
    <w:rsid w:val="00866524"/>
    <w:rsid w:val="008723BC"/>
    <w:rsid w:val="00873494"/>
    <w:rsid w:val="008737F4"/>
    <w:rsid w:val="00873B5D"/>
    <w:rsid w:val="00881E3E"/>
    <w:rsid w:val="0088658B"/>
    <w:rsid w:val="00887CC3"/>
    <w:rsid w:val="00894E27"/>
    <w:rsid w:val="00896009"/>
    <w:rsid w:val="008A293B"/>
    <w:rsid w:val="008B4E67"/>
    <w:rsid w:val="008B5BF5"/>
    <w:rsid w:val="008B685F"/>
    <w:rsid w:val="008B7CD4"/>
    <w:rsid w:val="008C3FE3"/>
    <w:rsid w:val="008C4736"/>
    <w:rsid w:val="008C618F"/>
    <w:rsid w:val="008D2D78"/>
    <w:rsid w:val="008E0013"/>
    <w:rsid w:val="008E492D"/>
    <w:rsid w:val="008E6E73"/>
    <w:rsid w:val="008F1925"/>
    <w:rsid w:val="008F262A"/>
    <w:rsid w:val="008F5C37"/>
    <w:rsid w:val="00907734"/>
    <w:rsid w:val="00907F66"/>
    <w:rsid w:val="0091181C"/>
    <w:rsid w:val="0091309B"/>
    <w:rsid w:val="009166BC"/>
    <w:rsid w:val="00916701"/>
    <w:rsid w:val="009213FA"/>
    <w:rsid w:val="009251A0"/>
    <w:rsid w:val="009251C5"/>
    <w:rsid w:val="009251F8"/>
    <w:rsid w:val="00925279"/>
    <w:rsid w:val="009300DA"/>
    <w:rsid w:val="00931D53"/>
    <w:rsid w:val="00945C55"/>
    <w:rsid w:val="009467E5"/>
    <w:rsid w:val="00954C69"/>
    <w:rsid w:val="00955303"/>
    <w:rsid w:val="009559C9"/>
    <w:rsid w:val="00957134"/>
    <w:rsid w:val="00963D04"/>
    <w:rsid w:val="009712D8"/>
    <w:rsid w:val="0097284A"/>
    <w:rsid w:val="009730C3"/>
    <w:rsid w:val="0098379C"/>
    <w:rsid w:val="009853BF"/>
    <w:rsid w:val="00987521"/>
    <w:rsid w:val="00991400"/>
    <w:rsid w:val="009919E0"/>
    <w:rsid w:val="009A2DBB"/>
    <w:rsid w:val="009A2F3F"/>
    <w:rsid w:val="009A74F5"/>
    <w:rsid w:val="009B14A5"/>
    <w:rsid w:val="009B3E73"/>
    <w:rsid w:val="009B758C"/>
    <w:rsid w:val="009B7FE8"/>
    <w:rsid w:val="009C1560"/>
    <w:rsid w:val="009C406E"/>
    <w:rsid w:val="009C42E7"/>
    <w:rsid w:val="009C5CA4"/>
    <w:rsid w:val="009C6DC3"/>
    <w:rsid w:val="009C713F"/>
    <w:rsid w:val="009D2702"/>
    <w:rsid w:val="009E2B78"/>
    <w:rsid w:val="009E3996"/>
    <w:rsid w:val="009E6FC0"/>
    <w:rsid w:val="009E74A3"/>
    <w:rsid w:val="009F1A3F"/>
    <w:rsid w:val="009F3491"/>
    <w:rsid w:val="009F5E1C"/>
    <w:rsid w:val="009F7347"/>
    <w:rsid w:val="00A051F8"/>
    <w:rsid w:val="00A05978"/>
    <w:rsid w:val="00A176E7"/>
    <w:rsid w:val="00A2354E"/>
    <w:rsid w:val="00A27E10"/>
    <w:rsid w:val="00A3040F"/>
    <w:rsid w:val="00A30BAD"/>
    <w:rsid w:val="00A3275F"/>
    <w:rsid w:val="00A33797"/>
    <w:rsid w:val="00A33CCB"/>
    <w:rsid w:val="00A4023C"/>
    <w:rsid w:val="00A447FA"/>
    <w:rsid w:val="00A44CED"/>
    <w:rsid w:val="00A47166"/>
    <w:rsid w:val="00A542AA"/>
    <w:rsid w:val="00A60EF9"/>
    <w:rsid w:val="00A6167F"/>
    <w:rsid w:val="00A64AD4"/>
    <w:rsid w:val="00A6576B"/>
    <w:rsid w:val="00A67C1B"/>
    <w:rsid w:val="00A73C3B"/>
    <w:rsid w:val="00A75015"/>
    <w:rsid w:val="00A766ED"/>
    <w:rsid w:val="00A806EE"/>
    <w:rsid w:val="00A8245B"/>
    <w:rsid w:val="00A8557C"/>
    <w:rsid w:val="00A9129B"/>
    <w:rsid w:val="00A932F6"/>
    <w:rsid w:val="00AB66ED"/>
    <w:rsid w:val="00AB6906"/>
    <w:rsid w:val="00AB76D7"/>
    <w:rsid w:val="00AC3810"/>
    <w:rsid w:val="00AC79A9"/>
    <w:rsid w:val="00AD0799"/>
    <w:rsid w:val="00AD5BF7"/>
    <w:rsid w:val="00AE2F70"/>
    <w:rsid w:val="00AE3CF0"/>
    <w:rsid w:val="00AE5C50"/>
    <w:rsid w:val="00AE6719"/>
    <w:rsid w:val="00AF0532"/>
    <w:rsid w:val="00AF0EAC"/>
    <w:rsid w:val="00AF1DB9"/>
    <w:rsid w:val="00AF23CD"/>
    <w:rsid w:val="00AF3770"/>
    <w:rsid w:val="00B01730"/>
    <w:rsid w:val="00B0271D"/>
    <w:rsid w:val="00B04110"/>
    <w:rsid w:val="00B05452"/>
    <w:rsid w:val="00B056E5"/>
    <w:rsid w:val="00B06307"/>
    <w:rsid w:val="00B06945"/>
    <w:rsid w:val="00B107B3"/>
    <w:rsid w:val="00B13560"/>
    <w:rsid w:val="00B2297D"/>
    <w:rsid w:val="00B311EA"/>
    <w:rsid w:val="00B31C0C"/>
    <w:rsid w:val="00B31F03"/>
    <w:rsid w:val="00B3219E"/>
    <w:rsid w:val="00B34531"/>
    <w:rsid w:val="00B35614"/>
    <w:rsid w:val="00B41FC6"/>
    <w:rsid w:val="00B427A4"/>
    <w:rsid w:val="00B4654E"/>
    <w:rsid w:val="00B560DD"/>
    <w:rsid w:val="00B6133F"/>
    <w:rsid w:val="00B62FC9"/>
    <w:rsid w:val="00B6469C"/>
    <w:rsid w:val="00B65841"/>
    <w:rsid w:val="00B71692"/>
    <w:rsid w:val="00B727DC"/>
    <w:rsid w:val="00B776A7"/>
    <w:rsid w:val="00B872E8"/>
    <w:rsid w:val="00B90E4A"/>
    <w:rsid w:val="00B936B7"/>
    <w:rsid w:val="00B95693"/>
    <w:rsid w:val="00B95ED2"/>
    <w:rsid w:val="00B95EFF"/>
    <w:rsid w:val="00BA0BF6"/>
    <w:rsid w:val="00BB087B"/>
    <w:rsid w:val="00BB2692"/>
    <w:rsid w:val="00BB3DE9"/>
    <w:rsid w:val="00BB3F87"/>
    <w:rsid w:val="00BB6E73"/>
    <w:rsid w:val="00BC12F5"/>
    <w:rsid w:val="00BD2C58"/>
    <w:rsid w:val="00BD5542"/>
    <w:rsid w:val="00BF6084"/>
    <w:rsid w:val="00C049AC"/>
    <w:rsid w:val="00C10D74"/>
    <w:rsid w:val="00C11132"/>
    <w:rsid w:val="00C20268"/>
    <w:rsid w:val="00C21AB6"/>
    <w:rsid w:val="00C239D1"/>
    <w:rsid w:val="00C33388"/>
    <w:rsid w:val="00C3558D"/>
    <w:rsid w:val="00C41E39"/>
    <w:rsid w:val="00C440C4"/>
    <w:rsid w:val="00C44CD1"/>
    <w:rsid w:val="00C52821"/>
    <w:rsid w:val="00C57BA6"/>
    <w:rsid w:val="00C60C08"/>
    <w:rsid w:val="00C61458"/>
    <w:rsid w:val="00C630F7"/>
    <w:rsid w:val="00C66C63"/>
    <w:rsid w:val="00C6716D"/>
    <w:rsid w:val="00C7443C"/>
    <w:rsid w:val="00C753C8"/>
    <w:rsid w:val="00C759FA"/>
    <w:rsid w:val="00C77A53"/>
    <w:rsid w:val="00C81176"/>
    <w:rsid w:val="00C81642"/>
    <w:rsid w:val="00C84DFF"/>
    <w:rsid w:val="00C85E20"/>
    <w:rsid w:val="00C87D71"/>
    <w:rsid w:val="00C92063"/>
    <w:rsid w:val="00C937C7"/>
    <w:rsid w:val="00C93A9B"/>
    <w:rsid w:val="00C957FB"/>
    <w:rsid w:val="00CA3698"/>
    <w:rsid w:val="00CB1484"/>
    <w:rsid w:val="00CB1549"/>
    <w:rsid w:val="00CB2511"/>
    <w:rsid w:val="00CB5FE2"/>
    <w:rsid w:val="00CB7391"/>
    <w:rsid w:val="00CC6AD7"/>
    <w:rsid w:val="00CC7895"/>
    <w:rsid w:val="00CD1FD0"/>
    <w:rsid w:val="00CD4EE9"/>
    <w:rsid w:val="00CE0A96"/>
    <w:rsid w:val="00CF3593"/>
    <w:rsid w:val="00CF35EF"/>
    <w:rsid w:val="00CF3CC3"/>
    <w:rsid w:val="00D01887"/>
    <w:rsid w:val="00D0339F"/>
    <w:rsid w:val="00D0457F"/>
    <w:rsid w:val="00D05AD4"/>
    <w:rsid w:val="00D05D07"/>
    <w:rsid w:val="00D06392"/>
    <w:rsid w:val="00D106F2"/>
    <w:rsid w:val="00D10D49"/>
    <w:rsid w:val="00D21128"/>
    <w:rsid w:val="00D2179F"/>
    <w:rsid w:val="00D2279F"/>
    <w:rsid w:val="00D27FC2"/>
    <w:rsid w:val="00D31ED6"/>
    <w:rsid w:val="00D32F40"/>
    <w:rsid w:val="00D32FF7"/>
    <w:rsid w:val="00D34C97"/>
    <w:rsid w:val="00D354F7"/>
    <w:rsid w:val="00D3749F"/>
    <w:rsid w:val="00D40799"/>
    <w:rsid w:val="00D40D85"/>
    <w:rsid w:val="00D423D6"/>
    <w:rsid w:val="00D43902"/>
    <w:rsid w:val="00D43B5C"/>
    <w:rsid w:val="00D45D00"/>
    <w:rsid w:val="00D54921"/>
    <w:rsid w:val="00D54F72"/>
    <w:rsid w:val="00D5589B"/>
    <w:rsid w:val="00D5695B"/>
    <w:rsid w:val="00D6688D"/>
    <w:rsid w:val="00D669BE"/>
    <w:rsid w:val="00D75A63"/>
    <w:rsid w:val="00D77989"/>
    <w:rsid w:val="00D84BFE"/>
    <w:rsid w:val="00D85AF7"/>
    <w:rsid w:val="00D926B8"/>
    <w:rsid w:val="00D942B7"/>
    <w:rsid w:val="00D97221"/>
    <w:rsid w:val="00DA02C4"/>
    <w:rsid w:val="00DA0553"/>
    <w:rsid w:val="00DA0BB8"/>
    <w:rsid w:val="00DA1028"/>
    <w:rsid w:val="00DA3816"/>
    <w:rsid w:val="00DA5734"/>
    <w:rsid w:val="00DA7D7A"/>
    <w:rsid w:val="00DB4357"/>
    <w:rsid w:val="00DB5DFE"/>
    <w:rsid w:val="00DC0D13"/>
    <w:rsid w:val="00DC1584"/>
    <w:rsid w:val="00DC26AA"/>
    <w:rsid w:val="00DD0C7E"/>
    <w:rsid w:val="00DD18D4"/>
    <w:rsid w:val="00DD51F5"/>
    <w:rsid w:val="00DE0E9A"/>
    <w:rsid w:val="00DE0EB1"/>
    <w:rsid w:val="00DE4F9B"/>
    <w:rsid w:val="00DF2584"/>
    <w:rsid w:val="00DF29C4"/>
    <w:rsid w:val="00DF3B62"/>
    <w:rsid w:val="00E0746B"/>
    <w:rsid w:val="00E10CDA"/>
    <w:rsid w:val="00E110D2"/>
    <w:rsid w:val="00E11DB7"/>
    <w:rsid w:val="00E166EB"/>
    <w:rsid w:val="00E275C6"/>
    <w:rsid w:val="00E336FB"/>
    <w:rsid w:val="00E33CBF"/>
    <w:rsid w:val="00E35602"/>
    <w:rsid w:val="00E35860"/>
    <w:rsid w:val="00E41F18"/>
    <w:rsid w:val="00E42622"/>
    <w:rsid w:val="00E445A9"/>
    <w:rsid w:val="00E4585B"/>
    <w:rsid w:val="00E50A44"/>
    <w:rsid w:val="00E50C3B"/>
    <w:rsid w:val="00E62787"/>
    <w:rsid w:val="00E63B84"/>
    <w:rsid w:val="00E65CB6"/>
    <w:rsid w:val="00E71AC9"/>
    <w:rsid w:val="00E747FB"/>
    <w:rsid w:val="00E761CC"/>
    <w:rsid w:val="00E82D9F"/>
    <w:rsid w:val="00E82E25"/>
    <w:rsid w:val="00E8316D"/>
    <w:rsid w:val="00E84CCA"/>
    <w:rsid w:val="00E87117"/>
    <w:rsid w:val="00E93409"/>
    <w:rsid w:val="00E95415"/>
    <w:rsid w:val="00E97EF6"/>
    <w:rsid w:val="00EA218A"/>
    <w:rsid w:val="00EA25AD"/>
    <w:rsid w:val="00EA4B28"/>
    <w:rsid w:val="00EA58C6"/>
    <w:rsid w:val="00EA6309"/>
    <w:rsid w:val="00EA7327"/>
    <w:rsid w:val="00EB06F0"/>
    <w:rsid w:val="00EB1A6F"/>
    <w:rsid w:val="00EB5365"/>
    <w:rsid w:val="00EC1086"/>
    <w:rsid w:val="00ED1728"/>
    <w:rsid w:val="00ED1CEF"/>
    <w:rsid w:val="00ED394B"/>
    <w:rsid w:val="00ED5357"/>
    <w:rsid w:val="00ED685D"/>
    <w:rsid w:val="00EE1943"/>
    <w:rsid w:val="00EE3628"/>
    <w:rsid w:val="00EE4D5A"/>
    <w:rsid w:val="00EE5ECC"/>
    <w:rsid w:val="00EE70D2"/>
    <w:rsid w:val="00EF6522"/>
    <w:rsid w:val="00EF66F1"/>
    <w:rsid w:val="00F00723"/>
    <w:rsid w:val="00F00D2B"/>
    <w:rsid w:val="00F01477"/>
    <w:rsid w:val="00F03B02"/>
    <w:rsid w:val="00F05CB2"/>
    <w:rsid w:val="00F0722B"/>
    <w:rsid w:val="00F07B6A"/>
    <w:rsid w:val="00F14C70"/>
    <w:rsid w:val="00F14F80"/>
    <w:rsid w:val="00F15B41"/>
    <w:rsid w:val="00F167B5"/>
    <w:rsid w:val="00F22529"/>
    <w:rsid w:val="00F26BD6"/>
    <w:rsid w:val="00F2741F"/>
    <w:rsid w:val="00F33DE1"/>
    <w:rsid w:val="00F362E5"/>
    <w:rsid w:val="00F4038E"/>
    <w:rsid w:val="00F40596"/>
    <w:rsid w:val="00F41137"/>
    <w:rsid w:val="00F43391"/>
    <w:rsid w:val="00F532A5"/>
    <w:rsid w:val="00F546F6"/>
    <w:rsid w:val="00F54957"/>
    <w:rsid w:val="00F56FAF"/>
    <w:rsid w:val="00F62787"/>
    <w:rsid w:val="00F653AD"/>
    <w:rsid w:val="00F66C52"/>
    <w:rsid w:val="00F66DB8"/>
    <w:rsid w:val="00F7588A"/>
    <w:rsid w:val="00F80C60"/>
    <w:rsid w:val="00F814F6"/>
    <w:rsid w:val="00F95A03"/>
    <w:rsid w:val="00F97CDF"/>
    <w:rsid w:val="00FA128C"/>
    <w:rsid w:val="00FA305F"/>
    <w:rsid w:val="00FB248A"/>
    <w:rsid w:val="00FB5119"/>
    <w:rsid w:val="00FB7977"/>
    <w:rsid w:val="00FB79B3"/>
    <w:rsid w:val="00FB7ADC"/>
    <w:rsid w:val="00FC025C"/>
    <w:rsid w:val="00FC6FE5"/>
    <w:rsid w:val="00FD054A"/>
    <w:rsid w:val="00FD08E5"/>
    <w:rsid w:val="00FD22D6"/>
    <w:rsid w:val="00FD2CEF"/>
    <w:rsid w:val="00FD700C"/>
    <w:rsid w:val="00FE21B6"/>
    <w:rsid w:val="00FE4D70"/>
    <w:rsid w:val="00FE743B"/>
    <w:rsid w:val="00FF1D38"/>
    <w:rsid w:val="00FF4AB1"/>
    <w:rsid w:val="00FF50C7"/>
    <w:rsid w:val="00FF7278"/>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7E044"/>
  <w14:defaultImageDpi w14:val="330"/>
  <w15:docId w15:val="{85D2338F-90DF-452C-A797-11E1D5A6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3E"/>
  </w:style>
  <w:style w:type="paragraph" w:styleId="Heading1">
    <w:name w:val="heading 1"/>
    <w:basedOn w:val="Normal"/>
    <w:next w:val="Normal"/>
    <w:link w:val="Heading1Char"/>
    <w:uiPriority w:val="9"/>
    <w:qFormat/>
    <w:rsid w:val="00D0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A932F6"/>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D01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EA4B2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2F6"/>
    <w:rPr>
      <w:rFonts w:ascii="Arial" w:eastAsia="Calibri" w:hAnsi="Arial" w:cs="Arial"/>
      <w:b/>
      <w:color w:val="000000" w:themeColor="text1"/>
      <w:sz w:val="24"/>
      <w:szCs w:val="20"/>
      <w:lang w:eastAsia="en-AU"/>
    </w:rPr>
  </w:style>
  <w:style w:type="character" w:customStyle="1" w:styleId="Heading3Char">
    <w:name w:val="Heading 3 Char"/>
    <w:basedOn w:val="DefaultParagraphFont"/>
    <w:link w:val="Heading3"/>
    <w:uiPriority w:val="9"/>
    <w:semiHidden/>
    <w:rsid w:val="00D01887"/>
    <w:rPr>
      <w:rFonts w:asciiTheme="majorHAnsi" w:eastAsiaTheme="majorEastAsia" w:hAnsiTheme="majorHAnsi" w:cstheme="majorBidi"/>
      <w:color w:val="1F3763" w:themeColor="accent1" w:themeShade="7F"/>
      <w:sz w:val="24"/>
      <w:szCs w:val="24"/>
    </w:rPr>
  </w:style>
  <w:style w:type="paragraph" w:customStyle="1" w:styleId="RTOWorksTitlePage">
    <w:name w:val="RTO Works Title Page"/>
    <w:basedOn w:val="Normal"/>
    <w:qFormat/>
    <w:rsid w:val="003704AC"/>
    <w:pPr>
      <w:spacing w:after="480"/>
      <w:jc w:val="center"/>
    </w:pPr>
    <w:rPr>
      <w:rFonts w:ascii="Arial" w:hAnsi="Arial" w:cs="Arial"/>
      <w:b/>
      <w:bCs/>
      <w:sz w:val="36"/>
      <w:szCs w:val="36"/>
    </w:rPr>
  </w:style>
  <w:style w:type="paragraph" w:customStyle="1" w:styleId="RTOWorksTitleRTOInfo">
    <w:name w:val="RTO Works Title RTO Info"/>
    <w:qFormat/>
    <w:rsid w:val="003704AC"/>
    <w:pPr>
      <w:spacing w:before="60" w:after="60" w:line="276" w:lineRule="auto"/>
      <w:jc w:val="center"/>
    </w:pPr>
    <w:rPr>
      <w:rFonts w:ascii="Arial" w:hAnsi="Arial" w:cs="Arial"/>
      <w:sz w:val="20"/>
      <w:szCs w:val="20"/>
    </w:rPr>
  </w:style>
  <w:style w:type="paragraph" w:styleId="Header">
    <w:name w:val="header"/>
    <w:aliases w:val="RTO Works Header"/>
    <w:basedOn w:val="Normal"/>
    <w:link w:val="HeaderChar"/>
    <w:uiPriority w:val="99"/>
    <w:unhideWhenUsed/>
    <w:qFormat/>
    <w:rsid w:val="00734786"/>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734786"/>
    <w:rPr>
      <w:rFonts w:ascii="Arial" w:eastAsia="Times New Roman" w:hAnsi="Arial" w:cs="Arial"/>
      <w:sz w:val="16"/>
      <w:szCs w:val="16"/>
      <w:lang w:eastAsia="en-AU"/>
    </w:rPr>
  </w:style>
  <w:style w:type="paragraph" w:styleId="Footer">
    <w:name w:val="footer"/>
    <w:aliases w:val="RTO Works Footer,F&amp;B,Footer Odd"/>
    <w:link w:val="FooterChar"/>
    <w:uiPriority w:val="99"/>
    <w:unhideWhenUsed/>
    <w:qFormat/>
    <w:rsid w:val="004263B9"/>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4263B9"/>
  </w:style>
  <w:style w:type="paragraph" w:customStyle="1" w:styleId="RTOWorksContentsHeading">
    <w:name w:val="RTO Works Contents Heading"/>
    <w:basedOn w:val="Normal"/>
    <w:qFormat/>
    <w:rsid w:val="00E93409"/>
    <w:pPr>
      <w:spacing w:after="240"/>
    </w:pPr>
    <w:rPr>
      <w:rFonts w:ascii="Century Gothic" w:hAnsi="Century Gothic" w:cs="Arial"/>
      <w:b/>
      <w:bCs/>
      <w:sz w:val="40"/>
      <w:szCs w:val="40"/>
    </w:rPr>
  </w:style>
  <w:style w:type="paragraph" w:customStyle="1" w:styleId="RTOWorksHeading1">
    <w:name w:val="RTO Works Heading 1"/>
    <w:basedOn w:val="Normal"/>
    <w:next w:val="RTOWorksBodyText"/>
    <w:qFormat/>
    <w:rsid w:val="00D10D49"/>
    <w:pPr>
      <w:spacing w:before="120" w:after="120" w:line="276" w:lineRule="auto"/>
    </w:pPr>
    <w:rPr>
      <w:rFonts w:ascii="Century Gothic" w:hAnsi="Century Gothic" w:cs="Arial"/>
      <w:b/>
      <w:bCs/>
      <w:color w:val="61B440"/>
      <w:sz w:val="40"/>
      <w:szCs w:val="40"/>
    </w:rPr>
  </w:style>
  <w:style w:type="paragraph" w:customStyle="1" w:styleId="RTOWorksBodyText">
    <w:name w:val="RTO Works Body Text"/>
    <w:qFormat/>
    <w:rsid w:val="003704AC"/>
    <w:pPr>
      <w:spacing w:before="120" w:after="120" w:line="288" w:lineRule="auto"/>
    </w:pPr>
    <w:rPr>
      <w:rFonts w:ascii="Arial" w:hAnsi="Arial" w:cs="Arial"/>
      <w:sz w:val="20"/>
      <w:szCs w:val="20"/>
    </w:rPr>
  </w:style>
  <w:style w:type="paragraph" w:customStyle="1" w:styleId="RTOWorksHeading2">
    <w:name w:val="RTO Works Heading 2"/>
    <w:basedOn w:val="Normal"/>
    <w:next w:val="RTOWorksBodyText"/>
    <w:qFormat/>
    <w:rsid w:val="00387F00"/>
    <w:pPr>
      <w:spacing w:before="360" w:after="120" w:line="276" w:lineRule="auto"/>
    </w:pPr>
    <w:rPr>
      <w:rFonts w:ascii="Century Gothic" w:hAnsi="Century Gothic" w:cs="Arial"/>
      <w:b/>
      <w:bCs/>
      <w:color w:val="FDBE0B"/>
      <w:sz w:val="28"/>
      <w:szCs w:val="28"/>
    </w:rPr>
  </w:style>
  <w:style w:type="paragraph" w:customStyle="1" w:styleId="RTOWorksHeading3">
    <w:name w:val="RTO Works Heading 3"/>
    <w:basedOn w:val="RTOWorksHeading4"/>
    <w:qFormat/>
    <w:rsid w:val="00387F00"/>
  </w:style>
  <w:style w:type="table" w:styleId="TableGrid">
    <w:name w:val="Table Grid"/>
    <w:aliases w:val="ARA Table"/>
    <w:basedOn w:val="TableNormal"/>
    <w:uiPriority w:val="39"/>
    <w:rsid w:val="00426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Numbers">
    <w:name w:val="RTO Works Numbers"/>
    <w:qFormat/>
    <w:rsid w:val="003704AC"/>
    <w:pPr>
      <w:numPr>
        <w:numId w:val="4"/>
      </w:numPr>
      <w:spacing w:before="120" w:after="120" w:line="276" w:lineRule="auto"/>
    </w:pPr>
    <w:rPr>
      <w:rFonts w:ascii="Arial" w:hAnsi="Arial" w:cs="Arial"/>
      <w:sz w:val="20"/>
      <w:szCs w:val="20"/>
    </w:rPr>
  </w:style>
  <w:style w:type="paragraph" w:customStyle="1" w:styleId="RTOWorksBullet1">
    <w:name w:val="RTO Works Bullet 1"/>
    <w:qFormat/>
    <w:rsid w:val="00782A30"/>
    <w:pPr>
      <w:numPr>
        <w:numId w:val="13"/>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3704AC"/>
    <w:pPr>
      <w:numPr>
        <w:numId w:val="3"/>
      </w:numPr>
      <w:spacing w:before="120" w:after="120" w:line="288" w:lineRule="auto"/>
    </w:pPr>
    <w:rPr>
      <w:rFonts w:ascii="Arial" w:hAnsi="Arial" w:cs="Arial"/>
      <w:sz w:val="20"/>
      <w:szCs w:val="20"/>
    </w:rPr>
  </w:style>
  <w:style w:type="paragraph" w:customStyle="1" w:styleId="RTOWorksAssessorGuidance">
    <w:name w:val="RTO Works Assessor Guidance"/>
    <w:qFormat/>
    <w:rsid w:val="003704AC"/>
    <w:pPr>
      <w:spacing w:before="120" w:after="120" w:line="288" w:lineRule="auto"/>
    </w:pPr>
    <w:rPr>
      <w:rFonts w:ascii="Arial" w:hAnsi="Arial" w:cs="Arial"/>
      <w:color w:val="FF0000"/>
      <w:sz w:val="20"/>
      <w:szCs w:val="20"/>
    </w:rPr>
  </w:style>
  <w:style w:type="paragraph" w:customStyle="1" w:styleId="RTOWorksAssessmentNumbers">
    <w:name w:val="RTO Works Assessment Numbers"/>
    <w:link w:val="RTOWorksAssessmentNumbersChar"/>
    <w:qFormat/>
    <w:rsid w:val="003A69A7"/>
    <w:pPr>
      <w:numPr>
        <w:numId w:val="2"/>
      </w:numPr>
      <w:spacing w:before="360" w:after="120" w:line="288" w:lineRule="auto"/>
    </w:pPr>
    <w:rPr>
      <w:rFonts w:ascii="Arial" w:hAnsi="Arial" w:cs="Arial"/>
      <w:sz w:val="20"/>
      <w:szCs w:val="20"/>
    </w:rPr>
  </w:style>
  <w:style w:type="paragraph" w:customStyle="1" w:styleId="RTOWorksAssessorGuidanceIndented">
    <w:name w:val="RTO Works Assessor Guidance Indented"/>
    <w:qFormat/>
    <w:rsid w:val="003704AC"/>
    <w:pPr>
      <w:spacing w:before="120" w:after="120" w:line="288" w:lineRule="auto"/>
      <w:ind w:left="425"/>
    </w:pPr>
    <w:rPr>
      <w:rFonts w:ascii="Arial" w:hAnsi="Arial" w:cs="Arial"/>
      <w:color w:val="FF0000"/>
      <w:sz w:val="20"/>
      <w:szCs w:val="20"/>
    </w:rPr>
  </w:style>
  <w:style w:type="character" w:styleId="Hyperlink">
    <w:name w:val="Hyperlink"/>
    <w:basedOn w:val="DefaultParagraphFont"/>
    <w:uiPriority w:val="99"/>
    <w:unhideWhenUsed/>
    <w:rsid w:val="006C41BD"/>
    <w:rPr>
      <w:color w:val="286D80"/>
      <w:u w:val="single"/>
    </w:rPr>
  </w:style>
  <w:style w:type="paragraph" w:styleId="TOC1">
    <w:name w:val="toc 1"/>
    <w:next w:val="Normal"/>
    <w:uiPriority w:val="39"/>
    <w:unhideWhenUsed/>
    <w:rsid w:val="003704AC"/>
    <w:pPr>
      <w:spacing w:before="120" w:after="120" w:line="288" w:lineRule="auto"/>
    </w:pPr>
    <w:rPr>
      <w:rFonts w:ascii="Arial" w:hAnsi="Arial"/>
      <w:sz w:val="20"/>
    </w:rPr>
  </w:style>
  <w:style w:type="paragraph" w:styleId="TOC2">
    <w:name w:val="toc 2"/>
    <w:basedOn w:val="Normal"/>
    <w:next w:val="Normal"/>
    <w:autoRedefine/>
    <w:uiPriority w:val="39"/>
    <w:unhideWhenUsed/>
    <w:rsid w:val="00C93A9B"/>
    <w:pPr>
      <w:spacing w:before="120" w:after="120" w:line="288" w:lineRule="auto"/>
      <w:ind w:left="221"/>
    </w:pPr>
    <w:rPr>
      <w:rFonts w:ascii="Arial" w:hAnsi="Arial"/>
      <w:noProof/>
      <w:sz w:val="20"/>
    </w:rPr>
  </w:style>
  <w:style w:type="paragraph" w:styleId="BalloonText">
    <w:name w:val="Balloon Text"/>
    <w:basedOn w:val="Normal"/>
    <w:link w:val="BalloonTextChar"/>
    <w:uiPriority w:val="99"/>
    <w:semiHidden/>
    <w:unhideWhenUsed/>
    <w:rsid w:val="00BD5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542"/>
    <w:rPr>
      <w:rFonts w:ascii="Segoe UI" w:hAnsi="Segoe UI" w:cs="Segoe UI"/>
      <w:sz w:val="18"/>
      <w:szCs w:val="18"/>
    </w:rPr>
  </w:style>
  <w:style w:type="paragraph" w:customStyle="1" w:styleId="RTOWorksBullet2">
    <w:name w:val="RTO Works Bullet 2"/>
    <w:qFormat/>
    <w:rsid w:val="00782A30"/>
    <w:pPr>
      <w:numPr>
        <w:ilvl w:val="1"/>
        <w:numId w:val="13"/>
      </w:numPr>
      <w:spacing w:before="120" w:after="120" w:line="288" w:lineRule="auto"/>
    </w:pPr>
    <w:rPr>
      <w:rFonts w:ascii="Arial" w:hAnsi="Arial" w:cs="Arial"/>
      <w:sz w:val="20"/>
      <w:szCs w:val="20"/>
    </w:rPr>
  </w:style>
  <w:style w:type="paragraph" w:customStyle="1" w:styleId="RTOWorksBullet3">
    <w:name w:val="RTO Works Bullet 3"/>
    <w:basedOn w:val="Normal"/>
    <w:qFormat/>
    <w:rsid w:val="00782A30"/>
    <w:pPr>
      <w:numPr>
        <w:ilvl w:val="2"/>
        <w:numId w:val="13"/>
      </w:numPr>
      <w:spacing w:before="120" w:after="120" w:line="288" w:lineRule="auto"/>
    </w:pPr>
    <w:rPr>
      <w:rFonts w:ascii="Arial" w:hAnsi="Arial" w:cs="Arial"/>
      <w:sz w:val="20"/>
      <w:szCs w:val="20"/>
    </w:rPr>
  </w:style>
  <w:style w:type="paragraph" w:customStyle="1" w:styleId="RTOWorksAssessorGuidanceBullet1">
    <w:name w:val="RTO Works Assessor Guidance Bullet 1"/>
    <w:qFormat/>
    <w:rsid w:val="00782A30"/>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782A30"/>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782A30"/>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782A30"/>
    <w:pPr>
      <w:numPr>
        <w:ilvl w:val="1"/>
        <w:numId w:val="11"/>
      </w:numPr>
      <w:spacing w:before="120" w:after="120" w:line="288" w:lineRule="auto"/>
    </w:pPr>
    <w:rPr>
      <w:rFonts w:ascii="Arial" w:hAnsi="Arial" w:cs="Arial"/>
      <w:color w:val="FF0000"/>
      <w:sz w:val="20"/>
      <w:szCs w:val="20"/>
    </w:rPr>
  </w:style>
  <w:style w:type="paragraph" w:customStyle="1" w:styleId="RTOWorksBodyTextIndent">
    <w:name w:val="RTO Works Body Text Indent"/>
    <w:qFormat/>
    <w:rsid w:val="003704AC"/>
    <w:pPr>
      <w:spacing w:before="120" w:after="120" w:line="288" w:lineRule="auto"/>
      <w:ind w:left="425"/>
    </w:pPr>
    <w:rPr>
      <w:rFonts w:ascii="Arial" w:hAnsi="Arial" w:cs="Arial"/>
      <w:sz w:val="20"/>
      <w:szCs w:val="20"/>
    </w:rPr>
  </w:style>
  <w:style w:type="paragraph" w:customStyle="1" w:styleId="RTOWorksBulletInd1">
    <w:name w:val="RTO Works Bullet Ind 1"/>
    <w:qFormat/>
    <w:rsid w:val="00782A30"/>
    <w:pPr>
      <w:numPr>
        <w:numId w:val="14"/>
      </w:numPr>
      <w:spacing w:before="120" w:after="120" w:line="288" w:lineRule="auto"/>
    </w:pPr>
    <w:rPr>
      <w:rFonts w:ascii="Arial" w:hAnsi="Arial"/>
      <w:sz w:val="20"/>
    </w:rPr>
  </w:style>
  <w:style w:type="paragraph" w:customStyle="1" w:styleId="RTOWorksBulletInd2">
    <w:name w:val="RTO Works Bullet Ind 2"/>
    <w:qFormat/>
    <w:rsid w:val="00782A30"/>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782A30"/>
    <w:pPr>
      <w:numPr>
        <w:ilvl w:val="2"/>
        <w:numId w:val="14"/>
      </w:numPr>
      <w:spacing w:before="120" w:after="120" w:line="288" w:lineRule="auto"/>
    </w:pPr>
    <w:rPr>
      <w:rFonts w:ascii="Arial" w:hAnsi="Arial" w:cs="Arial"/>
      <w:sz w:val="20"/>
      <w:szCs w:val="20"/>
    </w:rPr>
  </w:style>
  <w:style w:type="numbering" w:customStyle="1" w:styleId="BodyTextBulletIndent">
    <w:name w:val="Body Text Bullet Indent"/>
    <w:uiPriority w:val="99"/>
    <w:rsid w:val="002179CC"/>
    <w:pPr>
      <w:numPr>
        <w:numId w:val="5"/>
      </w:numPr>
    </w:pPr>
  </w:style>
  <w:style w:type="numbering" w:customStyle="1" w:styleId="BodyTextBullets">
    <w:name w:val="Body Text Bullets"/>
    <w:uiPriority w:val="99"/>
    <w:rsid w:val="002179CC"/>
    <w:pPr>
      <w:numPr>
        <w:numId w:val="6"/>
      </w:numPr>
    </w:pPr>
  </w:style>
  <w:style w:type="numbering" w:customStyle="1" w:styleId="AssessorGuidanceBullets">
    <w:name w:val="Assessor Guidance Bullets"/>
    <w:uiPriority w:val="99"/>
    <w:rsid w:val="00782A30"/>
    <w:pPr>
      <w:numPr>
        <w:numId w:val="8"/>
      </w:numPr>
    </w:pPr>
  </w:style>
  <w:style w:type="numbering" w:customStyle="1" w:styleId="AssessorGuidanceBulletIndent">
    <w:name w:val="Assessor Guidance Bullet Indent"/>
    <w:uiPriority w:val="99"/>
    <w:rsid w:val="00782A30"/>
    <w:pPr>
      <w:numPr>
        <w:numId w:val="7"/>
      </w:numPr>
    </w:pPr>
  </w:style>
  <w:style w:type="numbering" w:customStyle="1" w:styleId="BodtTextBullets">
    <w:name w:val="Bodt Text Bullets"/>
    <w:uiPriority w:val="99"/>
    <w:rsid w:val="00782A30"/>
    <w:pPr>
      <w:numPr>
        <w:numId w:val="9"/>
      </w:numPr>
    </w:pPr>
  </w:style>
  <w:style w:type="paragraph" w:customStyle="1" w:styleId="RTOWorksImprint">
    <w:name w:val="RTO Works Imprint"/>
    <w:basedOn w:val="RTOWorksBodyText"/>
    <w:qFormat/>
    <w:rsid w:val="00734786"/>
    <w:rPr>
      <w:noProof/>
      <w:sz w:val="17"/>
      <w:szCs w:val="17"/>
    </w:rPr>
  </w:style>
  <w:style w:type="character" w:customStyle="1" w:styleId="Heading8Char">
    <w:name w:val="Heading 8 Char"/>
    <w:basedOn w:val="DefaultParagraphFont"/>
    <w:link w:val="Heading8"/>
    <w:uiPriority w:val="9"/>
    <w:semiHidden/>
    <w:rsid w:val="00EA4B28"/>
    <w:rPr>
      <w:rFonts w:asciiTheme="majorHAnsi" w:eastAsiaTheme="majorEastAsia" w:hAnsiTheme="majorHAnsi" w:cstheme="majorBidi"/>
      <w:color w:val="272727" w:themeColor="text1" w:themeTint="D8"/>
      <w:sz w:val="21"/>
      <w:szCs w:val="21"/>
    </w:rPr>
  </w:style>
  <w:style w:type="character" w:styleId="CommentReference">
    <w:name w:val="annotation reference"/>
    <w:basedOn w:val="DefaultParagraphFont"/>
    <w:uiPriority w:val="99"/>
    <w:semiHidden/>
    <w:unhideWhenUsed/>
    <w:rsid w:val="009166BC"/>
    <w:rPr>
      <w:sz w:val="16"/>
      <w:szCs w:val="16"/>
    </w:rPr>
  </w:style>
  <w:style w:type="paragraph" w:styleId="CommentText">
    <w:name w:val="annotation text"/>
    <w:basedOn w:val="Normal"/>
    <w:link w:val="CommentTextChar"/>
    <w:uiPriority w:val="99"/>
    <w:semiHidden/>
    <w:unhideWhenUsed/>
    <w:rsid w:val="009166BC"/>
    <w:pPr>
      <w:spacing w:line="240" w:lineRule="auto"/>
    </w:pPr>
    <w:rPr>
      <w:sz w:val="20"/>
      <w:szCs w:val="20"/>
    </w:rPr>
  </w:style>
  <w:style w:type="character" w:customStyle="1" w:styleId="CommentTextChar">
    <w:name w:val="Comment Text Char"/>
    <w:basedOn w:val="DefaultParagraphFont"/>
    <w:link w:val="CommentText"/>
    <w:uiPriority w:val="99"/>
    <w:semiHidden/>
    <w:rsid w:val="009166BC"/>
    <w:rPr>
      <w:sz w:val="20"/>
      <w:szCs w:val="20"/>
    </w:rPr>
  </w:style>
  <w:style w:type="paragraph" w:styleId="CommentSubject">
    <w:name w:val="annotation subject"/>
    <w:basedOn w:val="CommentText"/>
    <w:next w:val="CommentText"/>
    <w:link w:val="CommentSubjectChar"/>
    <w:uiPriority w:val="99"/>
    <w:semiHidden/>
    <w:unhideWhenUsed/>
    <w:rsid w:val="009166BC"/>
    <w:rPr>
      <w:b/>
      <w:bCs/>
    </w:rPr>
  </w:style>
  <w:style w:type="character" w:customStyle="1" w:styleId="CommentSubjectChar">
    <w:name w:val="Comment Subject Char"/>
    <w:basedOn w:val="CommentTextChar"/>
    <w:link w:val="CommentSubject"/>
    <w:uiPriority w:val="99"/>
    <w:semiHidden/>
    <w:rsid w:val="009166BC"/>
    <w:rPr>
      <w:b/>
      <w:bCs/>
      <w:sz w:val="20"/>
      <w:szCs w:val="20"/>
    </w:rPr>
  </w:style>
  <w:style w:type="paragraph" w:customStyle="1" w:styleId="Default">
    <w:name w:val="Default"/>
    <w:rsid w:val="009166BC"/>
    <w:pPr>
      <w:autoSpaceDE w:val="0"/>
      <w:autoSpaceDN w:val="0"/>
      <w:adjustRightInd w:val="0"/>
      <w:spacing w:after="0" w:line="240" w:lineRule="auto"/>
    </w:pPr>
    <w:rPr>
      <w:rFonts w:ascii="Arial" w:hAnsi="Arial" w:cs="Arial"/>
      <w:color w:val="000000"/>
      <w:sz w:val="24"/>
      <w:szCs w:val="24"/>
    </w:rPr>
  </w:style>
  <w:style w:type="paragraph" w:customStyle="1" w:styleId="ResponseText">
    <w:name w:val="Response Text"/>
    <w:basedOn w:val="Normal"/>
    <w:uiPriority w:val="99"/>
    <w:qFormat/>
    <w:rsid w:val="009166BC"/>
    <w:pPr>
      <w:spacing w:after="60" w:line="276" w:lineRule="auto"/>
    </w:pPr>
    <w:rPr>
      <w:rFonts w:ascii="Arial" w:eastAsia="Times New Roman" w:hAnsi="Arial" w:cs="Arial"/>
      <w:color w:val="FF0000"/>
      <w:sz w:val="20"/>
      <w:szCs w:val="20"/>
      <w:lang w:eastAsia="en-AU"/>
    </w:rPr>
  </w:style>
  <w:style w:type="paragraph" w:customStyle="1" w:styleId="QuestionsList">
    <w:name w:val="Questions List"/>
    <w:basedOn w:val="Normal"/>
    <w:next w:val="Normal"/>
    <w:autoRedefine/>
    <w:qFormat/>
    <w:rsid w:val="009166BC"/>
    <w:pPr>
      <w:numPr>
        <w:numId w:val="16"/>
      </w:numPr>
      <w:spacing w:before="120" w:after="120" w:line="240" w:lineRule="exact"/>
      <w:ind w:right="-2"/>
      <w:outlineLvl w:val="6"/>
    </w:pPr>
    <w:rPr>
      <w:rFonts w:ascii="Arial" w:eastAsia="Times New Roman" w:hAnsi="Arial" w:cs="Kalinga"/>
      <w:color w:val="000000" w:themeColor="text1"/>
      <w:sz w:val="20"/>
      <w:szCs w:val="19"/>
      <w:lang w:eastAsia="en-AU"/>
    </w:rPr>
  </w:style>
  <w:style w:type="paragraph" w:customStyle="1" w:styleId="Responsebullets">
    <w:name w:val="Response bullets"/>
    <w:basedOn w:val="QuestionsList"/>
    <w:autoRedefine/>
    <w:qFormat/>
    <w:rsid w:val="009166BC"/>
    <w:pPr>
      <w:numPr>
        <w:numId w:val="15"/>
      </w:numPr>
    </w:pPr>
    <w:rPr>
      <w:color w:val="FF0000"/>
    </w:rPr>
  </w:style>
  <w:style w:type="paragraph" w:customStyle="1" w:styleId="Responseblock">
    <w:name w:val="Response block"/>
    <w:basedOn w:val="ResponseText"/>
    <w:qFormat/>
    <w:rsid w:val="009166BC"/>
    <w:pPr>
      <w:spacing w:after="120"/>
      <w:ind w:left="709"/>
    </w:pPr>
  </w:style>
  <w:style w:type="paragraph" w:customStyle="1" w:styleId="Bulletstext">
    <w:name w:val="Bullets text"/>
    <w:basedOn w:val="Normal"/>
    <w:autoRedefine/>
    <w:qFormat/>
    <w:rsid w:val="009166BC"/>
    <w:pPr>
      <w:numPr>
        <w:numId w:val="17"/>
      </w:numPr>
      <w:spacing w:before="60" w:after="60" w:line="276" w:lineRule="auto"/>
    </w:pPr>
    <w:rPr>
      <w:rFonts w:ascii="Arial" w:hAnsi="Arial" w:cs="Arial"/>
      <w:color w:val="000000" w:themeColor="text1"/>
      <w:sz w:val="20"/>
      <w:szCs w:val="20"/>
      <w:lang w:eastAsia="en-AU"/>
    </w:rPr>
  </w:style>
  <w:style w:type="paragraph" w:customStyle="1" w:styleId="NormalChecklist">
    <w:name w:val="Normal Checklist"/>
    <w:basedOn w:val="Normal"/>
    <w:qFormat/>
    <w:rsid w:val="009166BC"/>
    <w:pPr>
      <w:spacing w:before="40" w:after="0" w:line="276" w:lineRule="auto"/>
    </w:pPr>
    <w:rPr>
      <w:rFonts w:ascii="Arial" w:eastAsia="Times New Roman" w:hAnsi="Arial" w:cs="Arial"/>
      <w:sz w:val="20"/>
      <w:szCs w:val="20"/>
      <w:lang w:eastAsia="en-AU"/>
    </w:rPr>
  </w:style>
  <w:style w:type="paragraph" w:styleId="ListParagraph">
    <w:name w:val="List Paragraph"/>
    <w:aliases w:val="List Paragraph1,Single bullet style,Bullets,Table numbering"/>
    <w:basedOn w:val="Normal"/>
    <w:link w:val="ListParagraphChar"/>
    <w:uiPriority w:val="34"/>
    <w:qFormat/>
    <w:rsid w:val="009166BC"/>
    <w:pPr>
      <w:ind w:left="720"/>
      <w:contextualSpacing/>
    </w:pPr>
  </w:style>
  <w:style w:type="character" w:styleId="Strong">
    <w:name w:val="Strong"/>
    <w:basedOn w:val="DefaultParagraphFont"/>
    <w:uiPriority w:val="22"/>
    <w:qFormat/>
    <w:rsid w:val="00E87117"/>
    <w:rPr>
      <w:b/>
      <w:bCs/>
    </w:rPr>
  </w:style>
  <w:style w:type="paragraph" w:customStyle="1" w:styleId="RTOWorksFactSheetNumberedHeading">
    <w:name w:val="RTO Works Fact Sheet Numbered Heading"/>
    <w:basedOn w:val="RTOWorksBodyText"/>
    <w:qFormat/>
    <w:rsid w:val="00C44CD1"/>
    <w:pPr>
      <w:spacing w:before="240" w:after="0"/>
    </w:pPr>
    <w:rPr>
      <w:rFonts w:ascii="Century Gothic" w:hAnsi="Century Gothic"/>
      <w:b/>
      <w:bCs/>
      <w:color w:val="31859C"/>
      <w:spacing w:val="24"/>
      <w:sz w:val="22"/>
      <w:szCs w:val="22"/>
    </w:rPr>
  </w:style>
  <w:style w:type="paragraph" w:customStyle="1" w:styleId="RTOWorksElement">
    <w:name w:val="RTO Works Element"/>
    <w:qFormat/>
    <w:rsid w:val="00D5695B"/>
    <w:pPr>
      <w:numPr>
        <w:numId w:val="18"/>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D5695B"/>
    <w:pPr>
      <w:numPr>
        <w:ilvl w:val="1"/>
        <w:numId w:val="18"/>
      </w:numPr>
      <w:spacing w:before="120" w:after="120" w:line="276" w:lineRule="auto"/>
    </w:pPr>
    <w:rPr>
      <w:rFonts w:ascii="Arial" w:hAnsi="Arial" w:cs="Arial"/>
      <w:sz w:val="20"/>
      <w:szCs w:val="20"/>
    </w:rPr>
  </w:style>
  <w:style w:type="numbering" w:customStyle="1" w:styleId="Style1">
    <w:name w:val="Style1"/>
    <w:uiPriority w:val="99"/>
    <w:locked/>
    <w:rsid w:val="00D5695B"/>
    <w:pPr>
      <w:numPr>
        <w:numId w:val="18"/>
      </w:numPr>
    </w:pPr>
  </w:style>
  <w:style w:type="paragraph" w:customStyle="1" w:styleId="RTOWorksabc">
    <w:name w:val="RTO Works a b c"/>
    <w:qFormat/>
    <w:rsid w:val="00D5695B"/>
    <w:pPr>
      <w:numPr>
        <w:numId w:val="19"/>
      </w:numPr>
      <w:spacing w:before="120" w:after="120" w:line="288" w:lineRule="auto"/>
      <w:ind w:left="425" w:hanging="425"/>
    </w:pPr>
    <w:rPr>
      <w:rFonts w:ascii="Arial" w:hAnsi="Arial" w:cs="Arial"/>
      <w:color w:val="000000" w:themeColor="text1"/>
      <w:sz w:val="20"/>
      <w:szCs w:val="20"/>
    </w:rPr>
  </w:style>
  <w:style w:type="character" w:customStyle="1" w:styleId="ListParagraphChar">
    <w:name w:val="List Paragraph Char"/>
    <w:aliases w:val="List Paragraph1 Char,Single bullet style Char,Bullets Char,Table numbering Char"/>
    <w:basedOn w:val="DefaultParagraphFont"/>
    <w:link w:val="ListParagraph"/>
    <w:uiPriority w:val="34"/>
    <w:locked/>
    <w:rsid w:val="00F43391"/>
  </w:style>
  <w:style w:type="table" w:customStyle="1" w:styleId="TableGrid1">
    <w:name w:val="Table Grid1"/>
    <w:basedOn w:val="TableNormal"/>
    <w:next w:val="TableGrid"/>
    <w:uiPriority w:val="59"/>
    <w:rsid w:val="00C23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4">
    <w:name w:val="RTO Works Heading 4"/>
    <w:basedOn w:val="Normal"/>
    <w:qFormat/>
    <w:rsid w:val="00387F00"/>
    <w:pPr>
      <w:spacing w:before="240" w:after="120" w:line="276" w:lineRule="auto"/>
    </w:pPr>
    <w:rPr>
      <w:rFonts w:ascii="Century Gothic" w:hAnsi="Century Gothic" w:cs="Arial"/>
      <w:b/>
      <w:bCs/>
      <w:color w:val="FDBE0B"/>
      <w:sz w:val="23"/>
      <w:szCs w:val="28"/>
    </w:rPr>
  </w:style>
  <w:style w:type="character" w:customStyle="1" w:styleId="RTOWorksAssessmentNumbersChar">
    <w:name w:val="RTO Works Assessment Numbers Char"/>
    <w:basedOn w:val="DefaultParagraphFont"/>
    <w:link w:val="RTOWorksAssessmentNumbers"/>
    <w:rsid w:val="000171B4"/>
    <w:rPr>
      <w:rFonts w:ascii="Arial" w:hAnsi="Arial" w:cs="Arial"/>
      <w:sz w:val="20"/>
      <w:szCs w:val="20"/>
    </w:rPr>
  </w:style>
  <w:style w:type="character" w:styleId="FollowedHyperlink">
    <w:name w:val="FollowedHyperlink"/>
    <w:basedOn w:val="DefaultParagraphFont"/>
    <w:uiPriority w:val="99"/>
    <w:semiHidden/>
    <w:unhideWhenUsed/>
    <w:rsid w:val="00DB5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4317">
      <w:bodyDiv w:val="1"/>
      <w:marLeft w:val="0"/>
      <w:marRight w:val="0"/>
      <w:marTop w:val="0"/>
      <w:marBottom w:val="0"/>
      <w:divBdr>
        <w:top w:val="none" w:sz="0" w:space="0" w:color="auto"/>
        <w:left w:val="none" w:sz="0" w:space="0" w:color="auto"/>
        <w:bottom w:val="none" w:sz="0" w:space="0" w:color="auto"/>
        <w:right w:val="none" w:sz="0" w:space="0" w:color="auto"/>
      </w:divBdr>
    </w:div>
    <w:div w:id="355741244">
      <w:bodyDiv w:val="1"/>
      <w:marLeft w:val="0"/>
      <w:marRight w:val="0"/>
      <w:marTop w:val="0"/>
      <w:marBottom w:val="0"/>
      <w:divBdr>
        <w:top w:val="none" w:sz="0" w:space="0" w:color="auto"/>
        <w:left w:val="none" w:sz="0" w:space="0" w:color="auto"/>
        <w:bottom w:val="none" w:sz="0" w:space="0" w:color="auto"/>
        <w:right w:val="none" w:sz="0" w:space="0" w:color="auto"/>
      </w:divBdr>
    </w:div>
    <w:div w:id="555122130">
      <w:bodyDiv w:val="1"/>
      <w:marLeft w:val="0"/>
      <w:marRight w:val="0"/>
      <w:marTop w:val="0"/>
      <w:marBottom w:val="0"/>
      <w:divBdr>
        <w:top w:val="none" w:sz="0" w:space="0" w:color="auto"/>
        <w:left w:val="none" w:sz="0" w:space="0" w:color="auto"/>
        <w:bottom w:val="none" w:sz="0" w:space="0" w:color="auto"/>
        <w:right w:val="none" w:sz="0" w:space="0" w:color="auto"/>
      </w:divBdr>
    </w:div>
    <w:div w:id="1187062967">
      <w:bodyDiv w:val="1"/>
      <w:marLeft w:val="0"/>
      <w:marRight w:val="0"/>
      <w:marTop w:val="0"/>
      <w:marBottom w:val="0"/>
      <w:divBdr>
        <w:top w:val="none" w:sz="0" w:space="0" w:color="auto"/>
        <w:left w:val="none" w:sz="0" w:space="0" w:color="auto"/>
        <w:bottom w:val="none" w:sz="0" w:space="0" w:color="auto"/>
        <w:right w:val="none" w:sz="0" w:space="0" w:color="auto"/>
      </w:divBdr>
    </w:div>
    <w:div w:id="1270620031">
      <w:bodyDiv w:val="1"/>
      <w:marLeft w:val="0"/>
      <w:marRight w:val="0"/>
      <w:marTop w:val="0"/>
      <w:marBottom w:val="0"/>
      <w:divBdr>
        <w:top w:val="none" w:sz="0" w:space="0" w:color="auto"/>
        <w:left w:val="none" w:sz="0" w:space="0" w:color="auto"/>
        <w:bottom w:val="none" w:sz="0" w:space="0" w:color="auto"/>
        <w:right w:val="none" w:sz="0" w:space="0" w:color="auto"/>
      </w:divBdr>
    </w:div>
    <w:div w:id="1338002592">
      <w:bodyDiv w:val="1"/>
      <w:marLeft w:val="0"/>
      <w:marRight w:val="0"/>
      <w:marTop w:val="0"/>
      <w:marBottom w:val="0"/>
      <w:divBdr>
        <w:top w:val="none" w:sz="0" w:space="0" w:color="auto"/>
        <w:left w:val="none" w:sz="0" w:space="0" w:color="auto"/>
        <w:bottom w:val="none" w:sz="0" w:space="0" w:color="auto"/>
        <w:right w:val="none" w:sz="0" w:space="0" w:color="auto"/>
      </w:divBdr>
    </w:div>
    <w:div w:id="1370492887">
      <w:bodyDiv w:val="1"/>
      <w:marLeft w:val="0"/>
      <w:marRight w:val="0"/>
      <w:marTop w:val="0"/>
      <w:marBottom w:val="0"/>
      <w:divBdr>
        <w:top w:val="none" w:sz="0" w:space="0" w:color="auto"/>
        <w:left w:val="none" w:sz="0" w:space="0" w:color="auto"/>
        <w:bottom w:val="none" w:sz="0" w:space="0" w:color="auto"/>
        <w:right w:val="none" w:sz="0" w:space="0" w:color="auto"/>
      </w:divBdr>
    </w:div>
    <w:div w:id="1550067540">
      <w:bodyDiv w:val="1"/>
      <w:marLeft w:val="0"/>
      <w:marRight w:val="0"/>
      <w:marTop w:val="0"/>
      <w:marBottom w:val="0"/>
      <w:divBdr>
        <w:top w:val="none" w:sz="0" w:space="0" w:color="auto"/>
        <w:left w:val="none" w:sz="0" w:space="0" w:color="auto"/>
        <w:bottom w:val="none" w:sz="0" w:space="0" w:color="auto"/>
        <w:right w:val="none" w:sz="0" w:space="0" w:color="auto"/>
      </w:divBdr>
    </w:div>
    <w:div w:id="1596085468">
      <w:bodyDiv w:val="1"/>
      <w:marLeft w:val="0"/>
      <w:marRight w:val="0"/>
      <w:marTop w:val="0"/>
      <w:marBottom w:val="0"/>
      <w:divBdr>
        <w:top w:val="none" w:sz="0" w:space="0" w:color="auto"/>
        <w:left w:val="none" w:sz="0" w:space="0" w:color="auto"/>
        <w:bottom w:val="none" w:sz="0" w:space="0" w:color="auto"/>
        <w:right w:val="none" w:sz="0" w:space="0" w:color="auto"/>
      </w:divBdr>
    </w:div>
    <w:div w:id="1982734033">
      <w:bodyDiv w:val="1"/>
      <w:marLeft w:val="0"/>
      <w:marRight w:val="0"/>
      <w:marTop w:val="0"/>
      <w:marBottom w:val="0"/>
      <w:divBdr>
        <w:top w:val="none" w:sz="0" w:space="0" w:color="auto"/>
        <w:left w:val="none" w:sz="0" w:space="0" w:color="auto"/>
        <w:bottom w:val="none" w:sz="0" w:space="0" w:color="auto"/>
        <w:right w:val="none" w:sz="0" w:space="0" w:color="auto"/>
      </w:divBdr>
    </w:div>
    <w:div w:id="21229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safeworkaustralia.gov.au/resources-and-publications/video-and-audio/fun-exciting-and-safe-whs-major-event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mailto:alicespringcollege.au@gmail.com" TargetMode="External"/><Relationship Id="rId3" Type="http://schemas.openxmlformats.org/officeDocument/2006/relationships/hyperlink" Target="mailto:alicespringcollege.au@gmail.com" TargetMode="External"/><Relationship Id="rId7" Type="http://schemas.openxmlformats.org/officeDocument/2006/relationships/hyperlink" Target="mailto:alicespringcollege.au@gmail.com" TargetMode="External"/><Relationship Id="rId2" Type="http://schemas.openxmlformats.org/officeDocument/2006/relationships/hyperlink" Target="mailto:alicespringcollege.au@gmail.com" TargetMode="External"/><Relationship Id="rId1" Type="http://schemas.openxmlformats.org/officeDocument/2006/relationships/hyperlink" Target="mailto:info@asca.edu.au" TargetMode="External"/><Relationship Id="rId6" Type="http://schemas.openxmlformats.org/officeDocument/2006/relationships/hyperlink" Target="mailto:alicespringcollege.au@gmail.com" TargetMode="External"/><Relationship Id="rId5" Type="http://schemas.openxmlformats.org/officeDocument/2006/relationships/hyperlink" Target="mailto:alicespringcollege.au@gmail.com" TargetMode="External"/><Relationship Id="rId4" Type="http://schemas.openxmlformats.org/officeDocument/2006/relationships/hyperlink" Target="mailto:alicespringcollege.au@gmail.com" TargetMode="External"/><Relationship Id="rId9" Type="http://schemas.openxmlformats.org/officeDocument/2006/relationships/hyperlink" Target="mailto:alicespringcollege.a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B3DE3C39977C84D8533B03EAD648374" ma:contentTypeVersion="13" ma:contentTypeDescription="Create a new document." ma:contentTypeScope="" ma:versionID="7f940d2146d799e45892299a8172fd0f">
  <xsd:schema xmlns:xsd="http://www.w3.org/2001/XMLSchema" xmlns:xs="http://www.w3.org/2001/XMLSchema" xmlns:p="http://schemas.microsoft.com/office/2006/metadata/properties" xmlns:ns2="7283e1b2-6a01-48df-8ab8-3442d7e3a734" xmlns:ns3="a1fbbf9a-8f9d-47ed-854f-45510a2d1a86" targetNamespace="http://schemas.microsoft.com/office/2006/metadata/properties" ma:root="true" ma:fieldsID="7b162af3664ce95ff0b87129c6a1d917" ns2:_="" ns3:_="">
    <xsd:import namespace="7283e1b2-6a01-48df-8ab8-3442d7e3a734"/>
    <xsd:import namespace="a1fbbf9a-8f9d-47ed-854f-45510a2d1a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e1b2-6a01-48df-8ab8-3442d7e3a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f0f60ae-0bf9-4e7b-b658-ae24f82b23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bbf9a-8f9d-47ed-854f-45510a2d1a8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dfd759f-2470-4ecc-b626-227a83ce8169}" ma:internalName="TaxCatchAll" ma:showField="CatchAllData" ma:web="a1fbbf9a-8f9d-47ed-854f-45510a2d1a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1fbbf9a-8f9d-47ed-854f-45510a2d1a86" xsi:nil="true"/>
    <lcf76f155ced4ddcb4097134ff3c332f xmlns="7283e1b2-6a01-48df-8ab8-3442d7e3a7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7F4036-1D67-400A-8A6A-5AD2E32DB499}">
  <ds:schemaRefs>
    <ds:schemaRef ds:uri="http://schemas.microsoft.com/sharepoint/v3/contenttype/forms"/>
  </ds:schemaRefs>
</ds:datastoreItem>
</file>

<file path=customXml/itemProps2.xml><?xml version="1.0" encoding="utf-8"?>
<ds:datastoreItem xmlns:ds="http://schemas.openxmlformats.org/officeDocument/2006/customXml" ds:itemID="{345AA4C1-FA97-4807-AB34-0B942AF63627}">
  <ds:schemaRefs>
    <ds:schemaRef ds:uri="http://schemas.openxmlformats.org/officeDocument/2006/bibliography"/>
  </ds:schemaRefs>
</ds:datastoreItem>
</file>

<file path=customXml/itemProps3.xml><?xml version="1.0" encoding="utf-8"?>
<ds:datastoreItem xmlns:ds="http://schemas.openxmlformats.org/officeDocument/2006/customXml" ds:itemID="{31F8FD2E-8979-415B-91EA-1238B2AF6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e1b2-6a01-48df-8ab8-3442d7e3a734"/>
    <ds:schemaRef ds:uri="a1fbbf9a-8f9d-47ed-854f-45510a2d1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E7343A-881A-4D08-A4EF-6AC0A1994873}">
  <ds:schemaRefs>
    <ds:schemaRef ds:uri="http://schemas.microsoft.com/office/2006/metadata/properties"/>
    <ds:schemaRef ds:uri="http://schemas.microsoft.com/office/infopath/2007/PartnerControls"/>
    <ds:schemaRef ds:uri="a1fbbf9a-8f9d-47ed-854f-45510a2d1a86"/>
    <ds:schemaRef ds:uri="7283e1b2-6a01-48df-8ab8-3442d7e3a734"/>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Grundy</dc:creator>
  <cp:keywords/>
  <dc:description/>
  <cp:lastModifiedBy>Office 365</cp:lastModifiedBy>
  <cp:revision>10</cp:revision>
  <cp:lastPrinted>2020-01-28T04:51:00Z</cp:lastPrinted>
  <dcterms:created xsi:type="dcterms:W3CDTF">2024-09-19T06:03:00Z</dcterms:created>
  <dcterms:modified xsi:type="dcterms:W3CDTF">2024-10-02T13:20:00Z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0x010100CB3DE3C39977C84D8533B03EAD648374</vt:lpwstr>
  </property>
  <property fmtid="{D5CDD505-2E9C-101B-9397-08002B2CF9AE}" pid="3" name="Order">
    <vt:r8>40150000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