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AGREEMENT</w:t>
      </w:r>
    </w:p>
    <w:p/>
    <w:p>
      <w:r>
        <w:t xml:space="preserve">This Formal Contract Agreement ('Agreement') is made and entered into on 2023-03-01 ('Effective Date') by and between Azan ('Party A') and Landlord ('Party B').</w:t>
      </w:r>
    </w:p>
    <w:p/>
    <w:p>
      <w:r>
        <w:t>1. TERM</w:t>
      </w:r>
    </w:p>
    <w:p>
      <w:r>
        <w:t xml:space="preserve">The term of this Agreement shall commence on the Effective Date and continue for The terms and conditions of this contract are as follows:.</w:t>
      </w:r>
    </w:p>
    <w:p/>
    <w:p>
      <w:r>
        <w:t>2. PAYMENT TERMS</w:t>
      </w:r>
    </w:p>
    <w:p>
      <w:r>
        <w:t xml:space="preserve">Party A shall pay Party B according to the following terms: Payment shall be made within 7 days of receipt of invoice..</w:t>
      </w:r>
    </w:p>
    <w:p/>
    <w:p>
      <w:r>
        <w:t>3. TERMINATION</w:t>
      </w:r>
    </w:p>
    <w:p>
      <w:r>
        <w:t xml:space="preserve">Either party may terminate this Agreement upon Either party may terminate this contract with 30 days written notice..</w:t>
      </w:r>
    </w:p>
    <w:p/>
    <w:p>
      <w:r>
        <w:t>4. GOVERNING LAW</w:t>
      </w:r>
    </w:p>
    <w:p>
      <w:r>
        <w:t xml:space="preserve">This Agreement shall be governed by and construed in accordance with the laws of The laws of Pakistan shall govern this contract..</w:t>
      </w:r>
    </w:p>
    <w:p/>
    <w:p>
      <w:r>
        <w:t>By signing below, the parties acknowledge that they have read, understand, and agree to be bound by the terms and conditions of this Agreement.</w:t>
      </w:r>
    </w:p>
    <w:p/>
    <w:p>
      <w:r>
        <w:t>Party A: _____________________________</w:t>
      </w:r>
    </w:p>
    <w:p>
      <w:r>
        <w:t>Party B: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