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35DD" w14:textId="18D1E0D3" w:rsidR="00675C4A" w:rsidRDefault="00675C4A">
      <w:r>
        <w:t>Abstract:</w:t>
      </w:r>
    </w:p>
    <w:p w14:paraId="46AABDE5" w14:textId="05D06BF4" w:rsidR="00675C4A" w:rsidRDefault="00675C4A">
      <w:r>
        <w:t>I investigate whether the refugee experience differentially impacts mobility rates of refugee</w:t>
      </w:r>
      <w:r w:rsidR="00CE283D">
        <w:t xml:space="preserve">s. </w:t>
      </w:r>
      <w:r>
        <w:t>In the absence of large</w:t>
      </w:r>
      <w:r w:rsidR="00C03157">
        <w:t>-</w:t>
      </w:r>
      <w:r>
        <w:t>scale survey data separately identifying, I</w:t>
      </w:r>
      <w:r w:rsidR="00C03157">
        <w:t xml:space="preserve"> impute refugee status by </w:t>
      </w:r>
      <w:r>
        <w:t>compar</w:t>
      </w:r>
      <w:r w:rsidR="00C03157">
        <w:t>ing</w:t>
      </w:r>
      <w:r>
        <w:t xml:space="preserve"> </w:t>
      </w:r>
      <w:r w:rsidR="00CE283D">
        <w:t>(</w:t>
      </w:r>
      <w:r>
        <w:t>country of birth</w:t>
      </w:r>
      <w:r w:rsidR="00CE283D">
        <w:t xml:space="preserve">, </w:t>
      </w:r>
      <w:r>
        <w:t>year of migration pairs</w:t>
      </w:r>
      <w:r w:rsidR="00CE283D">
        <w:t>)</w:t>
      </w:r>
      <w:r>
        <w:t xml:space="preserve"> for refugees and non-refugee immigrants</w:t>
      </w:r>
      <w:r w:rsidR="00C03157">
        <w:t xml:space="preserve">. Analyzing </w:t>
      </w:r>
      <w:r w:rsidR="00CE283D">
        <w:t>pairs</w:t>
      </w:r>
      <w:r w:rsidR="00C03157">
        <w:t xml:space="preserve"> where refugee </w:t>
      </w:r>
      <w:r w:rsidR="00CE283D">
        <w:t>and</w:t>
      </w:r>
      <w:r w:rsidR="00C03157">
        <w:t xml:space="preserve"> non-refugee immigrant </w:t>
      </w:r>
      <w:r w:rsidR="00CE283D">
        <w:t>arrival numbers</w:t>
      </w:r>
      <w:r w:rsidR="00C03157">
        <w:t xml:space="preserve"> are </w:t>
      </w:r>
      <w:r w:rsidR="00CE283D">
        <w:t>similar</w:t>
      </w:r>
      <w:r w:rsidR="00C03157">
        <w:t xml:space="preserve">, I find that </w:t>
      </w:r>
      <w:r w:rsidR="003A6397">
        <w:t xml:space="preserve">the uncontrolled mobility rates for refugees are higher than non-refugee immigrants but that the difference disappears after controlling for various socio-economic factors. </w:t>
      </w:r>
      <w:r w:rsidR="00CE283D" w:rsidRPr="00CE283D">
        <w:rPr>
          <w:highlight w:val="yellow"/>
        </w:rPr>
        <w:t>Mobility in turn improves labor market outcomes: wages increase by $x/</w:t>
      </w:r>
      <w:proofErr w:type="spellStart"/>
      <w:r w:rsidR="00CE283D" w:rsidRPr="00CE283D">
        <w:rPr>
          <w:highlight w:val="yellow"/>
        </w:rPr>
        <w:t>yr</w:t>
      </w:r>
      <w:proofErr w:type="spellEnd"/>
      <w:r w:rsidR="00CE283D" w:rsidRPr="00CE283D">
        <w:rPr>
          <w:highlight w:val="yellow"/>
        </w:rPr>
        <w:t xml:space="preserve"> and hours improve by $y/yr. My results inform policy about the importance of mobility of refugees, particularly for some areas in Europe where refugee displacement is prohibited</w:t>
      </w:r>
      <w:r w:rsidR="00B63777">
        <w:rPr>
          <w:highlight w:val="yellow"/>
        </w:rPr>
        <w:t xml:space="preserve"> and in refugee camps</w:t>
      </w:r>
      <w:r w:rsidR="00CE283D" w:rsidRPr="00CE283D">
        <w:rPr>
          <w:highlight w:val="yellow"/>
        </w:rPr>
        <w:t>.</w:t>
      </w:r>
    </w:p>
    <w:p w14:paraId="1AEB0A1F" w14:textId="77777777" w:rsidR="00D173B6" w:rsidRDefault="00CE283D" w:rsidP="00D173B6">
      <w:pPr>
        <w:ind w:left="360"/>
      </w:pPr>
      <w:r>
        <w:t xml:space="preserve">Weaknesses: </w:t>
      </w:r>
    </w:p>
    <w:p w14:paraId="4C35A201" w14:textId="4DF7F203" w:rsidR="00CE283D" w:rsidRDefault="00D173B6" w:rsidP="00D173B6">
      <w:pPr>
        <w:pStyle w:val="ListParagraph"/>
        <w:numPr>
          <w:ilvl w:val="0"/>
          <w:numId w:val="1"/>
        </w:numPr>
        <w:ind w:left="1080"/>
      </w:pPr>
      <w:r>
        <w:t>H</w:t>
      </w:r>
      <w:r w:rsidR="00CE283D">
        <w:t>aven’t separated working age vs. non-working age, gender?</w:t>
      </w:r>
    </w:p>
    <w:p w14:paraId="6B962974" w14:textId="7BBE19E2" w:rsidR="00D173B6" w:rsidRDefault="00D173B6" w:rsidP="00D173B6">
      <w:pPr>
        <w:pStyle w:val="ListParagraph"/>
        <w:numPr>
          <w:ilvl w:val="0"/>
          <w:numId w:val="1"/>
        </w:numPr>
        <w:ind w:left="1080"/>
      </w:pPr>
      <w:r>
        <w:t>Haven’t discussed impact of mobility on socio-economic outcomes</w:t>
      </w:r>
    </w:p>
    <w:p w14:paraId="46F3E571" w14:textId="0A7515FE" w:rsidR="00D173B6" w:rsidRDefault="00D173B6" w:rsidP="00D173B6">
      <w:pPr>
        <w:ind w:left="360"/>
      </w:pPr>
      <w:r>
        <w:t>Follow-up:</w:t>
      </w:r>
    </w:p>
    <w:p w14:paraId="48D95504" w14:textId="3C0C40AC" w:rsidR="00D173B6" w:rsidRDefault="00D173B6" w:rsidP="00D173B6">
      <w:pPr>
        <w:pStyle w:val="ListParagraph"/>
        <w:numPr>
          <w:ilvl w:val="0"/>
          <w:numId w:val="2"/>
        </w:numPr>
        <w:ind w:left="1080"/>
      </w:pPr>
      <w:r>
        <w:t>Consider separating working age males from the full sample</w:t>
      </w:r>
    </w:p>
    <w:p w14:paraId="3D19C952" w14:textId="64E2750B" w:rsidR="00D173B6" w:rsidRDefault="00D173B6" w:rsidP="00D173B6">
      <w:pPr>
        <w:pStyle w:val="ListParagraph"/>
        <w:numPr>
          <w:ilvl w:val="0"/>
          <w:numId w:val="2"/>
        </w:numPr>
        <w:ind w:left="1080"/>
      </w:pPr>
      <w:r>
        <w:t>Crucially, show what impact mobility has on wages, hours</w:t>
      </w:r>
    </w:p>
    <w:p w14:paraId="5EB1052E" w14:textId="202620D7" w:rsidR="00D173B6" w:rsidRDefault="00D173B6" w:rsidP="00D173B6">
      <w:r>
        <w:t>Intro:</w:t>
      </w:r>
    </w:p>
    <w:p w14:paraId="4EED904B" w14:textId="77777777" w:rsidR="00CE283D" w:rsidRDefault="00CE283D"/>
    <w:sectPr w:rsidR="00CE2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6D9C"/>
    <w:multiLevelType w:val="hybridMultilevel"/>
    <w:tmpl w:val="36BC2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D2833"/>
    <w:multiLevelType w:val="hybridMultilevel"/>
    <w:tmpl w:val="4AEA8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4A"/>
    <w:rsid w:val="003A6397"/>
    <w:rsid w:val="00675C4A"/>
    <w:rsid w:val="006F1DD1"/>
    <w:rsid w:val="00B63777"/>
    <w:rsid w:val="00C03157"/>
    <w:rsid w:val="00CE283D"/>
    <w:rsid w:val="00D1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62CB"/>
  <w15:chartTrackingRefBased/>
  <w15:docId w15:val="{A2D101F7-ACD4-4C9C-BE86-49F6048B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Shamim, Abdullah</dc:creator>
  <cp:keywords/>
  <dc:description/>
  <cp:lastModifiedBy>Shamim, Abdullah</cp:lastModifiedBy>
  <cp:revision>1</cp:revision>
  <dcterms:created xsi:type="dcterms:W3CDTF">2022-02-14T23:21:00Z</dcterms:created>
  <dcterms:modified xsi:type="dcterms:W3CDTF">2022-02-15T14:21:00Z</dcterms:modified>
</cp:coreProperties>
</file>