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5DCA9" w14:textId="0AB3025E" w:rsidR="00337C96" w:rsidRDefault="00337C96"/>
    <w:p w14:paraId="106E8520" w14:textId="7AF5E035" w:rsidR="00147FD9" w:rsidRDefault="00147FD9"/>
    <w:p w14:paraId="45A74B50" w14:textId="3E0111DB" w:rsidR="00147FD9" w:rsidRPr="00E327F6" w:rsidRDefault="00147FD9">
      <w:pPr>
        <w:rPr>
          <w:rFonts w:ascii="Times New Roman" w:hAnsi="Times New Roman" w:cs="Times New Roman"/>
        </w:rPr>
      </w:pPr>
    </w:p>
    <w:p w14:paraId="4A16D793" w14:textId="6958F426" w:rsidR="00147FD9" w:rsidRPr="00E327F6" w:rsidRDefault="00147FD9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val="en-GB" w:eastAsia="en-US"/>
        </w:rPr>
        <w:id w:val="1710994211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179B35D" w14:textId="397E07CD" w:rsidR="00147FD9" w:rsidRPr="00E327F6" w:rsidRDefault="00147FD9">
          <w:pPr>
            <w:pStyle w:val="Heading1"/>
            <w:rPr>
              <w:rFonts w:ascii="Times New Roman" w:hAnsi="Times New Roman" w:cs="Times New Roman"/>
            </w:rPr>
          </w:pPr>
          <w:r w:rsidRPr="00E327F6">
            <w:rPr>
              <w:rFonts w:ascii="Times New Roman" w:hAnsi="Times New Roman" w:cs="Times New Roman"/>
              <w:lang w:val="en-GB"/>
            </w:rPr>
            <w:t>References</w:t>
          </w:r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EndPr/>
          <w:sdtContent>
            <w:p w14:paraId="49EAF99E" w14:textId="77777777" w:rsidR="00147FD9" w:rsidRPr="00E327F6" w:rsidRDefault="00147FD9" w:rsidP="00147FD9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  <w:lang w:val="en-GB"/>
                </w:rPr>
              </w:pPr>
              <w:r w:rsidRPr="00E327F6">
                <w:rPr>
                  <w:rFonts w:ascii="Times New Roman" w:hAnsi="Times New Roman" w:cs="Times New Roman"/>
                </w:rPr>
                <w:fldChar w:fldCharType="begin"/>
              </w:r>
              <w:r w:rsidRPr="00E327F6">
                <w:rPr>
                  <w:rFonts w:ascii="Times New Roman" w:hAnsi="Times New Roman" w:cs="Times New Roman"/>
                </w:rPr>
                <w:instrText>BIBLIOGRAPHY</w:instrText>
              </w:r>
              <w:r w:rsidRPr="00E327F6">
                <w:rPr>
                  <w:rFonts w:ascii="Times New Roman" w:hAnsi="Times New Roman" w:cs="Times New Roman"/>
                </w:rPr>
                <w:fldChar w:fldCharType="separate"/>
              </w:r>
              <w:r w:rsidRPr="00E327F6">
                <w:rPr>
                  <w:rFonts w:ascii="Times New Roman" w:hAnsi="Times New Roman" w:cs="Times New Roman"/>
                  <w:noProof/>
                  <w:lang w:val="en-GB"/>
                </w:rPr>
                <w:t xml:space="preserve">Armstrong, K. &amp;. (2020). </w:t>
              </w:r>
              <w:r w:rsidRPr="00E327F6">
                <w:rPr>
                  <w:rFonts w:ascii="Times New Roman" w:hAnsi="Times New Roman" w:cs="Times New Roman"/>
                  <w:i/>
                  <w:iCs/>
                  <w:noProof/>
                  <w:lang w:val="en-GB"/>
                </w:rPr>
                <w:t>Principles of Marketing.</w:t>
              </w:r>
              <w:r w:rsidRPr="00E327F6">
                <w:rPr>
                  <w:rFonts w:ascii="Times New Roman" w:hAnsi="Times New Roman" w:cs="Times New Roman"/>
                  <w:noProof/>
                  <w:lang w:val="en-GB"/>
                </w:rPr>
                <w:t xml:space="preserve"> London: Pearson Education Limited.</w:t>
              </w:r>
            </w:p>
            <w:p w14:paraId="56770CCC" w14:textId="77777777" w:rsidR="00147FD9" w:rsidRPr="00E327F6" w:rsidRDefault="00147FD9" w:rsidP="00147FD9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lang w:val="en-GB"/>
                </w:rPr>
              </w:pPr>
              <w:r w:rsidRPr="00E327F6">
                <w:rPr>
                  <w:rFonts w:ascii="Times New Roman" w:hAnsi="Times New Roman" w:cs="Times New Roman"/>
                  <w:noProof/>
                  <w:lang w:val="en-GB"/>
                </w:rPr>
                <w:t xml:space="preserve">Halliday, R. (2018). </w:t>
              </w:r>
              <w:r w:rsidRPr="00E327F6">
                <w:rPr>
                  <w:rFonts w:ascii="Times New Roman" w:hAnsi="Times New Roman" w:cs="Times New Roman"/>
                  <w:i/>
                  <w:iCs/>
                  <w:noProof/>
                  <w:lang w:val="en-GB"/>
                </w:rPr>
                <w:t>Fundemental of Physics.</w:t>
              </w:r>
              <w:r w:rsidRPr="00E327F6">
                <w:rPr>
                  <w:rFonts w:ascii="Times New Roman" w:hAnsi="Times New Roman" w:cs="Times New Roman"/>
                  <w:noProof/>
                  <w:lang w:val="en-GB"/>
                </w:rPr>
                <w:t xml:space="preserve"> Hoboken: Wiley.</w:t>
              </w:r>
            </w:p>
            <w:p w14:paraId="3032C541" w14:textId="77777777" w:rsidR="00147FD9" w:rsidRPr="00E327F6" w:rsidRDefault="00147FD9" w:rsidP="00147FD9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lang w:val="en-GB"/>
                </w:rPr>
              </w:pPr>
              <w:r w:rsidRPr="00E327F6">
                <w:rPr>
                  <w:rFonts w:ascii="Times New Roman" w:hAnsi="Times New Roman" w:cs="Times New Roman"/>
                  <w:noProof/>
                  <w:lang w:val="en-GB"/>
                </w:rPr>
                <w:t xml:space="preserve">Robbins, S. &amp;. (2021). </w:t>
              </w:r>
              <w:r w:rsidRPr="00E327F6">
                <w:rPr>
                  <w:rFonts w:ascii="Times New Roman" w:hAnsi="Times New Roman" w:cs="Times New Roman"/>
                  <w:i/>
                  <w:iCs/>
                  <w:noProof/>
                  <w:lang w:val="en-GB"/>
                </w:rPr>
                <w:t>Management.</w:t>
              </w:r>
              <w:r w:rsidRPr="00E327F6">
                <w:rPr>
                  <w:rFonts w:ascii="Times New Roman" w:hAnsi="Times New Roman" w:cs="Times New Roman"/>
                  <w:noProof/>
                  <w:lang w:val="en-GB"/>
                </w:rPr>
                <w:t xml:space="preserve"> New York: Pearson Education.</w:t>
              </w:r>
            </w:p>
            <w:p w14:paraId="54E2C2E9" w14:textId="2DEEB40C" w:rsidR="00147FD9" w:rsidRDefault="00147FD9" w:rsidP="00147FD9">
              <w:r w:rsidRPr="00E327F6">
                <w:rPr>
                  <w:rFonts w:ascii="Times New Roman" w:hAnsi="Times New Roman" w:cs="Times New Roman"/>
                  <w:b/>
                  <w:bCs/>
                </w:rPr>
                <w:fldChar w:fldCharType="end"/>
              </w:r>
            </w:p>
          </w:sdtContent>
        </w:sdt>
      </w:sdtContent>
    </w:sdt>
    <w:p w14:paraId="149B362A" w14:textId="77777777" w:rsidR="00147FD9" w:rsidRDefault="00147FD9"/>
    <w:sectPr w:rsidR="00147F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1208D"/>
    <w:rsid w:val="00147FD9"/>
    <w:rsid w:val="00337C96"/>
    <w:rsid w:val="004B7965"/>
    <w:rsid w:val="0091208D"/>
    <w:rsid w:val="00E3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8D82"/>
  <w15:chartTrackingRefBased/>
  <w15:docId w15:val="{EFB7AD32-DB4D-4585-979D-7AB7E98C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FD9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FD9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PK" w:eastAsia="en-PK"/>
    </w:rPr>
  </w:style>
  <w:style w:type="paragraph" w:styleId="Bibliography">
    <w:name w:val="Bibliography"/>
    <w:basedOn w:val="Normal"/>
    <w:next w:val="Normal"/>
    <w:uiPriority w:val="37"/>
    <w:unhideWhenUsed/>
    <w:rsid w:val="00147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Rob21</b:Tag>
    <b:SourceType>Book</b:SourceType>
    <b:Guid>{77DD8F4A-5F6C-4A26-8D13-66C5AD066D2B}</b:Guid>
    <b:Author>
      <b:Author>
        <b:NameList>
          <b:Person>
            <b:Last>Robbins</b:Last>
            <b:First>S.P</b:First>
            <b:Middle>&amp; Coulter</b:Middle>
          </b:Person>
        </b:NameList>
      </b:Author>
    </b:Author>
    <b:Title>Management</b:Title>
    <b:Year>2021</b:Year>
    <b:City>New York</b:City>
    <b:Publisher>Pearson Education</b:Publisher>
    <b:RefOrder>1</b:RefOrder>
  </b:Source>
  <b:Source>
    <b:Tag>Hal18</b:Tag>
    <b:SourceType>Book</b:SourceType>
    <b:Guid>{1CBE076E-E6C8-4CC4-BBC2-48D98E3C84AF}</b:Guid>
    <b:Author>
      <b:Author>
        <b:NameList>
          <b:Person>
            <b:Last>Halliday</b:Last>
            <b:First>Resnick,&amp;Walker</b:First>
          </b:Person>
        </b:NameList>
      </b:Author>
    </b:Author>
    <b:Title>Fundemental of Physics</b:Title>
    <b:Year>2018</b:Year>
    <b:City>Hoboken</b:City>
    <b:Publisher>Wiley</b:Publisher>
    <b:RefOrder>2</b:RefOrder>
  </b:Source>
  <b:Source>
    <b:Tag>Kot20</b:Tag>
    <b:SourceType>Book</b:SourceType>
    <b:Guid>{86D27A8B-EAE2-48ED-8454-51D5A85099A3}</b:Guid>
    <b:Author>
      <b:Author>
        <b:NameList>
          <b:Person>
            <b:Last>Armstrong</b:Last>
            <b:First>Kotler</b:First>
            <b:Middle>&amp;</b:Middle>
          </b:Person>
        </b:NameList>
      </b:Author>
    </b:Author>
    <b:Title>Principles of Marketing</b:Title>
    <b:Year>2020</b:Year>
    <b:City>London</b:City>
    <b:Publisher>Pearson Education Limited</b:Publisher>
    <b:RefOrder>3</b:RefOrder>
  </b:Source>
</b:Sources>
</file>

<file path=customXml/itemProps1.xml><?xml version="1.0" encoding="utf-8"?>
<ds:datastoreItem xmlns:ds="http://schemas.openxmlformats.org/officeDocument/2006/customXml" ds:itemID="{D3DB0148-F401-4F81-AF3A-B9698900A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Siddique</dc:creator>
  <cp:keywords/>
  <dc:description/>
  <cp:lastModifiedBy>Abdullah Siddique</cp:lastModifiedBy>
  <cp:revision>3</cp:revision>
  <dcterms:created xsi:type="dcterms:W3CDTF">2025-10-03T16:19:00Z</dcterms:created>
  <dcterms:modified xsi:type="dcterms:W3CDTF">2025-10-09T10:10:00Z</dcterms:modified>
</cp:coreProperties>
</file>